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3D" w:rsidRDefault="0021561F" w:rsidP="0021561F">
      <w:pPr>
        <w:pStyle w:val="berschrift2"/>
      </w:pPr>
      <w:r>
        <w:t>Vorgehensweise – Extreme Programming</w:t>
      </w:r>
    </w:p>
    <w:p w:rsidR="0021561F" w:rsidRDefault="0021561F" w:rsidP="0021561F"/>
    <w:p w:rsidR="0021561F" w:rsidRDefault="0021561F" w:rsidP="0021561F">
      <w:r>
        <w:t>Eingesetzte Praktiken:</w:t>
      </w:r>
    </w:p>
    <w:p w:rsidR="0021561F" w:rsidRDefault="0021561F" w:rsidP="0021561F">
      <w:pPr>
        <w:pStyle w:val="Listenabsatz"/>
        <w:numPr>
          <w:ilvl w:val="0"/>
          <w:numId w:val="1"/>
        </w:numPr>
      </w:pPr>
      <w:r>
        <w:t>Pair Programming:</w:t>
      </w:r>
    </w:p>
    <w:p w:rsidR="008314B9" w:rsidRDefault="008314B9" w:rsidP="008314B9">
      <w:pPr>
        <w:pStyle w:val="Listenabsatz"/>
        <w:numPr>
          <w:ilvl w:val="1"/>
          <w:numId w:val="1"/>
        </w:numPr>
      </w:pPr>
      <w:r>
        <w:t>Abwechselndes Programmieren an einem PC</w:t>
      </w:r>
    </w:p>
    <w:p w:rsidR="0021561F" w:rsidRDefault="0021561F" w:rsidP="0021561F">
      <w:pPr>
        <w:pStyle w:val="Listenabsatz"/>
        <w:numPr>
          <w:ilvl w:val="0"/>
          <w:numId w:val="1"/>
        </w:numPr>
      </w:pPr>
      <w:r>
        <w:t>Permanente Integration:</w:t>
      </w:r>
    </w:p>
    <w:p w:rsidR="008314B9" w:rsidRDefault="008314B9" w:rsidP="008314B9">
      <w:pPr>
        <w:pStyle w:val="Listenabsatz"/>
        <w:numPr>
          <w:ilvl w:val="1"/>
          <w:numId w:val="1"/>
        </w:numPr>
      </w:pPr>
      <w:r>
        <w:t>Möglichkeit zum „10-Minuten-Build“</w:t>
      </w:r>
    </w:p>
    <w:p w:rsidR="0021561F" w:rsidRDefault="0021561F" w:rsidP="0021561F">
      <w:pPr>
        <w:pStyle w:val="Listenabsatz"/>
        <w:numPr>
          <w:ilvl w:val="0"/>
          <w:numId w:val="1"/>
        </w:numPr>
      </w:pPr>
      <w:r>
        <w:t>Kundeneinbeziehung:</w:t>
      </w:r>
    </w:p>
    <w:p w:rsidR="008314B9" w:rsidRDefault="008314B9" w:rsidP="008314B9">
      <w:pPr>
        <w:pStyle w:val="Listenabsatz"/>
        <w:numPr>
          <w:ilvl w:val="1"/>
          <w:numId w:val="1"/>
        </w:numPr>
      </w:pPr>
      <w:r>
        <w:t>Stetige Rückkopplung zum Kunden</w:t>
      </w:r>
    </w:p>
    <w:p w:rsidR="0021561F" w:rsidRDefault="0021561F" w:rsidP="0021561F">
      <w:pPr>
        <w:pStyle w:val="Listenabsatz"/>
        <w:numPr>
          <w:ilvl w:val="0"/>
          <w:numId w:val="1"/>
        </w:numPr>
      </w:pPr>
      <w:r>
        <w:t>Refactoring:</w:t>
      </w:r>
    </w:p>
    <w:p w:rsidR="00A05C20" w:rsidRDefault="00A05C20" w:rsidP="00A05C20">
      <w:pPr>
        <w:pStyle w:val="Listenabsatz"/>
        <w:numPr>
          <w:ilvl w:val="1"/>
          <w:numId w:val="1"/>
        </w:numPr>
      </w:pPr>
      <w:r>
        <w:t>Design- und Codeänderungen sind erlaubt</w:t>
      </w:r>
    </w:p>
    <w:p w:rsidR="0021561F" w:rsidRDefault="0021561F" w:rsidP="0021561F">
      <w:pPr>
        <w:pStyle w:val="Listenabsatz"/>
        <w:numPr>
          <w:ilvl w:val="0"/>
          <w:numId w:val="1"/>
        </w:numPr>
      </w:pPr>
      <w:r>
        <w:t>Iterationen:</w:t>
      </w:r>
    </w:p>
    <w:p w:rsidR="00A05C20" w:rsidRDefault="00A05C20" w:rsidP="00A05C20">
      <w:pPr>
        <w:pStyle w:val="Listenabsatz"/>
        <w:numPr>
          <w:ilvl w:val="1"/>
          <w:numId w:val="1"/>
        </w:numPr>
      </w:pPr>
      <w:r>
        <w:t>Viele kleine Schritte mit festen Zielen</w:t>
      </w:r>
    </w:p>
    <w:p w:rsidR="0021561F" w:rsidRDefault="0021561F" w:rsidP="0021561F">
      <w:pPr>
        <w:pStyle w:val="Listenabsatz"/>
        <w:numPr>
          <w:ilvl w:val="0"/>
          <w:numId w:val="1"/>
        </w:numPr>
      </w:pPr>
      <w:r>
        <w:t>Coding-Standards:</w:t>
      </w:r>
    </w:p>
    <w:p w:rsidR="00877652" w:rsidRDefault="00877652" w:rsidP="00A05C2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Coding Conventions</w:t>
      </w:r>
      <w:r w:rsidRPr="00877652">
        <w:rPr>
          <w:lang w:val="en-US"/>
        </w:rPr>
        <w:t xml:space="preserve">: </w:t>
      </w:r>
    </w:p>
    <w:p w:rsidR="00A05C20" w:rsidRPr="00877652" w:rsidRDefault="00877652" w:rsidP="00877652">
      <w:pPr>
        <w:pStyle w:val="Listenabsatz"/>
        <w:numPr>
          <w:ilvl w:val="2"/>
          <w:numId w:val="1"/>
        </w:numPr>
        <w:rPr>
          <w:lang w:val="en-US"/>
        </w:rPr>
      </w:pPr>
      <w:r w:rsidRPr="00877652">
        <w:rPr>
          <w:lang w:val="en-US"/>
        </w:rPr>
        <w:t>http://www.oracle.com/technetwork/java/codeconv-138413.html</w:t>
      </w:r>
    </w:p>
    <w:p w:rsidR="008314B9" w:rsidRDefault="008314B9" w:rsidP="0021561F">
      <w:pPr>
        <w:pStyle w:val="Listenabsatz"/>
        <w:numPr>
          <w:ilvl w:val="0"/>
          <w:numId w:val="1"/>
        </w:numPr>
      </w:pPr>
      <w:r>
        <w:t>Einfaches Design:</w:t>
      </w:r>
    </w:p>
    <w:p w:rsidR="00A05C20" w:rsidRPr="00877652" w:rsidRDefault="00A05C20" w:rsidP="00A05C20">
      <w:pPr>
        <w:pStyle w:val="Listenabsatz"/>
        <w:numPr>
          <w:ilvl w:val="1"/>
          <w:numId w:val="1"/>
        </w:numPr>
        <w:rPr>
          <w:lang w:val="en-US"/>
        </w:rPr>
      </w:pPr>
      <w:r w:rsidRPr="00877652">
        <w:rPr>
          <w:lang w:val="en-US"/>
        </w:rPr>
        <w:t>KISS (Keep It Small &amp; Simple)</w:t>
      </w:r>
    </w:p>
    <w:sectPr w:rsidR="00A05C20" w:rsidRPr="00877652" w:rsidSect="008367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7CF"/>
    <w:multiLevelType w:val="hybridMultilevel"/>
    <w:tmpl w:val="9DF07040"/>
    <w:lvl w:ilvl="0" w:tplc="884EA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/>
  <w:rsids>
    <w:rsidRoot w:val="0021561F"/>
    <w:rsid w:val="0021561F"/>
    <w:rsid w:val="003667ED"/>
    <w:rsid w:val="008314B9"/>
    <w:rsid w:val="0083673D"/>
    <w:rsid w:val="00877652"/>
    <w:rsid w:val="008C7359"/>
    <w:rsid w:val="00A05C20"/>
    <w:rsid w:val="00AD1B6F"/>
    <w:rsid w:val="00BE6EB6"/>
    <w:rsid w:val="00E830F9"/>
    <w:rsid w:val="00EA5551"/>
    <w:rsid w:val="00FB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673D"/>
    <w:rPr>
      <w:rFonts w:ascii="Arial" w:hAnsi="Arial"/>
      <w:bCs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56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6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561F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61F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15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Hof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VI-MPrankl</dc:creator>
  <cp:keywords/>
  <dc:description/>
  <cp:lastModifiedBy>VI-MPrankl</cp:lastModifiedBy>
  <cp:revision>2</cp:revision>
  <dcterms:created xsi:type="dcterms:W3CDTF">2011-10-13T08:08:00Z</dcterms:created>
  <dcterms:modified xsi:type="dcterms:W3CDTF">2011-10-13T08:40:00Z</dcterms:modified>
</cp:coreProperties>
</file>