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widowControl w:val="0"/>
        <w:rPr/>
      </w:pPr>
      <w:bookmarkStart w:colFirst="0" w:colLast="0" w:name="_heading=h.b297thv3brkb" w:id="0"/>
      <w:bookmarkEnd w:id="0"/>
      <w:r w:rsidDel="00000000" w:rsidR="00000000" w:rsidRPr="00000000">
        <w:rPr>
          <w:rtl w:val="0"/>
        </w:rPr>
        <w:t xml:space="preserve">Option #2</w:t>
      </w:r>
    </w:p>
    <w:p w:rsidR="00000000" w:rsidDel="00000000" w:rsidP="00000000" w:rsidRDefault="00000000" w:rsidRPr="00000000" w14:paraId="00000003">
      <w:pPr>
        <w:pStyle w:val="Heading1"/>
        <w:keepNext w:val="0"/>
        <w:keepLines w:val="0"/>
        <w:rPr>
          <w:sz w:val="46"/>
          <w:szCs w:val="46"/>
        </w:rPr>
      </w:pPr>
      <w:bookmarkStart w:colFirst="0" w:colLast="0" w:name="_heading=h.lqm2iv9dw0vu" w:id="1"/>
      <w:bookmarkEnd w:id="1"/>
      <w:r w:rsidDel="00000000" w:rsidR="00000000" w:rsidRPr="00000000">
        <w:rPr>
          <w:sz w:val="46"/>
          <w:szCs w:val="46"/>
          <w:rtl w:val="0"/>
        </w:rPr>
        <w:t xml:space="preserve">Libresse App — Prototype Workshop Brief</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Prepared by umain | March 2026 | Confidential</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rPr>
          <w:sz w:val="34"/>
          <w:szCs w:val="34"/>
        </w:rPr>
      </w:pPr>
      <w:bookmarkStart w:colFirst="0" w:colLast="0" w:name="_heading=h.zdvlpuc5b558" w:id="2"/>
      <w:bookmarkEnd w:id="2"/>
      <w:r w:rsidDel="00000000" w:rsidR="00000000" w:rsidRPr="00000000">
        <w:rPr>
          <w:sz w:val="34"/>
          <w:szCs w:val="34"/>
          <w:rtl w:val="0"/>
        </w:rPr>
        <w:t xml:space="preserve">A. Background &amp; Purpose</w:t>
      </w:r>
    </w:p>
    <w:p w:rsidR="00000000" w:rsidDel="00000000" w:rsidP="00000000" w:rsidRDefault="00000000" w:rsidRPr="00000000" w14:paraId="00000007">
      <w:pPr>
        <w:spacing w:after="240" w:before="240" w:lineRule="auto"/>
        <w:rPr/>
      </w:pPr>
      <w:r w:rsidDel="00000000" w:rsidR="00000000" w:rsidRPr="00000000">
        <w:rPr>
          <w:rtl w:val="0"/>
        </w:rPr>
        <w:t xml:space="preserve">Libresse (Essity) is a leading feminine care brand with strong market presence across Europe, trusted for product quality and progressive messaging around menstruation. Despite this strong brand position, Libresse has no owned digital touchpoint with its end users — the relationship stops at the point of retail purchase.</w:t>
      </w:r>
    </w:p>
    <w:p w:rsidR="00000000" w:rsidDel="00000000" w:rsidP="00000000" w:rsidRDefault="00000000" w:rsidRPr="00000000" w14:paraId="00000008">
      <w:pPr>
        <w:spacing w:after="240" w:before="240" w:lineRule="auto"/>
        <w:rPr/>
      </w:pPr>
      <w:r w:rsidDel="00000000" w:rsidR="00000000" w:rsidRPr="00000000">
        <w:rPr>
          <w:rtl w:val="0"/>
        </w:rPr>
        <w:t xml:space="preserve">The opportunity sits in a broken market. The leading period tracking app, Flo, carries a 1.6-star rating and was fined $56M by the FTC for data privacy violations. Users are frustrated by aggressive paywalls, invasive data practices, and a complete disconnect between health insights and the products they actually need. The global femtech market is valued at $2.5B and growing, yet no trusted consumer brand has stepped in to fill the gap.</w:t>
      </w:r>
    </w:p>
    <w:p w:rsidR="00000000" w:rsidDel="00000000" w:rsidP="00000000" w:rsidRDefault="00000000" w:rsidRPr="00000000" w14:paraId="00000009">
      <w:pPr>
        <w:spacing w:after="240" w:before="240" w:lineRule="auto"/>
        <w:rPr/>
      </w:pPr>
      <w:r w:rsidDel="00000000" w:rsidR="00000000" w:rsidRPr="00000000">
        <w:rPr>
          <w:rtl w:val="0"/>
        </w:rPr>
        <w:t xml:space="preserve">Libresse is uniquely positioned to do so — combining genuine product expertise, existing customer trust, and a direct-to-consumer commerce model into a single privacy-first platform.</w:t>
      </w:r>
    </w:p>
    <w:p w:rsidR="00000000" w:rsidDel="00000000" w:rsidP="00000000" w:rsidRDefault="00000000" w:rsidRPr="00000000" w14:paraId="0000000A">
      <w:pPr>
        <w:spacing w:after="240" w:before="240" w:lineRule="auto"/>
        <w:rPr/>
      </w:pPr>
      <w:r w:rsidDel="00000000" w:rsidR="00000000" w:rsidRPr="00000000">
        <w:rPr>
          <w:rtl w:val="0"/>
        </w:rPr>
        <w:t xml:space="preserve">The purpose of this workshop is twofold. First, to </w:t>
      </w:r>
      <w:r w:rsidDel="00000000" w:rsidR="00000000" w:rsidRPr="00000000">
        <w:rPr>
          <w:b w:val="1"/>
          <w:bCs w:val="1"/>
          <w:rtl w:val="0"/>
        </w:rPr>
        <w:t xml:space="preserve">validate a set of hypotheses</w:t>
      </w:r>
      <w:r w:rsidDel="00000000" w:rsidR="00000000" w:rsidRPr="00000000">
        <w:rPr>
          <w:rtl w:val="0"/>
        </w:rPr>
        <w:t xml:space="preserve"> about what a Libresse-owned app experience could look like — one built around a woman's cycle, not a tech company's data strategy. Second, to </w:t>
      </w:r>
      <w:r w:rsidDel="00000000" w:rsidR="00000000" w:rsidRPr="00000000">
        <w:rPr>
          <w:b w:val="1"/>
          <w:bCs w:val="1"/>
          <w:rtl w:val="0"/>
        </w:rPr>
        <w:t xml:space="preserve">produce something tangible for the client</w:t>
      </w:r>
      <w:r w:rsidDel="00000000" w:rsidR="00000000" w:rsidRPr="00000000">
        <w:rPr>
          <w:rtl w:val="0"/>
        </w:rPr>
        <w:t xml:space="preserve"> — a working prototype that demonstrates the core experience and opens a concrete conversation about product direction and commercial model.</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rPr>
          <w:sz w:val="34"/>
          <w:szCs w:val="34"/>
        </w:rPr>
      </w:pPr>
      <w:bookmarkStart w:colFirst="0" w:colLast="0" w:name="_heading=h.ejxwmr3dgja1" w:id="3"/>
      <w:bookmarkEnd w:id="3"/>
      <w:r w:rsidDel="00000000" w:rsidR="00000000" w:rsidRPr="00000000">
        <w:rPr>
          <w:sz w:val="34"/>
          <w:szCs w:val="34"/>
          <w:rtl w:val="0"/>
        </w:rPr>
        <w:t xml:space="preserve">B. Target Groups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The Everyday User</w:t>
      </w:r>
      <w:r w:rsidDel="00000000" w:rsidR="00000000" w:rsidRPr="00000000">
        <w:rPr>
          <w:rtl w:val="0"/>
        </w:rPr>
        <w:t xml:space="preserve"> A woman aged 16–25, urban or suburban, with high smartphone adoption. She's likely already using Flo, Clue, or Apple Health — and is dissatisfied. She wants accurate cycle predictions and symptom tracking but is increasingly wary of apps that monetise her health data. She trusts established brands over tech startups.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The Loyal Libresse Customer</w:t>
      </w:r>
      <w:r w:rsidDel="00000000" w:rsidR="00000000" w:rsidRPr="00000000">
        <w:rPr>
          <w:rtl w:val="0"/>
        </w:rPr>
        <w:t xml:space="preserve"> Already buys Libresse products and has a positive relationship with the brand. Open to a subscription model if the value is clear, and more likely than average to try a Libresse-owned app. A natural early adopter and advocate if the experience delivers.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rPr>
          <w:sz w:val="34"/>
          <w:szCs w:val="34"/>
        </w:rPr>
      </w:pPr>
      <w:bookmarkStart w:colFirst="0" w:colLast="0" w:name="_heading=h.uohocmzhwsda" w:id="4"/>
      <w:bookmarkEnd w:id="4"/>
      <w:r w:rsidDel="00000000" w:rsidR="00000000" w:rsidRPr="00000000">
        <w:rPr>
          <w:sz w:val="34"/>
          <w:szCs w:val="34"/>
          <w:rtl w:val="0"/>
        </w:rPr>
        <w:t xml:space="preserve">C. Suggested Scope</w:t>
      </w:r>
    </w:p>
    <w:p w:rsidR="00000000" w:rsidDel="00000000" w:rsidP="00000000" w:rsidRDefault="00000000" w:rsidRPr="00000000" w14:paraId="00000011">
      <w:pPr>
        <w:spacing w:after="240" w:before="240" w:lineRule="auto"/>
        <w:rPr/>
      </w:pPr>
      <w:r w:rsidDel="00000000" w:rsidR="00000000" w:rsidRPr="00000000">
        <w:rPr>
          <w:rtl w:val="0"/>
        </w:rPr>
        <w:t xml:space="preserve">The prototype should demonstrate four core sections of the app, each mapped to a distinct part of the user's needs.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Home</w:t>
      </w:r>
      <w:r w:rsidDel="00000000" w:rsidR="00000000" w:rsidRPr="00000000">
        <w:rPr>
          <w:rtl w:val="0"/>
        </w:rPr>
        <w:t xml:space="preserve"> A personal dashboard that gives the user a clear, at-a-glance view of where they are in their cycle, what to expect in the coming days, and any relevant product or health nudges. The entry point that makes the app worth opening every day.</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My Cycle</w:t>
      </w:r>
      <w:r w:rsidDel="00000000" w:rsidR="00000000" w:rsidRPr="00000000">
        <w:rPr>
          <w:rtl w:val="0"/>
        </w:rPr>
        <w:t xml:space="preserve"> The core tracking experience. Log symptoms, mood, flow intensity, and pain. View cycle history and predictions. All processing happens on-device — no data leaves the phone. This is the foundation of trust.</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Shop</w:t>
      </w:r>
      <w:r w:rsidDel="00000000" w:rsidR="00000000" w:rsidRPr="00000000">
        <w:rPr>
          <w:rtl w:val="0"/>
        </w:rPr>
        <w:t xml:space="preserve"> Libresse's product catalog, surfaced in context. Product recommendations tied to cycle phase, with direct purchasing and subscription options for recurring delivery. Commerce that feels helpful rather than transactional.</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Health Assistant</w:t>
      </w:r>
      <w:r w:rsidDel="00000000" w:rsidR="00000000" w:rsidRPr="00000000">
        <w:rPr>
          <w:rtl w:val="0"/>
        </w:rPr>
        <w:t xml:space="preserve"> The intelligent layer. An AI-powered assistant that helps users understand their symptoms, answers health questions in plain language, and connects insights to relevant products — without storing or monetising personal data.</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rPr>
          <w:sz w:val="34"/>
          <w:szCs w:val="34"/>
        </w:rPr>
      </w:pPr>
      <w:bookmarkStart w:colFirst="0" w:colLast="0" w:name="_heading=h.u59hzua0xwxr" w:id="5"/>
      <w:bookmarkEnd w:id="5"/>
      <w:r w:rsidDel="00000000" w:rsidR="00000000" w:rsidRPr="00000000">
        <w:rPr>
          <w:sz w:val="34"/>
          <w:szCs w:val="34"/>
          <w:rtl w:val="0"/>
        </w:rPr>
        <w:t xml:space="preserve">D. Hypotheses</w:t>
      </w:r>
    </w:p>
    <w:p w:rsidR="00000000" w:rsidDel="00000000" w:rsidP="00000000" w:rsidRDefault="00000000" w:rsidRPr="00000000" w14:paraId="00000018">
      <w:pPr>
        <w:spacing w:after="240" w:before="240" w:lineRule="auto"/>
        <w:rPr/>
      </w:pPr>
      <w:r w:rsidDel="00000000" w:rsidR="00000000" w:rsidRPr="00000000">
        <w:rPr>
          <w:rtl w:val="0"/>
        </w:rPr>
        <w:t xml:space="preserve">The following hypotheses frame what the prototype should explore and what the team should aim to validate.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H1 — The app can be designed around the rhythm of a cycle</w:t>
      </w:r>
      <w:r w:rsidDel="00000000" w:rsidR="00000000" w:rsidRPr="00000000">
        <w:rPr>
          <w:rtl w:val="0"/>
        </w:rPr>
        <w:t xml:space="preserve"> A woman's needs, moods, and product requirements shift predictably across four cycle phases. An app structured around this arc — not a generic calendar — will feel genuinely useful in a way no generic tracker currently does.</w:t>
      </w:r>
    </w:p>
    <w:p w:rsidR="00000000" w:rsidDel="00000000" w:rsidP="00000000" w:rsidRDefault="00000000" w:rsidRPr="00000000" w14:paraId="0000001A">
      <w:pPr>
        <w:spacing w:after="240" w:before="240" w:lineRule="auto"/>
        <w:rPr>
          <w:b w:val="1"/>
          <w:bCs w:val="1"/>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H2 — We can help users understand their body, not just track it</w:t>
      </w:r>
      <w:r w:rsidDel="00000000" w:rsidR="00000000" w:rsidRPr="00000000">
        <w:rPr>
          <w:rtl w:val="0"/>
        </w:rPr>
        <w:t xml:space="preserve"> The real need isn't just logging dates. It's "why do I feel like this?" and "is this normal?" An AI-powered health assistant that understands menstrual health context can answer those questions — and surface relevant products as part of the response, not instead of it. We can use phone data (Steps, sleeping pulse for example) to improve the experience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H3 — We can help users keep track of costs and manage their product needs</w:t>
      </w:r>
      <w:r w:rsidDel="00000000" w:rsidR="00000000" w:rsidRPr="00000000">
        <w:rPr>
          <w:rtl w:val="0"/>
        </w:rPr>
        <w:t xml:space="preserve"> Menstrual products are a recurring, predictable expense. By linking cycle data to product consumption patterns, the app can help users anticipate what they need, when, and make subscription management feel effortless rather than administrative.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H5 — Routine tasks like product reordering can be automated</w:t>
      </w:r>
      <w:r w:rsidDel="00000000" w:rsidR="00000000" w:rsidRPr="00000000">
        <w:rPr>
          <w:rtl w:val="0"/>
        </w:rPr>
        <w:t xml:space="preserve"> Running out of products mid-cycle is a solvable problem. Using cycle predictions and past purchase patterns, the app can anticipate needs and trigger replenishment automatically. We can personalise discount offer using data.</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rPr>
          <w:sz w:val="34"/>
          <w:szCs w:val="34"/>
        </w:rPr>
      </w:pPr>
      <w:bookmarkStart w:colFirst="0" w:colLast="0" w:name="_heading=h.j3y5r7gjddet" w:id="6"/>
      <w:bookmarkEnd w:id="6"/>
      <w:r w:rsidDel="00000000" w:rsidR="00000000" w:rsidRPr="00000000">
        <w:rPr>
          <w:sz w:val="34"/>
          <w:szCs w:val="34"/>
          <w:rtl w:val="0"/>
        </w:rPr>
        <w:t xml:space="preserve">E. Process, Validation &amp; Next Steps</w:t>
      </w:r>
    </w:p>
    <w:p w:rsidR="00000000" w:rsidDel="00000000" w:rsidP="00000000" w:rsidRDefault="00000000" w:rsidRPr="00000000" w14:paraId="00000020">
      <w:pPr>
        <w:spacing w:after="240" w:before="240" w:lineRule="auto"/>
        <w:rPr>
          <w:i w:val="1"/>
          <w:iCs w:val="1"/>
        </w:rPr>
      </w:pPr>
      <w:r w:rsidDel="00000000" w:rsidR="00000000" w:rsidRPr="00000000">
        <w:rPr>
          <w:i w:val="1"/>
          <w:iCs w:val="1"/>
          <w:rtl w:val="0"/>
        </w:rPr>
        <w:t xml:space="preserve">This section is to be completed by the workshop team.</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Process</w:t>
      </w:r>
      <w:r w:rsidDel="00000000" w:rsidR="00000000" w:rsidRPr="00000000">
        <w:rPr>
          <w:rtl w:val="0"/>
        </w:rPr>
        <w:t xml:space="preserve"> Describe how the team approached the workshop: tools used, how the prototype was structured, key design and build decisions made along the way, and any constraints or assumptions that shaped the output.</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What we validated</w:t>
      </w:r>
      <w:r w:rsidDel="00000000" w:rsidR="00000000" w:rsidRPr="00000000">
        <w:rPr>
          <w:rtl w:val="0"/>
        </w:rPr>
        <w:t xml:space="preserve"> For each hypothesis, describe whether it was validated, partially validated, or remains open — and how you know. What did the prototype reveal? What reactions or insights emerged from testing or internal review?</w:t>
      </w:r>
    </w:p>
    <w:tbl>
      <w:tblPr>
        <w:tblStyle w:val="Table1"/>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60"/>
        <w:gridCol w:w="1020"/>
        <w:gridCol w:w="1920"/>
        <w:tblGridChange w:id="0">
          <w:tblGrid>
            <w:gridCol w:w="5160"/>
            <w:gridCol w:w="1020"/>
            <w:gridCol w:w="19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Hypothesis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Evidence / Insight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H1 — App designed around the cycle rhythm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H2 — Understanding the body, not just tracking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H3 — Cost tracking and product need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H4 — Privacy as a visible product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H5 — Automated product replenishment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r>
          </w:p>
        </w:tc>
      </w:tr>
    </w:tbl>
    <w:p w:rsidR="00000000" w:rsidDel="00000000" w:rsidP="00000000" w:rsidRDefault="00000000" w:rsidRPr="00000000" w14:paraId="00000035">
      <w:pPr>
        <w:spacing w:after="240" w:before="240" w:lineRule="auto"/>
        <w:rPr/>
      </w:pPr>
      <w:r w:rsidDel="00000000" w:rsidR="00000000" w:rsidRPr="00000000">
        <w:rPr>
          <w:b w:val="1"/>
          <w:bCs w:val="1"/>
          <w:rtl w:val="0"/>
        </w:rPr>
        <w:t xml:space="preserve">What we want to do next</w:t>
      </w:r>
      <w:r w:rsidDel="00000000" w:rsidR="00000000" w:rsidRPr="00000000">
        <w:rPr>
          <w:rtl w:val="0"/>
        </w:rPr>
        <w:t xml:space="preserve"> Based on what the prototype revealed, what are the recommended next steps? Consider: which hypotheses need further testing with real users, what needs to be rebuilt or refined, and what the path to an MVP looks like.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8niwMmVDW3RXyFsniF8DZsAqww==">CgMxLjAyDmguYjI5N3RodjNicmtiMg5oLmxxbTJpdjlkdzB2dTIOaC56ZHZscHVjNWI1NTgyDmguZWp4d21yM2RnamExMg5oLnVvaG9jbXpod3NkYTIOaC51NTloenVhMHh3eHIyDmguajN5NXI3Z2pkZGV0OAFyITFTcEhVRXYzVHNqRDhXMTl2NWEzakZpWG5WWEtKZmJwVw==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