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CSE221 - Lab Final Exam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Duration: 70 Minutes | Total Marks: 20 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Start: 8.40 AM</w:t>
        <w:br w:type="textWrapping"/>
        <w:t xml:space="preserve">End: 9.50 AM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Adam studies in Kentucky Medical College. During his Eid vacation, he is planning to visit his family and relatives in Florida. But he feels really bad during the journey. As a result, he is planning to take the shortest route possible from Kentucky to Washington.</w:t>
      </w:r>
    </w:p>
    <w:p w:rsidR="00000000" w:rsidDel="00000000" w:rsidP="00000000" w:rsidRDefault="00000000" w:rsidRPr="00000000" w14:paraId="00000006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road network (between various states) available to him are listed below:</w:t>
      </w:r>
    </w:p>
    <w:p w:rsidR="00000000" w:rsidDel="00000000" w:rsidP="00000000" w:rsidRDefault="00000000" w:rsidRPr="00000000" w14:paraId="00000008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Division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Division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Road Length (km)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Kentucky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Texas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Kentucky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Alabama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Alabama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Kentucky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Alabama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Washington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Texas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Kansas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Texas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Washington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Washington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Delaware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Washington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California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Washington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Florida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Florida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Alabama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75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Task A: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Find the shortest route that Adam can take to reach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Florida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Find both the total distance of the route and the divisions Adam will pass through.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Task B: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Adam wants to meet her friend Lisa on her way back. Adam starts from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Kentucky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and Lisa starts from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Florida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Help her to find the shortest route in this case. They want to find a common place where they can meet each other as quickly as possible.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Output format for Task A (showing Washington to Kentucky): 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 km       #Here d stands for Distance value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Washington Alabama Kentucky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Output format for Task B (starting from Kentucky and Florida): 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Alabama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Kentucky Alabama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Florida Alabama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can print the output in the console.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0"/>
        <w:gridCol w:w="2535"/>
        <w:tblGridChange w:id="0">
          <w:tblGrid>
            <w:gridCol w:w="630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Marks Distribution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Allocated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Construction of Road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Applying the appropriate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righ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 + 2 = 5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Output A -&gt; Shortest 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righ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Output A -&gt;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righ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Output B -&gt; The Meeting District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Output B -&gt;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righ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 points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Viva Instructions will be provided after the Final Exam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eTBq4A9lLvKB3FCifHCFbp5SyA==">CgMxLjA4AHIhMVNtVHlfZm03WHkyZVh4bWhnRFhBbkNpck5aM3lGX2M0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