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 stunning turn of events, the opposition party secured a narrow victory in a key swing state during last week’s elections. The unexpected win is attributed to increased voter turnout, effective grassroots campaigning, and a focus on economic and healthcare issues that resonated with suburban and rural voters. The result marks a significant shift in a state traditionally dominated by the incumbent party, prompting both sides to reassess their strategies for future elections. While the opposition celebrates the win as a mandate for change, the incumbent party has vowed to address the concerns that led to their defeat.</w:t>
      </w:r>
    </w:p>
    <w:p/>
    <w:p>
      <w:r>
        <w:t>After an illustrious career spanning two decades, soccer legend Lucas Fernández has officially announced his retirement from professional football. Known for his incredible skill, leadership on the field, and numerous accolades, Fernández has left an indelible mark on the sport. Fans and fellow players alike have celebrated his contributions, with social media flooded with tributes and highlights of his remarkable journey. Fernández’s career includes multiple league titles, international championships, and record-breaking performances that cemented his legacy as one of the all-time greats. In his retirement statement, he expressed gratitude to his fans, teammates, and family, hinting at plans to remain involved in the sport through coaching or philanthropy.</w:t>
      </w:r>
    </w:p>
    <w:p/>
    <w:p>
      <w:r>
        <w:t>In a surprising move, the central bank has raised interest rates by 0.5% in an effort to combat the growing concern over rising inflation. The decision, announced late last week, marks the first rate hike in over a year and has sparked mixed reactions across financial markets. Economists predict that this move could slow down consumer spending and borrowing, potentially cooling down the overheated economy. The announcement has caused notable volatility in stock markets, with investors closely monitoring any future actions from the central bank. Analysts suggest that further interest rate hikes may be on the horizon if inflation continues to exceed the bank's target. Financial institutions are also adjusting their forecasts, as higher rates could affect lending costs and impact both business investments and household budgets.</w:t>
      </w:r>
    </w:p>
    <w:p/>
    <w:p>
      <w:r>
        <w:t>A contentious climate bill aimed at reducing carbon emissions by 40% over the next decade has sparked heated debates in Congress. Proponents argue that the bill is a crucial step in addressing the climate crisis and ensuring long-term sustainability, while critics contend that the proposed measures could hurt businesses and lead to job losses in key industries. The bill includes a mix of incentives for clean energy development, stricter environmental regulations, and carbon pricing, but its implementation has become a political flashpoint. As lawmakers continue to weigh the potential economic impact of the bill, the debate has intensified, with public demonstrations and lobbying efforts from both environmental groups and industry leaders. Some fear that the sweeping changes could disrupt markets and lead to higher costs for consumers, while others see it as an essential investment in the future. With both sides dug in, it remains unclear whether the bill will pass in its current form or undergo significant revisions before becoming law.</w:t>
      </w:r>
    </w:p>
    <w:p/>
    <w:p>
      <w:r>
        <w:t>At the World Athletics Championship, 20-year-old sprinter Elena García stunned the crowd with a record-breaking performance in the 200-meter sprint. With a time of 21.45 seconds, García not only claimed the gold medal but also shattered the previous world record by a significant margin, securing her place in athletics history. Her remarkable speed and precision have made her the talk of the competition, with experts predicting a bright future ahead. This victory marks a breakthrough moment in her career, as García, who only made her international debut two years ago, has now become a dominant force in the sprinting world. The young athlete credited her success to years of hard work and determination, as well as the support from her coaches and family. Fans and sports analysts alike are now eagerly anticipating her next performances, as García has proven that she has the potential to challenge the legends of the sport and redefine the limits of speed.</w:t>
      </w:r>
    </w:p>
    <w:p/>
    <w:p>
      <w:r>
        <w:t>The much-anticipated sequel to the global hit Starlight Chronicles has shattered box office records, earning over $300 million in its opening weekend. The film, which continues the saga of space explorers battling for the fate of the galaxy, has garnered critical acclaim for its breathtaking visual effects, compelling storyline, and stellar performances by the cast. Fans who had eagerly awaited the release were not disappointed, with many calling it an even more thrilling experience than the original. Industry experts are now predicting that Starlight Chronicles: Reign of the Stars could easily surpass the $1 billion mark in total earnings, cementing its place as one of the highest-grossing films of all time. The success of the movie has also sparked a renewed interest in the sci-fi genre, with other studios looking to capitalize on its popularity. This achievement marks a significant milestone for both the film’s director and the production company, who are now gearing up for the next chapter in the franchise.</w:t>
      </w:r>
    </w:p>
    <w:p/>
    <w:p>
      <w:r>
        <w:t>The global economy is showing positive signs of recovery after two years of uncertainty caused by the pandemic. With vaccination rates rising and lockdowns lifting, many countries have seen a rebound in consumer spending and business activity. Key industries such as manufacturing, technology, and travel are bouncing back, contributing to economic growth in both developed and emerging markets. Analysts are cautiously optimistic, forecasting steady growth in the coming months, though they caution that challenges like supply chain disruptions and inflation may still pose risks. Governments and central banks worldwide are continuing to implement measures to support recovery, including fiscal stimulus packages and low interest rates. In addition, the recovery is being further fueled by innovation and the shift toward digital and remote work. However, economists remain vigilant, as geopolitical tensions and global trade imbalances could slow progress. Despite these uncertainties, the signs of recovery are a hopeful indication that the global economy is on the path to stability.</w:t>
      </w:r>
    </w:p>
    <w:p/>
    <w:p>
      <w:r>
        <w:t>The newly elected president of a South American nation is under investigation for alleged financial misconduct during their term as a state governor. The allegations center around the mismanagement of public funds, including claims of illicit payments and unreported financial dealings. Critics argue that these actions, if proven true, could undermine the integrity of the newly elected administration and shake public confidence in its ability to lead. The investigation has sparked widespread protests, with citizens demanding transparency and accountability. While the president has denied all accusations and maintains their innocence, the controversy has led to a growing political crisis. Opposition parties are calling for an immediate investigation and urging legal authorities to act swiftly. As the investigation unfolds, the political climate remains tense, and the nation’s future leadership may be heavily influenced by the outcome of these allegations.</w:t>
      </w:r>
    </w:p>
    <w:p/>
    <w:p>
      <w:r>
        <w:t>Legendary musician and Grammy-winner Alicia Hayes shocked fans by announcing her farewell world tour. The iconic artist, known for hits like "Golden Days" and "Eternal Flame," revealed that after decades of electrifying performances, this would be her final tour before retiring from live performances. The announcement has sent waves of emotion through her fanbase, many of whom have followed her musical journey since the early 2000s. Hayes expressed deep gratitude for the incredible support throughout her career and promised a series of unforgettable performances as she travels across continents. The tour is expected to feature a mix of her most beloved songs, with some special surprises for long-time fans. Despite her decision to step away from touring, Alicia Hayes reassured fans that her music would continue to inspire and touch lives, leaving a lasting legacy in the music industry.</w:t>
      </w:r>
    </w:p>
    <w:p/>
    <w:p/>
    <w:p/>
    <w:p>
      <w:r>
        <w:t>The tennis world is abuzz as rivals Maria Stojanovic and Clara Liu face off in the World Tennis Finals for the third consecutive year. Both players have become household names, known for their fierce competitiveness and exceptional skills on the court. Their rivalry, which started with a dramatic final in 2021, has only grown more intense with each passing year, captivating fans and drawing large crowds to the sport's biggest event. This year, the stakes are higher than ever, as both players are in top form, having dominated the circuit with impressive victories. Stojanovic, known for her aggressive baseline play, will aim to outlast Liu's quick and precise net game. Fans are eagerly anticipating another chapter in this electrifying rivalry, with many speculating that the winner could solidify their place as the world's top-ranked player. As the match approaches, both athletes have vowed to leave everything on the court, promising yet another thrilling showdown for tennis enthusiasts worldwide.</w:t>
      </w:r>
    </w:p>
    <w:p/>
    <w:p>
      <w:r>
        <w:t>A newly released biopic about the life of controversial artist Victor Marlow has ignited debates about creative freedom and historical accuracy. The film, which portrays key moments of Marlow's life and career, has been met with both praise and criticism. While some applaud the director’s bold artistic choices, others argue that the portrayal of Marlow’s more contentious actions has been exaggerated or distorted to fit a narrative that appeals to modern sensibilities. Critics claim the film misrepresents certain historical events, questioning whether the liberties taken with facts undermine its authenticity. Supporters, however, defend the film’s creative direction, emphasizing the need to view such a complex figure through an artistic lens. As the debate continues, many are left wondering where the line should be drawn between fact and fiction in biographical films and whether the pursuit of artistic expression justifies bending historical truth.</w:t>
      </w:r>
    </w:p>
    <w:p/>
    <w:p>
      <w:r>
        <w:t>A slowdown in manufacturing and declining exports have triggered an economic downturn in key Asian markets, raising global concerns about the stability of the region's economy. Leading economies such as China, Japan, and South Korea have experienced a marked decrease in production output, with factories facing significant challenges due to reduced demand and rising costs. This has led to concerns about job losses and a reduction in economic growth projections for the region in the coming months. The ripple effect of this downturn is already being felt globally, as many countries rely on Asian exports for manufacturing and raw materials. Analysts are closely monitoring the situation, with some predicting that the downturn could impact global supply chains and contribute to a slowdown in other parts of the world. Governments across the region are considering stimulus measures to mitigate the economic damage, but it remains to be seen how long it will take for the markets to recover.</w:t>
      </w:r>
    </w:p>
    <w:p/>
    <w:p>
      <w:r>
        <w:t>Oil prices surged to a three-year high this week, driven by increasing demand and reduced supply from major producers. The price hike has been fueled by several factors, including a rebound in global economic activity as countries continue to recover from the pandemic, leading to higher energy consumption. Additionally, production cuts by OPEC+ nations and geopolitical tensions in key oil-producing regions have further restricted supply, exacerbating the price surge. The increase in oil prices is having a ripple effect on global markets, particularly in the transportation, manufacturing, and energy sectors. Companies are facing higher production costs, which could lead to price hikes for consumers. Governments are also feeling the pressure, as higher fuel prices could contribute to inflation and strain household budgets. Central banks are monitoring the situation closely, as persistent oil price increases could affect economic growth and inflation targets. Analysts are debating whether this upward trend in oil prices will be sustainable or if it’s a temporary market fluctuation.</w:t>
      </w:r>
    </w:p>
    <w:p/>
    <w:p>
      <w:r>
        <w:t>A landmark education bill designed to increase funding for underprivileged schools has narrowly passed in Parliament, with bipartisan support. The bill aims to address educational disparities by allocating significant resources to schools in low-income areas, ensuring access to better facilities, learning materials, and teacher training. Lawmakers from both parties praised the initiative as a crucial step toward bridging the educational gap that has long existed between affluent and disadvantaged communities. Despite widespread support, the bill faced opposition from some members who raised concerns about the source of funding and the potential for inefficiencies in the distribution process. However, the bill's supporters argue that the long-term benefits, improved educational outcomes and a more equitable society, far outweigh the costs. With its passage, the government has committed to overseeing the implementation of the bill to ensure that the funds are used effectively. The bill's approval is seen as a significant victory for education advocates and a promising step toward a fairer and more inclusive education system.</w:t>
      </w:r>
    </w:p>
    <w:p/>
    <w:p/>
    <w:p/>
    <w:p>
      <w:r>
        <w:t>During the National Football League Championship, striker Jamie Brooks scored a record-breaking 35th goal of the season, cementing his place in history. Brooks, known for his impeccable finishing skills and remarkable consistency, surpassed the previous season record, which had stood for nearly two decades. His goal came in the final minutes of the championship match, securing his team's victory and further solidifying his reputation as one of the greatest players of his generation. The achievement has sparked widespread praise across the sports community, with former athletes and coaches lauding Brooks for his dedication, athleticism, and work ethic. Fans and analysts alike have expressed their admiration for his perseverance throughout the season, particularly after overcoming several injury setbacks. As the team celebrates this historic milestone, all eyes are now on Brooks as he continues to break records and push the boundaries of what's possible in the sport. His legacy is already being discussed among the greats, and his record is expected to stand for years to come.</w:t>
      </w:r>
    </w:p>
    <w:p/>
    <w:p>
      <w:r>
        <w:t>Rising inflation has led to widespread protests across European capitals, with citizens demanding stronger government intervention to curb rising prices. The cost of living has surged, particularly for essential goods like food, energy, and housing, causing significant strain on middle and lower-income families. In cities such as Paris, Berlin, and Madrid, demonstrators have gathered in large numbers, calling for urgent measures to tackle inflation and protect their purchasing power. Governments have responded with promises of economic reforms and financial aid packages, but many protestors feel that the actions taken so far have been insufficient. While some political leaders argue that global economic challenges, such as supply chain disruptions and rising energy costs, are to blame, others have called for more targeted fiscal policies to address the domestic impact of inflation. The protests reflect growing frustration over economic inequality and the perceived inability of policymakers to effectively manage inflation in a rapidly changing global economy.</w:t>
      </w:r>
    </w:p>
    <w:p/>
    <w:p>
      <w:r>
        <w:t>Fans of the hit sci-fi series Ecliptica rejoiced as streaming giant StreamFlix announced its renewal for a second season. The show, which captivated audiences with its imaginative storyline and complex characters, has become a cultural phenomenon. Since its debut, Ecliptica has gained a dedicated fanbase, sparking discussions on social media and fan theories about the plot's twists and turns. The first season, which explores themes of space exploration, artificial intelligence, and existential questions, was praised for its thought-provoking narrative and stunning visual effects. Critics have lauded its ability to blend hard science fiction with emotional storytelling, creating a unique experience for viewers. With the second season now confirmed, anticipation is building, and fans are eagerly speculating about where the story will go next, as well as the introduction of new characters and challenges for the crew of the Ecliptica.</w:t>
      </w:r>
    </w:p>
    <w:p/>
    <w:p>
      <w:r>
        <w:t>A coalition of major corporations has announced a $10 billion investment in renewable energy projects worldwide, aiming to achieve carbon neutrality by 2050. This major initiative will fund a variety of renewable energy sources, including wind, solar, and hydropower, across multiple countries. The partnership is expected to help reduce global carbon emissions, provide new job opportunities, and foster innovation in sustainable energy technologies. The announcement comes amid growing concerns about climate change and the urgency to transition away from fossil fuels. With support from both industry leaders and environmental groups, this commitment marks a significant step toward a sustainable energy future. The investment is seen as a strategic move to help combat rising energy demand while reducing the environmental impact of energy production.</w:t>
      </w:r>
    </w:p>
    <w:p/>
    <w:p>
      <w:r>
        <w:t>The national cricket team has clinched a historic victory in the World Cup finals, defeating the reigning champions in a nail-biting finish. With a stunning performance under pressure, the team secured their first-ever World Cup title, marking a milestone in the nation’s sporting history. The match, which had fans on the edge of their seats, saw exceptional individual performances, including a game-changing knock from the captain, who scored a match-winning century. The victory has been hailed as a triumph of resilience and teamwork, with the team overcoming tough competition and high expectations. Fans across the country have taken to the streets to celebrate the remarkable achievement, which has ignited national pride and excitement for the future of cricket in the region.</w:t>
      </w:r>
    </w:p>
    <w:p/>
    <w:p>
      <w:r>
        <w:t>Oscar-winning actor Daniel Hayes has made a generous $5 million donation to a global wildlife conservation fund, aiming to protect endangered species and preserve natural habitats. The donation is part of Hayes' ongoing commitment to environmental sustainability and conservation efforts, following years of advocacy for climate change action and wildlife preservation. Hayes, known for his roles in major blockbuster films, has used his platform to raise awareness about the critical need for preserving biodiversity. The donation will fund various projects, including anti-poaching initiatives and habitat restoration programs in vulnerable regions. The actor’s philanthropic gesture has been widely praised by environmental organizations and fans alike, reinforcing the importance of collective action in safeguarding the planet’s biodiversity.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