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Field Trip Notice - Cultural Heritage Qufu Visit</w:t>
      </w:r>
    </w:p>
    <w:p>
      <w:pPr>
        <w:pStyle w:val="Heading1"/>
      </w:pPr>
      <w:r>
        <w:t>Trip Overview</w:t>
      </w:r>
    </w:p>
    <w:p>
      <w:r>
        <w:t>This field trip will visit the Confucius Temple and Kong Family Mansion in Qufu, providing students with direct exposure to China's most significant Confucian heritage sites. Travel dates: March 12-15, 2026. Round-trip cost per student: CNY 1106 (second-class seat).</w:t>
      </w:r>
    </w:p>
    <w:p>
      <w:pPr>
        <w:pStyle w:val="Heading1"/>
      </w:pPr>
      <w:r>
        <w:t>Schedule</w:t>
      </w:r>
    </w:p>
    <w:p>
      <w:r>
        <w:t>Outbound: Train G235 departs Beijing South at 17:30 on March 12, 2026, arriving Qufu East at 19:16 (duration: 1h46m).</w:t>
      </w:r>
    </w:p>
    <w:p>
      <w:r>
        <w:t>Return: Train G236 departs Qufu East at 15:00 on March 15, 2026, arriving Beijing South at 16:46 (duration: 1h46m).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Train No</w:t>
            </w:r>
          </w:p>
        </w:tc>
        <w:tc>
          <w:tcPr>
            <w:tcW w:type="dxa" w:w="2160"/>
          </w:tcPr>
          <w:p>
            <w:r>
              <w:t>Departure</w:t>
            </w:r>
          </w:p>
        </w:tc>
        <w:tc>
          <w:tcPr>
            <w:tcW w:type="dxa" w:w="2160"/>
          </w:tcPr>
          <w:p>
            <w:r>
              <w:t>Arrival</w:t>
            </w:r>
          </w:p>
        </w:tc>
      </w:tr>
      <w:tr>
        <w:tc>
          <w:tcPr>
            <w:tcW w:type="dxa" w:w="2160"/>
          </w:tcPr>
          <w:p>
            <w:r>
              <w:t>Outbound (Mar 12)</w:t>
            </w:r>
          </w:p>
        </w:tc>
        <w:tc>
          <w:tcPr>
            <w:tcW w:type="dxa" w:w="2160"/>
          </w:tcPr>
          <w:p>
            <w:r>
              <w:t>G235</w:t>
            </w:r>
          </w:p>
        </w:tc>
        <w:tc>
          <w:tcPr>
            <w:tcW w:type="dxa" w:w="2160"/>
          </w:tcPr>
          <w:p>
            <w:r>
              <w:t>17:30 Beijing South</w:t>
            </w:r>
          </w:p>
        </w:tc>
        <w:tc>
          <w:tcPr>
            <w:tcW w:type="dxa" w:w="2160"/>
          </w:tcPr>
          <w:p>
            <w:r>
              <w:t>19:16 Qufu East</w:t>
            </w:r>
          </w:p>
        </w:tc>
      </w:tr>
      <w:tr>
        <w:tc>
          <w:tcPr>
            <w:tcW w:type="dxa" w:w="2160"/>
          </w:tcPr>
          <w:p>
            <w:r>
              <w:t>Return (Mar 15)</w:t>
            </w:r>
          </w:p>
        </w:tc>
        <w:tc>
          <w:tcPr>
            <w:tcW w:type="dxa" w:w="2160"/>
          </w:tcPr>
          <w:p>
            <w:r>
              <w:t>G236</w:t>
            </w:r>
          </w:p>
        </w:tc>
        <w:tc>
          <w:tcPr>
            <w:tcW w:type="dxa" w:w="2160"/>
          </w:tcPr>
          <w:p>
            <w:r>
              <w:t>15:00 Qufu East</w:t>
            </w:r>
          </w:p>
        </w:tc>
        <w:tc>
          <w:tcPr>
            <w:tcW w:type="dxa" w:w="2160"/>
          </w:tcPr>
          <w:p>
            <w:r>
              <w:t>16:46 Beijing South</w:t>
            </w:r>
          </w:p>
        </w:tc>
      </w:tr>
    </w:tbl>
    <w:p>
      <w:pPr>
        <w:pStyle w:val="Heading1"/>
      </w:pPr>
      <w:r>
        <w:t>Student Requirements</w:t>
      </w:r>
    </w:p>
    <w:p>
      <w:r>
        <w:t>All participating students must bring a valid student identification card. Students must follow all safety guidelines during the trip. Attendance is expected for all scheduled site visits and academic activities.</w:t>
      </w:r>
    </w:p>
    <w:p>
      <w:pPr>
        <w:pStyle w:val="Heading1"/>
      </w:pPr>
      <w:r>
        <w:t>Cost Information</w:t>
      </w:r>
    </w:p>
    <w:p>
      <w:r>
        <w:t>Outbound ticket (G235, second-class): CNY 553</w:t>
      </w:r>
    </w:p>
    <w:p>
      <w:r>
        <w:t>Return ticket (G236, second-class): CNY 553</w:t>
      </w:r>
    </w:p>
    <w:p>
      <w:r>
        <w:t>Total round-trip cost per student: CNY 1106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