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Faculty Workload Analysis Report</w:t>
      </w:r>
    </w:p>
    <w:p>
      <w:pPr>
        <w:pStyle w:val="Heading2"/>
      </w:pPr>
      <w:r>
        <w:t>Overview</w:t>
      </w:r>
    </w:p>
    <w:p>
      <w:r>
        <w:t>This report analyzes workload data across 22 courses spanning 7 subjects. The institution offers a total of 206 assignments and 76 quizzes across all courses. Total enrollment across all courses is approximately 32,668 student-course registrations. The analysis classifies each subject by workload intensity based on the average number of assignments per course.</w:t>
      </w:r>
    </w:p>
    <w:p>
      <w:pPr>
        <w:pStyle w:val="Heading2"/>
      </w:pPr>
      <w:r>
        <w:t>Subject Analysis</w:t>
      </w:r>
    </w:p>
    <w:p>
      <w:r>
        <w:t>Foundations of Finance leads with an average of 13.0 assignments per course across 4 semesters, placing it firmly in the Heavy workload category. Biochemistry &amp; Bioinformatics averages 10.5 assignments with high enrollment (7,922 total), rated Moderate. Data-Driven Design averages 8.75 assignments (Moderate). Creative Computing &amp; Culture averages 10.0 assignments (Moderate). Global Governance &amp; Geopolitics averages 10.0 assignments (Moderate). Applied Analytics &amp; Algorithms averages 6.0 assignments (Light). Environmental Economics &amp; Ethics averages 5.0 assignments (Light).</w:t>
      </w:r>
    </w:p>
    <w:p>
      <w:pPr>
        <w:pStyle w:val="Heading2"/>
      </w:pPr>
      <w:r>
        <w:t>High Workload Areas</w:t>
      </w:r>
    </w:p>
    <w:p>
      <w:r>
        <w:t>Foundations of Finance is the only subject classified as Heavy workload with 13 assignments per course on average. This subject also maintains high enrollment averaging 1,943 students per section, creating a significant grading burden. With 7 quizzes per section in addition to assignments, total instructional items reach 20 per course.</w:t>
      </w:r>
    </w:p>
    <w:p>
      <w:pPr>
        <w:pStyle w:val="Heading2"/>
      </w:pPr>
      <w:r>
        <w:t>Recommendations</w:t>
      </w:r>
    </w:p>
    <w:p>
      <w:r>
        <w:t>1. Redistribute Foundations of Finance assignments: Consider reducing from 13 to 10 assignments per course to bring workload to Moderate level while maintaining academic rigor.</w:t>
      </w:r>
    </w:p>
    <w:p>
      <w:r>
        <w:t>2. Add teaching assistants for high-enrollment courses: Biochemistry and Foundations of Finance courses with over 2000 students per section should receive additional TA support.</w:t>
      </w:r>
    </w:p>
    <w:p>
      <w:r>
        <w:t>3. Standardize quiz counts: Courses without quizzes (Applied Analytics, Environmental Economics, some Data-Driven Design sections) may benefit from adding formative assessments to reduce reliance on assignments for grading.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