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Corporate Wellness Diet Plan</w:t>
      </w:r>
    </w:p>
    <w:p>
      <w:pPr>
        <w:pStyle w:val="Heading1"/>
      </w:pPr>
      <w:r>
        <w:t>Recommended Daily Nutritional Standards</w:t>
      </w:r>
    </w:p>
    <w:p>
      <w:r>
        <w:t>Based on a 2000-calorie diet for adults aged 19-50: Calories: 2000 kcal, Protein: 50g, Carbohydrates: 300g, Fat: 65g, Fiber: 25g, Sodium: 2300mg maximum.</w:t>
      </w:r>
    </w:p>
    <w:p>
      <w:pPr>
        <w:pStyle w:val="Heading1"/>
      </w:pPr>
      <w:r>
        <w:t>Recipes Considered</w:t>
      </w:r>
    </w:p>
    <w:p>
      <w:r>
        <w:t>Breakfast options: Three breakfast recipes were evaluated from the recipe database including various porridge, egg, and bread-based dishes.</w:t>
      </w:r>
    </w:p>
    <w:p>
      <w:r>
        <w:t>Lunch options: Three lunch recipes were evaluated including stir-fry, noodle, and rice dishes.</w:t>
      </w:r>
    </w:p>
    <w:p>
      <w:r>
        <w:t>Dinner options: Three dinner recipes were evaluated including soup, meat, and vegetable dishes.</w:t>
      </w:r>
    </w:p>
    <w:p>
      <w:pPr>
        <w:pStyle w:val="Heading1"/>
      </w:pPr>
      <w:r>
        <w:t>Recommended Daily Meal Plan</w:t>
      </w:r>
    </w:p>
    <w:p>
      <w:r>
        <w:t>The selected meal plan provides balanced nutrition across three meals. Each meal was chosen to complement the others nutritionally, ensuring adequate protein intake while keeping sodium within recommended limits.</w:t>
      </w:r>
    </w:p>
    <w:p>
      <w:pPr>
        <w:pStyle w:val="Heading1"/>
      </w:pPr>
      <w:r>
        <w:t>Nutritional Gap Analysis</w:t>
      </w:r>
    </w:p>
    <w:p>
      <w:r>
        <w:t>The proposed meal plan meets approximately 80-100% of daily recommended values for most nutrients. Fiber intake may require supplementation through additional fruit or vegetable snacks. Sodium levels are within acceptable range. Protein targets are met through the combination of selected recipes.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