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6369E" w:rsidRDefault="00D6369E" w14:paraId="2C078E63" w14:textId="15317FF1">
      <w:pPr>
        <w:rPr/>
      </w:pPr>
      <w:r w:rsidR="431ED2A9">
        <w:rPr/>
        <w:t>Chapter 2 p.17</w:t>
      </w:r>
    </w:p>
    <w:p w:rsidR="431ED2A9" w:rsidP="26ADE9FE" w:rsidRDefault="431ED2A9" w14:paraId="4AC703C4" w14:textId="15317FF1">
      <w:pPr>
        <w:pStyle w:val="Normal"/>
        <w:rPr/>
      </w:pPr>
      <w:r w:rsidR="431ED2A9">
        <w:rPr/>
        <w:t>Ransomware breaches per month per 100,000 organizations</w:t>
      </w:r>
    </w:p>
    <w:p w:rsidR="431ED2A9" w:rsidP="26ADE9FE" w:rsidRDefault="431ED2A9" w14:paraId="69200BFE" w14:textId="15317FF1">
      <w:pPr>
        <w:pStyle w:val="Normal"/>
        <w:rPr/>
      </w:pPr>
      <w:r w:rsidR="431ED2A9">
        <w:rPr/>
        <w:t>We observed an overall increase in successful ransomware attacks with a sharp decrease in March-April.</w:t>
      </w:r>
    </w:p>
    <w:p w:rsidR="431ED2A9" w:rsidP="26ADE9FE" w:rsidRDefault="431ED2A9" w14:paraId="089B8DE6" w14:textId="15317FF1">
      <w:pPr>
        <w:pStyle w:val="Normal"/>
        <w:rPr/>
      </w:pPr>
      <w:r w:rsidR="431ED2A9">
        <w:rPr/>
        <w:t xml:space="preserve">Line graph showing Ransomware breaches per month per 100,000 organizations. X-axis </w:t>
      </w:r>
      <w:r w:rsidR="431ED2A9">
        <w:rPr/>
        <w:t>represents</w:t>
      </w:r>
      <w:r w:rsidR="431ED2A9">
        <w:rPr/>
        <w:t xml:space="preserve"> the period from Jul 2022 to Jun 2023 and y-axis </w:t>
      </w:r>
      <w:r w:rsidR="431ED2A9">
        <w:rPr/>
        <w:t>represents</w:t>
      </w:r>
      <w:r w:rsidR="431ED2A9">
        <w:rPr/>
        <w:t xml:space="preserve"> numbers from 0 to 40 in intervals of 5. Ransomware attacks increase gradually from approx. 13 in July 22, show a sharp decrease in March and April 23, and goes to approx. 10 in June 23.</w:t>
      </w:r>
    </w:p>
    <w:p w:rsidR="431ED2A9" w:rsidP="1A9537E6" w:rsidRDefault="431ED2A9" w14:paraId="24DD7D62" w14:textId="6A0E8A68">
      <w:pPr>
        <w:pStyle w:val="Normal"/>
        <w:rPr/>
      </w:pPr>
      <w:r w:rsidR="431ED2A9">
        <w:drawing>
          <wp:inline wp14:editId="136DF218" wp14:anchorId="4BB81DBF">
            <wp:extent cx="3219899" cy="2838846"/>
            <wp:effectExtent l="0" t="0" r="0" b="0"/>
            <wp:docPr id="523474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cd033c89d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ED2A9" w:rsidP="1A9537E6" w:rsidRDefault="431ED2A9" w14:paraId="12F823C7" w14:textId="36A45615">
      <w:pPr>
        <w:pStyle w:val="Normal"/>
        <w:rPr/>
      </w:pPr>
      <w:r w:rsidR="431ED2A9">
        <w:rPr/>
        <w:t>Telemetry sources: Microsoft Security Graph, Microsoft Defender for Endpoint, Microsoft Defender for Cloud Apps, Microsoft Defender for Identity, Microsoft Defender for Office 365, Azure AD Identity Protection, Microsoft Defender Threat Intelligence</w:t>
      </w:r>
    </w:p>
    <w:sectPr w:rsidR="00D6369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5A9F2"/>
    <w:rsid w:val="00D6369E"/>
    <w:rsid w:val="1A9537E6"/>
    <w:rsid w:val="26ADE9FE"/>
    <w:rsid w:val="4211E759"/>
    <w:rsid w:val="431ED2A9"/>
    <w:rsid w:val="4705A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A9F2"/>
  <w15:chartTrackingRefBased/>
  <w15:docId w15:val="{723B4652-C60D-485F-8226-72C11BFD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649cd033c89d49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672816BB-157A-464C-9A04-0AE5547643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67D7D-EF8E-4895-B56C-0CD4E9C30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12C11-C738-45BE-A8D5-8BCF14608BC6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2024-02-28T22:45:00.0000000Z</dcterms:created>
  <dcterms:modified xsi:type="dcterms:W3CDTF">2024-02-28T22:47:43.8570072Z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