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87F4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007273FC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助動詞　発展</w:t>
      </w:r>
    </w:p>
    <w:p w14:paraId="41D843F1" w14:textId="77777777" w:rsidR="00F422AF" w:rsidRDefault="00F422AF">
      <w:pPr>
        <w:shd w:val="clear" w:color="auto" w:fill="FFFFFF" w:themeFill="background1"/>
      </w:pPr>
    </w:p>
    <w:p w14:paraId="20B353A3" w14:textId="77777777" w:rsidR="00F422AF" w:rsidRDefault="000D6120">
      <w:r>
        <w:rPr>
          <w:rFonts w:hint="eastAsia"/>
        </w:rPr>
        <w:t>▼問題文▼</w:t>
      </w:r>
    </w:p>
    <w:p w14:paraId="1A9C666A" w14:textId="77777777" w:rsidR="00F422AF" w:rsidRDefault="000D6120">
      <w:r>
        <w:rPr>
          <w:rFonts w:hint="eastAsia"/>
        </w:rPr>
        <w:t>空欄に適する語句を選びなさい。</w:t>
      </w:r>
    </w:p>
    <w:p w14:paraId="7D11ADF2" w14:textId="77777777" w:rsidR="00F422AF" w:rsidRDefault="00F422AF">
      <w:pPr>
        <w:rPr>
          <w:shd w:val="clear" w:color="auto" w:fill="FFFFFF" w:themeFill="background1"/>
        </w:rPr>
      </w:pPr>
    </w:p>
    <w:p w14:paraId="2A4B1B05" w14:textId="77777777" w:rsidR="00F422AF" w:rsidRDefault="000D6120">
      <w:r>
        <w:rPr>
          <w:rFonts w:hint="eastAsia"/>
        </w:rPr>
        <w:t>▼小問▼</w:t>
      </w:r>
    </w:p>
    <w:p w14:paraId="1E585D45" w14:textId="77777777" w:rsidR="00F422AF" w:rsidRDefault="000D6120"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no use talking to John. You might just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talk to a brick wall.</w:t>
      </w:r>
      <w:r>
        <w:br/>
      </w:r>
      <w:r>
        <w:br/>
      </w:r>
      <w:r>
        <w:rPr>
          <w:rStyle w:val="afa"/>
          <w:rFonts w:hint="eastAsia"/>
        </w:rPr>
        <w:t>（上智大）</w:t>
      </w:r>
    </w:p>
    <w:p w14:paraId="3EFEDA5C" w14:textId="77777777" w:rsidR="00F422AF" w:rsidRDefault="00F422AF"/>
    <w:p w14:paraId="520BE166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CD2E810" w14:textId="77777777" w:rsidR="00F422AF" w:rsidRDefault="000D612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have to</w:t>
      </w:r>
    </w:p>
    <w:p w14:paraId="321D77C5" w14:textId="77777777" w:rsidR="00F422AF" w:rsidRDefault="000D6120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as well</w:t>
      </w:r>
    </w:p>
    <w:p w14:paraId="2F887EC2" w14:textId="77777777" w:rsidR="00F422AF" w:rsidRDefault="000D6120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better than</w:t>
      </w:r>
    </w:p>
    <w:p w14:paraId="2273A92D" w14:textId="77777777" w:rsidR="00F422AF" w:rsidRDefault="000D6120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like to</w:t>
      </w:r>
    </w:p>
    <w:p w14:paraId="4A2DEEE0" w14:textId="77777777" w:rsidR="00F422AF" w:rsidRDefault="00F422AF">
      <w:pPr>
        <w:shd w:val="clear" w:color="auto" w:fill="FFFFFF" w:themeFill="background1"/>
      </w:pPr>
    </w:p>
    <w:p w14:paraId="5F31E4CF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823C673" w14:textId="77777777" w:rsidR="00F422AF" w:rsidRDefault="000D6120">
      <w:r>
        <w:rPr>
          <w:rFonts w:hint="eastAsia"/>
        </w:rPr>
        <w:t>解答：②</w:t>
      </w:r>
      <w:r>
        <w:rPr>
          <w:rFonts w:hint="eastAsia"/>
        </w:rPr>
        <w:br/>
      </w:r>
      <w:r>
        <w:rPr>
          <w:rStyle w:val="aff3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ジョンに話しても無駄である。レンガの壁に話しかけているのようなものだ。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>
        <w:rPr>
          <w:rStyle w:val="afc"/>
          <w:rFonts w:ascii="Century"/>
        </w:rPr>
        <w:t>may</w:t>
      </w:r>
      <w:r w:rsidR="00FF0B1F" w:rsidRPr="00FF0B1F">
        <w:rPr>
          <w:rFonts w:hint="eastAsia"/>
        </w:rPr>
        <w:t>[</w:t>
      </w:r>
      <w:r w:rsidR="00FF0B1F">
        <w:rPr>
          <w:rStyle w:val="afc"/>
          <w:rFonts w:ascii="Century" w:hint="eastAsia"/>
        </w:rPr>
        <w:t>might</w:t>
      </w:r>
      <w:r w:rsidR="00FF0B1F" w:rsidRPr="00FF0B1F">
        <w:rPr>
          <w:rFonts w:hint="eastAsia"/>
        </w:rPr>
        <w:t>] (</w:t>
      </w:r>
      <w:r w:rsidR="00FF0B1F">
        <w:rPr>
          <w:rStyle w:val="afc"/>
          <w:rFonts w:ascii="Century" w:hint="eastAsia"/>
        </w:rPr>
        <w:t>just</w:t>
      </w:r>
      <w:r w:rsidR="00FF0B1F" w:rsidRPr="00FF0B1F">
        <w:rPr>
          <w:rFonts w:hint="eastAsia"/>
        </w:rPr>
        <w:t>)</w:t>
      </w:r>
      <w:r>
        <w:rPr>
          <w:rFonts w:ascii="Century" w:hAnsi="Century"/>
          <w:color w:val="000000"/>
          <w:szCs w:val="28"/>
        </w:rPr>
        <w:t xml:space="preserve"> </w:t>
      </w:r>
      <w:r>
        <w:rPr>
          <w:rStyle w:val="afc"/>
        </w:rPr>
        <w:t>as well</w:t>
      </w:r>
      <w:r>
        <w:rPr>
          <w:rFonts w:ascii="Century" w:hAnsi="Century"/>
          <w:color w:val="000000"/>
          <w:szCs w:val="28"/>
        </w:rPr>
        <w:t xml:space="preserve"> do</w:t>
      </w:r>
      <w:r>
        <w:rPr>
          <w:rFonts w:ascii="Century" w:hAnsi="Century" w:hint="eastAsia"/>
          <w:color w:val="000000"/>
          <w:szCs w:val="28"/>
        </w:rPr>
        <w:t>「～</w:t>
      </w:r>
      <w:r w:rsidR="00B06F53">
        <w:rPr>
          <w:rFonts w:ascii="Century" w:hAnsi="Century"/>
          <w:color w:val="000000"/>
          <w:szCs w:val="28"/>
        </w:rPr>
        <w:t>したほうがいい／</w:t>
      </w:r>
      <w:r w:rsidR="00B06F53">
        <w:rPr>
          <w:rFonts w:ascii="Century" w:hAnsi="Century" w:hint="eastAsia"/>
          <w:color w:val="000000"/>
          <w:szCs w:val="28"/>
        </w:rPr>
        <w:t>～</w:t>
      </w:r>
      <w:r w:rsidR="00B06F53">
        <w:rPr>
          <w:rFonts w:ascii="Century" w:hAnsi="Century"/>
          <w:color w:val="000000"/>
          <w:szCs w:val="28"/>
        </w:rPr>
        <w:t>するようなものだ／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/>
          <w:color w:val="000000"/>
          <w:szCs w:val="28"/>
        </w:rPr>
        <w:t>するほうがましだ</w:t>
      </w:r>
      <w:r>
        <w:rPr>
          <w:rFonts w:ascii="Century" w:hAnsi="Century" w:hint="eastAsia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t>は助動詞を使った慣用表現。</w:t>
      </w:r>
      <w:r>
        <w:rPr>
          <w:rFonts w:ascii="Century" w:hAnsi="Century"/>
          <w:color w:val="000000"/>
          <w:szCs w:val="28"/>
        </w:rPr>
        <w:t>well</w:t>
      </w:r>
      <w:r>
        <w:rPr>
          <w:rFonts w:ascii="Century" w:hAnsi="Century"/>
          <w:color w:val="000000"/>
          <w:szCs w:val="28"/>
        </w:rPr>
        <w:t>のあとに動詞の原形がくることに注意。また、後ろに</w:t>
      </w:r>
      <w:r>
        <w:rPr>
          <w:rFonts w:ascii="Century" w:hAnsi="Century"/>
          <w:color w:val="000000"/>
          <w:szCs w:val="28"/>
        </w:rPr>
        <w:t>as do</w:t>
      </w:r>
      <w:r>
        <w:rPr>
          <w:rFonts w:ascii="Century" w:hAnsi="Century"/>
          <w:color w:val="000000"/>
          <w:szCs w:val="28"/>
        </w:rPr>
        <w:t>をつづけて</w:t>
      </w:r>
      <w:r>
        <w:rPr>
          <w:rStyle w:val="afc"/>
          <w:rFonts w:ascii="Century"/>
        </w:rPr>
        <w:t>may</w:t>
      </w:r>
      <w:r w:rsidR="00FF0B1F" w:rsidRPr="00FF0B1F">
        <w:rPr>
          <w:rFonts w:hint="eastAsia"/>
        </w:rPr>
        <w:t>[</w:t>
      </w:r>
      <w:r w:rsidR="00FF0B1F">
        <w:rPr>
          <w:rStyle w:val="afc"/>
          <w:rFonts w:ascii="Century" w:hint="eastAsia"/>
        </w:rPr>
        <w:t>might</w:t>
      </w:r>
      <w:r w:rsidR="00FF0B1F" w:rsidRPr="00FF0B1F">
        <w:rPr>
          <w:rFonts w:hint="eastAsia"/>
        </w:rPr>
        <w:t>] (</w:t>
      </w:r>
      <w:r w:rsidR="00FF0B1F">
        <w:rPr>
          <w:rStyle w:val="afc"/>
          <w:rFonts w:ascii="Century" w:hint="eastAsia"/>
        </w:rPr>
        <w:t>just</w:t>
      </w:r>
      <w:r w:rsidR="00FF0B1F" w:rsidRPr="00FF0B1F">
        <w:rPr>
          <w:rFonts w:hint="eastAsia"/>
        </w:rPr>
        <w:t>)</w:t>
      </w:r>
      <w:r>
        <w:rPr>
          <w:rFonts w:ascii="Century" w:hAnsi="Century"/>
          <w:color w:val="000000"/>
          <w:szCs w:val="28"/>
        </w:rPr>
        <w:t xml:space="preserve"> </w:t>
      </w:r>
      <w:r>
        <w:rPr>
          <w:rStyle w:val="afc"/>
        </w:rPr>
        <w:t>as well</w:t>
      </w:r>
      <w:r>
        <w:rPr>
          <w:rFonts w:ascii="Century" w:hAnsi="Century"/>
          <w:color w:val="000000"/>
          <w:szCs w:val="28"/>
        </w:rPr>
        <w:t xml:space="preserve"> do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/>
          <w:color w:val="000000"/>
          <w:szCs w:val="28"/>
        </w:rPr>
        <w:t xml:space="preserve"> </w:t>
      </w:r>
      <w:r>
        <w:rPr>
          <w:rStyle w:val="afc"/>
        </w:rPr>
        <w:t>as</w:t>
      </w:r>
      <w:r>
        <w:rPr>
          <w:rFonts w:ascii="Century" w:hAnsi="Century"/>
          <w:color w:val="000000"/>
          <w:szCs w:val="28"/>
        </w:rPr>
        <w:t xml:space="preserve"> do...</w:t>
      </w:r>
      <w:r>
        <w:rPr>
          <w:rFonts w:ascii="Century" w:hAnsi="Century"/>
          <w:color w:val="000000"/>
          <w:szCs w:val="28"/>
        </w:rPr>
        <w:t>「</w:t>
      </w:r>
      <w:r w:rsidR="00B06F53">
        <w:rPr>
          <w:rFonts w:hint="eastAsia"/>
        </w:rPr>
        <w:t>…</w:t>
      </w:r>
      <w:r>
        <w:rPr>
          <w:rFonts w:ascii="Century" w:hAnsi="Century"/>
          <w:color w:val="000000"/>
          <w:szCs w:val="28"/>
        </w:rPr>
        <w:t>するより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/>
          <w:color w:val="000000"/>
          <w:szCs w:val="28"/>
        </w:rPr>
        <w:t>するほうがいい」とする場合もある。</w:t>
      </w:r>
      <w:r>
        <w:rPr>
          <w:rFonts w:ascii="Century" w:hAnsi="Century"/>
          <w:color w:val="000000"/>
          <w:szCs w:val="28"/>
        </w:rPr>
        <w:br/>
      </w:r>
      <w:r>
        <w:rPr>
          <w:rStyle w:val="aff3"/>
        </w:rPr>
        <w:t>It is no use</w:t>
      </w:r>
      <w:r>
        <w:t xml:space="preserve"> doing</w:t>
      </w:r>
      <w:r>
        <w:rPr>
          <w:rFonts w:hint="eastAsia"/>
        </w:rPr>
        <w:t>「～しても無駄だ」</w:t>
      </w:r>
    </w:p>
    <w:p w14:paraId="2F80D6D0" w14:textId="77777777" w:rsidR="00F422AF" w:rsidRDefault="000D6120">
      <w:pPr>
        <w:widowControl/>
        <w:jc w:val="left"/>
      </w:pPr>
      <w:r>
        <w:br w:type="page"/>
      </w:r>
    </w:p>
    <w:p w14:paraId="7CBDA367" w14:textId="77777777" w:rsidR="00F422AF" w:rsidRDefault="000D6120">
      <w:r>
        <w:rPr>
          <w:rFonts w:hint="eastAsia"/>
        </w:rPr>
        <w:lastRenderedPageBreak/>
        <w:t>▼問題文▼</w:t>
      </w:r>
    </w:p>
    <w:p w14:paraId="1232AF51" w14:textId="77777777" w:rsidR="00F422AF" w:rsidRDefault="000D6120">
      <w:r>
        <w:rPr>
          <w:rFonts w:hint="eastAsia"/>
        </w:rPr>
        <w:t>空欄に適する語句を選びなさい。</w:t>
      </w:r>
    </w:p>
    <w:p w14:paraId="3D7C6482" w14:textId="77777777" w:rsidR="00F422AF" w:rsidRDefault="00F422AF">
      <w:pPr>
        <w:rPr>
          <w:shd w:val="clear" w:color="auto" w:fill="FFFFFF" w:themeFill="background1"/>
        </w:rPr>
      </w:pPr>
    </w:p>
    <w:p w14:paraId="68289DE6" w14:textId="77777777" w:rsidR="00F422AF" w:rsidRDefault="000D6120">
      <w:r>
        <w:rPr>
          <w:rFonts w:hint="eastAsia"/>
        </w:rPr>
        <w:t>▼小問▼</w:t>
      </w:r>
    </w:p>
    <w:p w14:paraId="793E761D" w14:textId="77777777" w:rsidR="00F422AF" w:rsidRDefault="000D6120">
      <w:r>
        <w:rPr>
          <w:rFonts w:hint="eastAsia"/>
        </w:rPr>
        <w:t xml:space="preserve">A: How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you insult me!</w:t>
      </w:r>
      <w:r w:rsidR="00B06F53">
        <w:br/>
      </w:r>
      <w:r>
        <w:t>B: Sorry, I didn’t mean to. Would you forgive me?</w:t>
      </w:r>
      <w:r>
        <w:br/>
      </w:r>
      <w:r>
        <w:br/>
      </w:r>
      <w:r>
        <w:rPr>
          <w:rStyle w:val="afa"/>
          <w:rFonts w:hint="eastAsia"/>
        </w:rPr>
        <w:t>（専修大）</w:t>
      </w:r>
    </w:p>
    <w:p w14:paraId="6C463683" w14:textId="77777777" w:rsidR="00F422AF" w:rsidRDefault="00F422AF"/>
    <w:p w14:paraId="5CA622B8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6C8ED2AB" w14:textId="77777777" w:rsidR="00F422AF" w:rsidRDefault="000D6120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dare</w:t>
      </w:r>
    </w:p>
    <w:p w14:paraId="3E34E48E" w14:textId="77777777" w:rsidR="00F422AF" w:rsidRDefault="000D6120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shall</w:t>
      </w:r>
    </w:p>
    <w:p w14:paraId="0E30EDEF" w14:textId="77777777" w:rsidR="00F422AF" w:rsidRDefault="000D6120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may</w:t>
      </w:r>
    </w:p>
    <w:p w14:paraId="0624B535" w14:textId="77777777" w:rsidR="00F422AF" w:rsidRDefault="000D6120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need</w:t>
      </w:r>
    </w:p>
    <w:p w14:paraId="49485B64" w14:textId="77777777" w:rsidR="00F422AF" w:rsidRDefault="00F422AF">
      <w:pPr>
        <w:shd w:val="clear" w:color="auto" w:fill="FFFFFF" w:themeFill="background1"/>
      </w:pPr>
    </w:p>
    <w:p w14:paraId="77E6DA73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6E5766C9" w14:textId="77777777" w:rsidR="00F422AF" w:rsidRDefault="000D6120">
      <w:pPr>
        <w:rPr>
          <w:rStyle w:val="aff3"/>
        </w:rPr>
      </w:pPr>
      <w:r>
        <w:rPr>
          <w:rFonts w:hint="eastAsia"/>
        </w:rPr>
        <w:t>解答：①</w:t>
      </w:r>
      <w:r>
        <w:rPr>
          <w:rFonts w:hint="eastAsia"/>
        </w:rPr>
        <w:br/>
      </w:r>
      <w:r>
        <w:rPr>
          <w:rStyle w:val="aff3"/>
          <w:rFonts w:hint="eastAsia"/>
        </w:rPr>
        <w:t>【設問の解説】</w:t>
      </w:r>
    </w:p>
    <w:p w14:paraId="2A0F1459" w14:textId="77777777" w:rsidR="00F422AF" w:rsidRDefault="000D6120">
      <w:pPr>
        <w:rPr>
          <w:rStyle w:val="aff3"/>
          <w:color w:val="auto"/>
        </w:rPr>
      </w:pPr>
      <w:r>
        <w:rPr>
          <w:rStyle w:val="aff3"/>
          <w:rFonts w:hint="eastAsia"/>
          <w:color w:val="auto"/>
        </w:rPr>
        <w:t>A</w:t>
      </w:r>
      <w:r w:rsidR="00FF0B1F">
        <w:rPr>
          <w:rStyle w:val="aff3"/>
          <w:rFonts w:hint="eastAsia"/>
          <w:color w:val="auto"/>
        </w:rPr>
        <w:t>：</w:t>
      </w:r>
      <w:r>
        <w:rPr>
          <w:rStyle w:val="aff3"/>
          <w:rFonts w:hint="eastAsia"/>
          <w:color w:val="auto"/>
        </w:rPr>
        <w:t>よくも</w:t>
      </w:r>
      <w:r>
        <w:rPr>
          <w:rStyle w:val="aff3"/>
          <w:color w:val="auto"/>
        </w:rPr>
        <w:t>私を</w:t>
      </w:r>
      <w:r>
        <w:rPr>
          <w:rStyle w:val="aff3"/>
          <w:rFonts w:hint="eastAsia"/>
          <w:color w:val="auto"/>
        </w:rPr>
        <w:t>侮辱してくれ</w:t>
      </w:r>
      <w:r>
        <w:rPr>
          <w:rStyle w:val="aff3"/>
          <w:color w:val="auto"/>
        </w:rPr>
        <w:t>たな！</w:t>
      </w:r>
      <w:r>
        <w:rPr>
          <w:rStyle w:val="aff3"/>
          <w:color w:val="auto"/>
        </w:rPr>
        <w:br/>
      </w:r>
      <w:r>
        <w:rPr>
          <w:rStyle w:val="aff3"/>
          <w:rFonts w:hint="eastAsia"/>
          <w:color w:val="auto"/>
        </w:rPr>
        <w:t>B</w:t>
      </w:r>
      <w:r w:rsidR="00FF0B1F">
        <w:rPr>
          <w:rStyle w:val="aff3"/>
          <w:rFonts w:hint="eastAsia"/>
          <w:color w:val="auto"/>
        </w:rPr>
        <w:t>：</w:t>
      </w:r>
      <w:r>
        <w:rPr>
          <w:rStyle w:val="aff3"/>
          <w:color w:val="auto"/>
        </w:rPr>
        <w:t>すみません、そういうつもりじゃなかったんです</w:t>
      </w:r>
      <w:r>
        <w:rPr>
          <w:rStyle w:val="aff3"/>
          <w:rFonts w:hint="eastAsia"/>
          <w:color w:val="auto"/>
        </w:rPr>
        <w:t>。許して</w:t>
      </w:r>
      <w:r>
        <w:rPr>
          <w:rStyle w:val="aff3"/>
          <w:color w:val="auto"/>
        </w:rPr>
        <w:t>いただけ</w:t>
      </w:r>
      <w:r w:rsidR="00FF0B1F">
        <w:rPr>
          <w:rStyle w:val="aff3"/>
          <w:rFonts w:hint="eastAsia"/>
          <w:color w:val="auto"/>
        </w:rPr>
        <w:t>ませんか。</w:t>
      </w:r>
      <w:r>
        <w:rPr>
          <w:rStyle w:val="aff3"/>
          <w:color w:val="auto"/>
        </w:rPr>
        <w:br/>
      </w:r>
      <w:r>
        <w:rPr>
          <w:rStyle w:val="afc"/>
        </w:rPr>
        <w:t xml:space="preserve">How dare </w:t>
      </w:r>
      <w:r>
        <w:t xml:space="preserve">S do? </w:t>
      </w:r>
      <w:r>
        <w:t>は</w:t>
      </w:r>
      <w:r>
        <w:rPr>
          <w:rFonts w:ascii="Century" w:hAnsi="Century" w:hint="eastAsia"/>
          <w:color w:val="000000"/>
          <w:szCs w:val="28"/>
        </w:rPr>
        <w:t>「</w:t>
      </w:r>
      <w:r>
        <w:rPr>
          <w:rFonts w:ascii="Century" w:hAnsi="Century"/>
          <w:color w:val="000000"/>
          <w:szCs w:val="28"/>
        </w:rPr>
        <w:t>よくも</w:t>
      </w:r>
      <w:r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/>
          <w:color w:val="000000"/>
          <w:szCs w:val="28"/>
        </w:rPr>
        <w:t>できるな</w:t>
      </w:r>
      <w:r>
        <w:rPr>
          <w:rFonts w:ascii="Century" w:hAnsi="Century" w:hint="eastAsia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t>という意味。助動詞</w:t>
      </w:r>
      <w:r>
        <w:rPr>
          <w:rStyle w:val="afc"/>
          <w:rFonts w:ascii="Century"/>
        </w:rPr>
        <w:t>dare</w:t>
      </w:r>
      <w:r>
        <w:rPr>
          <w:rFonts w:ascii="Century" w:hAnsi="Century"/>
          <w:color w:val="000000"/>
          <w:szCs w:val="28"/>
        </w:rPr>
        <w:t>は、原則として</w:t>
      </w:r>
      <w:r>
        <w:rPr>
          <w:rStyle w:val="af"/>
        </w:rPr>
        <w:t>否定文</w:t>
      </w:r>
      <w:r>
        <w:rPr>
          <w:rFonts w:ascii="Century" w:hAnsi="Century"/>
          <w:color w:val="000000"/>
          <w:szCs w:val="28"/>
        </w:rPr>
        <w:t>または</w:t>
      </w:r>
      <w:r>
        <w:rPr>
          <w:rStyle w:val="af"/>
        </w:rPr>
        <w:t>疑問文</w:t>
      </w:r>
      <w:r>
        <w:rPr>
          <w:rFonts w:ascii="Century" w:hAnsi="Century"/>
          <w:color w:val="000000"/>
          <w:szCs w:val="28"/>
        </w:rPr>
        <w:t>で使われる。</w:t>
      </w:r>
      <w:r>
        <w:rPr>
          <w:rFonts w:ascii="Century" w:hAnsi="Century"/>
          <w:color w:val="000000"/>
          <w:szCs w:val="28"/>
        </w:rPr>
        <w:br/>
      </w:r>
      <w:r>
        <w:rPr>
          <w:rStyle w:val="afc"/>
          <w:rFonts w:ascii="Century"/>
        </w:rPr>
        <w:t>dare</w:t>
      </w:r>
      <w:r>
        <w:rPr>
          <w:rStyle w:val="afc"/>
        </w:rPr>
        <w:t xml:space="preserve"> not</w:t>
      </w:r>
      <w:r>
        <w:rPr>
          <w:rFonts w:ascii="Century" w:hAnsi="Century"/>
          <w:color w:val="000000"/>
          <w:szCs w:val="28"/>
        </w:rPr>
        <w:t xml:space="preserve"> do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/>
          <w:color w:val="000000"/>
          <w:szCs w:val="28"/>
        </w:rPr>
        <w:t>「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/>
          <w:color w:val="000000"/>
          <w:szCs w:val="28"/>
        </w:rPr>
        <w:t>する勇気がない」</w:t>
      </w:r>
      <w:r>
        <w:rPr>
          <w:rFonts w:ascii="Century" w:hAnsi="Century"/>
          <w:color w:val="000000"/>
          <w:szCs w:val="28"/>
        </w:rPr>
        <w:br/>
      </w:r>
      <w:r>
        <w:rPr>
          <w:rStyle w:val="afc"/>
          <w:rFonts w:ascii="Century"/>
        </w:rPr>
        <w:t>Dare</w:t>
      </w:r>
      <w:r>
        <w:rPr>
          <w:rFonts w:ascii="Century" w:hAnsi="Century"/>
          <w:color w:val="000000"/>
          <w:szCs w:val="28"/>
        </w:rPr>
        <w:t xml:space="preserve"> S do</w:t>
      </w:r>
      <w:r w:rsidR="00B06F53">
        <w:rPr>
          <w:rFonts w:ascii="Century" w:hAnsi="Century" w:hint="eastAsia"/>
          <w:color w:val="000000"/>
          <w:szCs w:val="28"/>
        </w:rPr>
        <w:t>～</w:t>
      </w:r>
      <w:r w:rsidR="00FF0B1F">
        <w:rPr>
          <w:rFonts w:ascii="Century" w:hAnsi="Century" w:hint="eastAsia"/>
          <w:color w:val="000000"/>
          <w:szCs w:val="28"/>
        </w:rPr>
        <w:t xml:space="preserve"> ?</w:t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/>
          <w:color w:val="000000"/>
          <w:szCs w:val="28"/>
        </w:rPr>
        <w:t>S</w:t>
      </w:r>
      <w:r>
        <w:rPr>
          <w:rFonts w:ascii="Century" w:hAnsi="Century"/>
          <w:color w:val="000000"/>
          <w:szCs w:val="28"/>
        </w:rPr>
        <w:t>は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/>
          <w:color w:val="000000"/>
          <w:szCs w:val="28"/>
        </w:rPr>
        <w:t>する勇気がありますか」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/>
          <w:color w:val="000000"/>
          <w:szCs w:val="28"/>
        </w:rPr>
        <w:t>本問のように、感嘆符を使って</w:t>
      </w:r>
      <w:r>
        <w:rPr>
          <w:rStyle w:val="aff3"/>
          <w:rFonts w:ascii="Century"/>
          <w:color w:val="auto"/>
        </w:rPr>
        <w:t xml:space="preserve">How dare 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rPr>
          <w:rStyle w:val="aff3"/>
          <w:rFonts w:ascii="Century"/>
          <w:color w:val="auto"/>
        </w:rPr>
        <w:t xml:space="preserve"> !</w:t>
      </w:r>
      <w:r>
        <w:rPr>
          <w:rStyle w:val="aff3"/>
          <w:rFonts w:ascii="Century"/>
          <w:color w:val="auto"/>
        </w:rPr>
        <w:t>「よくもまあ（図々しくも）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rPr>
          <w:rStyle w:val="aff3"/>
          <w:rFonts w:ascii="Century"/>
          <w:color w:val="auto"/>
        </w:rPr>
        <w:t>！」とすることもある</w:t>
      </w:r>
      <w:r>
        <w:rPr>
          <w:rStyle w:val="aff3"/>
          <w:rFonts w:hint="eastAsia"/>
          <w:color w:val="auto"/>
        </w:rPr>
        <w:t>。</w:t>
      </w:r>
    </w:p>
    <w:p w14:paraId="1F8C6064" w14:textId="77777777" w:rsidR="00F422AF" w:rsidRDefault="000D6120">
      <w:pPr>
        <w:widowControl/>
        <w:jc w:val="left"/>
      </w:pPr>
      <w:r>
        <w:br w:type="page"/>
      </w:r>
    </w:p>
    <w:p w14:paraId="675AAFCC" w14:textId="77777777" w:rsidR="00F422AF" w:rsidRDefault="000D6120">
      <w:r>
        <w:rPr>
          <w:rFonts w:hint="eastAsia"/>
        </w:rPr>
        <w:lastRenderedPageBreak/>
        <w:t>▼問題文▼</w:t>
      </w:r>
    </w:p>
    <w:p w14:paraId="1D170C4A" w14:textId="77777777" w:rsidR="00F422AF" w:rsidRDefault="000D6120">
      <w:r>
        <w:rPr>
          <w:rFonts w:hint="eastAsia"/>
        </w:rPr>
        <w:t>文法・語法上の誤りのある箇所を１つ選びなさい。</w:t>
      </w:r>
    </w:p>
    <w:p w14:paraId="183F2AEF" w14:textId="77777777" w:rsidR="00F422AF" w:rsidRDefault="00F422AF">
      <w:pPr>
        <w:rPr>
          <w:shd w:val="clear" w:color="auto" w:fill="FFFFFF" w:themeFill="background1"/>
        </w:rPr>
      </w:pPr>
    </w:p>
    <w:p w14:paraId="4A5EC134" w14:textId="77777777" w:rsidR="00F422AF" w:rsidRDefault="000D6120">
      <w:r>
        <w:rPr>
          <w:rFonts w:hint="eastAsia"/>
        </w:rPr>
        <w:t>▼小問▼</w:t>
      </w:r>
    </w:p>
    <w:p w14:paraId="3026D271" w14:textId="77777777" w:rsidR="00F422AF" w:rsidRDefault="000D6120">
      <w:r w:rsidRPr="00FF0B1F">
        <w:rPr>
          <w:rStyle w:val="afa"/>
          <w:rFonts w:hint="eastAsia"/>
        </w:rPr>
        <w:t>①</w:t>
      </w:r>
      <w:r w:rsidRPr="00FF0B1F">
        <w:rPr>
          <w:rStyle w:val="af2"/>
          <w:rFonts w:hint="eastAsia"/>
        </w:rPr>
        <w:t>Before</w:t>
      </w:r>
      <w:r>
        <w:rPr>
          <w:rFonts w:hint="eastAsia"/>
        </w:rPr>
        <w:t xml:space="preserve">, mother of three Karin </w:t>
      </w:r>
      <w:proofErr w:type="spellStart"/>
      <w:r>
        <w:rPr>
          <w:rFonts w:hint="eastAsia"/>
        </w:rPr>
        <w:t>Beese</w:t>
      </w:r>
      <w:proofErr w:type="spellEnd"/>
      <w:r>
        <w:rPr>
          <w:rFonts w:hint="eastAsia"/>
        </w:rPr>
        <w:t xml:space="preserve"> </w:t>
      </w:r>
      <w:r w:rsidRPr="00FF0B1F">
        <w:rPr>
          <w:rStyle w:val="afa"/>
          <w:rFonts w:hint="eastAsia"/>
        </w:rPr>
        <w:t>②</w:t>
      </w:r>
      <w:r w:rsidRPr="00FF0B1F">
        <w:rPr>
          <w:rStyle w:val="af2"/>
          <w:rFonts w:hint="eastAsia"/>
        </w:rPr>
        <w:t>used to wondering</w:t>
      </w:r>
      <w:r>
        <w:rPr>
          <w:rFonts w:hint="eastAsia"/>
        </w:rPr>
        <w:t xml:space="preserve"> about her family</w:t>
      </w:r>
      <w:r>
        <w:t>’</w:t>
      </w:r>
      <w:r>
        <w:rPr>
          <w:rFonts w:hint="eastAsia"/>
        </w:rPr>
        <w:t xml:space="preserve">s personal contribution to climate change. When she heard about a project </w:t>
      </w:r>
      <w:r w:rsidRPr="00FF0B1F">
        <w:rPr>
          <w:rStyle w:val="afa"/>
          <w:rFonts w:hint="eastAsia"/>
        </w:rPr>
        <w:t>③</w:t>
      </w:r>
      <w:r w:rsidRPr="00FF0B1F">
        <w:rPr>
          <w:rStyle w:val="af2"/>
          <w:rFonts w:hint="eastAsia"/>
        </w:rPr>
        <w:t>inviting</w:t>
      </w:r>
      <w:r>
        <w:rPr>
          <w:rFonts w:hint="eastAsia"/>
        </w:rPr>
        <w:t xml:space="preserve"> 100 Berlin households to try and get their annual carbon dioxide emissions to 40 percent </w:t>
      </w:r>
      <w:r w:rsidRPr="00FF0B1F">
        <w:rPr>
          <w:rStyle w:val="afa"/>
          <w:rFonts w:hint="eastAsia"/>
        </w:rPr>
        <w:t>④</w:t>
      </w:r>
      <w:r w:rsidRPr="00FF0B1F">
        <w:rPr>
          <w:rStyle w:val="af2"/>
          <w:rFonts w:hint="eastAsia"/>
        </w:rPr>
        <w:t>below the</w:t>
      </w:r>
      <w:r w:rsidRPr="00FF0B1F">
        <w:rPr>
          <w:rStyle w:val="af2"/>
        </w:rPr>
        <w:t xml:space="preserve"> German average</w:t>
      </w:r>
      <w:r>
        <w:t>, she saw it as the perfect opportunity to take action.</w:t>
      </w:r>
      <w:r>
        <w:br/>
      </w:r>
      <w:r>
        <w:br/>
      </w:r>
      <w:r>
        <w:rPr>
          <w:rStyle w:val="afa"/>
          <w:rFonts w:hint="eastAsia"/>
        </w:rPr>
        <w:t>（中央大）</w:t>
      </w:r>
    </w:p>
    <w:p w14:paraId="5C63F7C4" w14:textId="77777777" w:rsidR="00F422AF" w:rsidRDefault="00F422AF"/>
    <w:p w14:paraId="0224F552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EE3F978" w14:textId="77777777" w:rsidR="00F422AF" w:rsidRDefault="000D6120">
      <w:r>
        <w:rPr>
          <w:rFonts w:hint="eastAsia"/>
        </w:rPr>
        <w:t>①</w:t>
      </w:r>
    </w:p>
    <w:p w14:paraId="6AE650A7" w14:textId="77777777" w:rsidR="00F422AF" w:rsidRDefault="000D6120">
      <w:r>
        <w:rPr>
          <w:rFonts w:hint="eastAsia"/>
        </w:rPr>
        <w:t>T</w:t>
      </w:r>
      <w:r>
        <w:rPr>
          <w:rFonts w:hint="eastAsia"/>
        </w:rPr>
        <w:t>②</w:t>
      </w:r>
    </w:p>
    <w:p w14:paraId="20B10244" w14:textId="77777777" w:rsidR="00F422AF" w:rsidRDefault="000D6120">
      <w:r>
        <w:rPr>
          <w:rFonts w:hint="eastAsia"/>
        </w:rPr>
        <w:t>③</w:t>
      </w:r>
    </w:p>
    <w:p w14:paraId="41B0BE40" w14:textId="77777777" w:rsidR="00F422AF" w:rsidRDefault="000D6120">
      <w:r>
        <w:rPr>
          <w:rFonts w:hint="eastAsia"/>
        </w:rPr>
        <w:t>④</w:t>
      </w:r>
    </w:p>
    <w:p w14:paraId="347F6508" w14:textId="77777777" w:rsidR="00F422AF" w:rsidRDefault="00F422AF">
      <w:pPr>
        <w:shd w:val="clear" w:color="auto" w:fill="FFFFFF" w:themeFill="background1"/>
      </w:pPr>
    </w:p>
    <w:p w14:paraId="1653BE33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5B45949" w14:textId="77777777" w:rsidR="00F422AF" w:rsidRDefault="000D6120">
      <w:r>
        <w:rPr>
          <w:rFonts w:hint="eastAsia"/>
        </w:rPr>
        <w:t>解答：②</w:t>
      </w:r>
      <w:r>
        <w:t xml:space="preserve"> </w:t>
      </w:r>
      <w:r>
        <w:rPr>
          <w:rFonts w:hint="eastAsia"/>
        </w:rPr>
        <w:t>→</w:t>
      </w:r>
      <w:r>
        <w:t xml:space="preserve"> used to wonder</w:t>
      </w:r>
      <w:r>
        <w:rPr>
          <w:rFonts w:hint="eastAsia"/>
        </w:rPr>
        <w:br/>
      </w:r>
      <w:r>
        <w:rPr>
          <w:rStyle w:val="aff3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</w:t>
      </w:r>
      <w:r>
        <w:t>以前</w:t>
      </w:r>
      <w:r>
        <w:rPr>
          <w:rFonts w:hint="eastAsia"/>
        </w:rPr>
        <w:t>、</w:t>
      </w:r>
      <w:r>
        <w:t>三児の母</w:t>
      </w:r>
      <w:r>
        <w:rPr>
          <w:rFonts w:hint="eastAsia"/>
        </w:rPr>
        <w:t>カリン・ベーゼは</w:t>
      </w:r>
      <w:r>
        <w:t>気候変動に対して自分の家族がじかに</w:t>
      </w:r>
      <w:r>
        <w:rPr>
          <w:rFonts w:hint="eastAsia"/>
        </w:rPr>
        <w:t>貢献</w:t>
      </w:r>
      <w:r>
        <w:t>できないかと</w:t>
      </w:r>
      <w:r>
        <w:rPr>
          <w:rFonts w:hint="eastAsia"/>
        </w:rPr>
        <w:t>考えていた。</w:t>
      </w:r>
      <w:r>
        <w:t>ベルリンの</w:t>
      </w:r>
      <w:r>
        <w:t>100</w:t>
      </w:r>
      <w:r>
        <w:t>世帯を</w:t>
      </w:r>
      <w:r w:rsidR="00FF0B1F">
        <w:rPr>
          <w:rFonts w:hint="eastAsia"/>
        </w:rPr>
        <w:t>募集して</w:t>
      </w:r>
      <w:r>
        <w:t>、年間の二酸化炭素排出量をドイツの平均以下の</w:t>
      </w:r>
      <w:r>
        <w:t>40</w:t>
      </w:r>
      <w:r>
        <w:t>％に抑えようと</w:t>
      </w:r>
      <w:r w:rsidR="00FF0B1F">
        <w:rPr>
          <w:rFonts w:hint="eastAsia"/>
        </w:rPr>
        <w:t>いう</w:t>
      </w:r>
      <w:r>
        <w:rPr>
          <w:rFonts w:hint="eastAsia"/>
        </w:rPr>
        <w:t>プロジェクト</w:t>
      </w:r>
      <w:r>
        <w:t>の話を耳にした</w:t>
      </w:r>
      <w:r>
        <w:rPr>
          <w:rFonts w:hint="eastAsia"/>
        </w:rPr>
        <w:t>とき、彼女はそれが行動を起こすのに</w:t>
      </w:r>
      <w:r>
        <w:t>絶好の</w:t>
      </w:r>
      <w:r>
        <w:rPr>
          <w:rFonts w:hint="eastAsia"/>
        </w:rPr>
        <w:t>機会だと考えた。」</w:t>
      </w:r>
      <w:r>
        <w:br/>
      </w:r>
      <w:r>
        <w:t>「（以前は）よく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t>したものだ」と過去の習慣を表すときは</w:t>
      </w:r>
      <w:r>
        <w:t>used to do</w:t>
      </w:r>
      <w:r>
        <w:t>を使う。</w:t>
      </w:r>
      <w:r>
        <w:rPr>
          <w:rFonts w:hint="eastAsia"/>
        </w:rPr>
        <w:t>used to</w:t>
      </w:r>
      <w:r>
        <w:rPr>
          <w:rFonts w:hint="eastAsia"/>
        </w:rPr>
        <w:t>の形を含む表現には、区別が紛らわしいものがあるので注意しよう。</w:t>
      </w:r>
      <w:r>
        <w:br/>
      </w:r>
      <w:r>
        <w:rPr>
          <w:rStyle w:val="afc"/>
          <w:rFonts w:hint="eastAsia"/>
        </w:rPr>
        <w:t>u</w:t>
      </w:r>
      <w:r>
        <w:rPr>
          <w:rStyle w:val="afc"/>
        </w:rPr>
        <w:t>sed to</w:t>
      </w:r>
      <w:r>
        <w:t xml:space="preserve"> </w:t>
      </w:r>
      <w:r>
        <w:rPr>
          <w:rFonts w:hint="eastAsia"/>
        </w:rPr>
        <w:t>do</w:t>
      </w:r>
      <w:r>
        <w:rPr>
          <w:rFonts w:hint="eastAsia"/>
        </w:rPr>
        <w:t>「（以前は）よく～したものだった／（以前は）～だった（が、今はちがう）」→助動詞</w:t>
      </w:r>
      <w:r>
        <w:br/>
      </w:r>
      <w:r>
        <w:rPr>
          <w:rStyle w:val="afc"/>
        </w:rPr>
        <w:t>be used to</w:t>
      </w:r>
      <w:r>
        <w:t xml:space="preserve"> </w:t>
      </w:r>
      <w:r>
        <w:rPr>
          <w:rFonts w:hint="eastAsia"/>
        </w:rPr>
        <w:t>doing</w:t>
      </w:r>
      <w:r>
        <w:rPr>
          <w:rFonts w:hint="eastAsia"/>
        </w:rPr>
        <w:t>「～することに慣れている」→</w:t>
      </w:r>
      <w:r>
        <w:t>この</w:t>
      </w:r>
      <w:r>
        <w:t>used</w:t>
      </w:r>
      <w:r>
        <w:t>は形容詞</w:t>
      </w:r>
      <w:r>
        <w:br/>
      </w:r>
      <w:r>
        <w:rPr>
          <w:rStyle w:val="afc"/>
          <w:rFonts w:hint="eastAsia"/>
        </w:rPr>
        <w:t>be used to</w:t>
      </w:r>
      <w:r>
        <w:rPr>
          <w:rFonts w:hint="eastAsia"/>
        </w:rPr>
        <w:t xml:space="preserve"> do</w:t>
      </w:r>
      <w:r>
        <w:rPr>
          <w:rFonts w:hint="eastAsia"/>
        </w:rPr>
        <w:t>「～するために使われる」→不定詞の副詞的用法を使った受動態の文</w:t>
      </w:r>
    </w:p>
    <w:p w14:paraId="12D20630" w14:textId="77777777" w:rsidR="00F422AF" w:rsidRDefault="000D6120">
      <w:pPr>
        <w:widowControl/>
        <w:jc w:val="left"/>
      </w:pPr>
      <w:r>
        <w:br w:type="page"/>
      </w:r>
    </w:p>
    <w:p w14:paraId="1E44098D" w14:textId="77777777" w:rsidR="00F422AF" w:rsidRDefault="000D6120">
      <w:r>
        <w:rPr>
          <w:rFonts w:hint="eastAsia"/>
        </w:rPr>
        <w:lastRenderedPageBreak/>
        <w:t>▼問題文▼</w:t>
      </w:r>
    </w:p>
    <w:p w14:paraId="332F1CD9" w14:textId="77777777" w:rsidR="00F422AF" w:rsidRDefault="000D6120">
      <w:r>
        <w:rPr>
          <w:rFonts w:hint="eastAsia"/>
        </w:rPr>
        <w:t>空欄に適する語句を選びなさい。</w:t>
      </w:r>
    </w:p>
    <w:p w14:paraId="31727445" w14:textId="77777777" w:rsidR="00F422AF" w:rsidRDefault="00F422AF">
      <w:pPr>
        <w:rPr>
          <w:shd w:val="clear" w:color="auto" w:fill="FFFFFF" w:themeFill="background1"/>
        </w:rPr>
      </w:pPr>
    </w:p>
    <w:p w14:paraId="0EE340D4" w14:textId="77777777" w:rsidR="00F422AF" w:rsidRDefault="000D6120">
      <w:r>
        <w:rPr>
          <w:rFonts w:hint="eastAsia"/>
        </w:rPr>
        <w:t>▼小問▼</w:t>
      </w:r>
    </w:p>
    <w:p w14:paraId="3F3ABC9D" w14:textId="77777777" w:rsidR="00F422AF" w:rsidRDefault="000D6120">
      <w:pPr>
        <w:rPr>
          <w:rFonts w:ascii="ＭＳ Ｐ明朝" w:eastAsia="ＭＳ Ｐ明朝" w:hAnsi="ＭＳ Ｐ明朝"/>
        </w:rPr>
      </w:pPr>
      <w:r>
        <w:rPr>
          <w:rFonts w:hint="eastAsia"/>
        </w:rPr>
        <w:t xml:space="preserve">Mary would rather throw the money away than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it to him.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afa"/>
          <w:rFonts w:hint="eastAsia"/>
        </w:rPr>
        <w:t>（－）</w:t>
      </w:r>
    </w:p>
    <w:p w14:paraId="4B62A455" w14:textId="77777777" w:rsidR="00F422AF" w:rsidRDefault="00F422AF"/>
    <w:p w14:paraId="22472DCB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FB48137" w14:textId="77777777" w:rsidR="00F422AF" w:rsidRDefault="000D612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to give</w:t>
      </w:r>
    </w:p>
    <w:p w14:paraId="6ACDE4DC" w14:textId="77777777" w:rsidR="00F422AF" w:rsidRDefault="000D6120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give</w:t>
      </w:r>
    </w:p>
    <w:p w14:paraId="77D1A981" w14:textId="77777777" w:rsidR="00F422AF" w:rsidRDefault="000D6120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given</w:t>
      </w:r>
    </w:p>
    <w:p w14:paraId="4160B51F" w14:textId="77777777" w:rsidR="00F422AF" w:rsidRDefault="000D6120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have given</w:t>
      </w:r>
    </w:p>
    <w:p w14:paraId="36113876" w14:textId="77777777" w:rsidR="00F422AF" w:rsidRDefault="00F422AF">
      <w:pPr>
        <w:shd w:val="clear" w:color="auto" w:fill="FFFFFF" w:themeFill="background1"/>
      </w:pPr>
    </w:p>
    <w:p w14:paraId="4DAFC44F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6B0AE270" w14:textId="77777777" w:rsidR="00F422AF" w:rsidRDefault="000D6120">
      <w:pPr>
        <w:rPr>
          <w:rStyle w:val="aff3"/>
        </w:rPr>
      </w:pPr>
      <w:r>
        <w:rPr>
          <w:rFonts w:hint="eastAsia"/>
        </w:rPr>
        <w:t>解答：①</w:t>
      </w:r>
      <w:r>
        <w:rPr>
          <w:rFonts w:hint="eastAsia"/>
        </w:rPr>
        <w:br/>
      </w:r>
      <w:r>
        <w:rPr>
          <w:rStyle w:val="aff3"/>
          <w:rFonts w:hint="eastAsia"/>
        </w:rPr>
        <w:t>【設問の解説】</w:t>
      </w:r>
    </w:p>
    <w:p w14:paraId="1B9DD76E" w14:textId="77777777" w:rsidR="00F422AF" w:rsidRDefault="000D6120">
      <w:pPr>
        <w:rPr>
          <w:rStyle w:val="aff3"/>
          <w:color w:val="auto"/>
        </w:rPr>
      </w:pPr>
      <w:r>
        <w:rPr>
          <w:rFonts w:hint="eastAsia"/>
        </w:rPr>
        <w:t>「メアリーは彼にお金をあげるくらいなら捨て</w:t>
      </w:r>
      <w:r>
        <w:t>てしまいたいと思っている</w:t>
      </w:r>
      <w:r>
        <w:rPr>
          <w:rFonts w:hint="eastAsia"/>
        </w:rPr>
        <w:t>。」</w:t>
      </w:r>
      <w:r>
        <w:br/>
      </w:r>
      <w:r>
        <w:rPr>
          <w:rStyle w:val="afc"/>
        </w:rPr>
        <w:t>would rather</w:t>
      </w:r>
      <w:r>
        <w:t xml:space="preserve"> do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t xml:space="preserve"> </w:t>
      </w:r>
      <w:r>
        <w:rPr>
          <w:rStyle w:val="afc"/>
        </w:rPr>
        <w:t>than</w:t>
      </w:r>
      <w:r>
        <w:t xml:space="preserve"> do... </w:t>
      </w:r>
      <w:r>
        <w:t>で「</w:t>
      </w:r>
      <w:r w:rsidR="00B06F53">
        <w:rPr>
          <w:rFonts w:hint="eastAsia"/>
        </w:rPr>
        <w:t>…</w:t>
      </w:r>
      <w:r>
        <w:rPr>
          <w:rFonts w:hint="eastAsia"/>
        </w:rPr>
        <w:t>する</w:t>
      </w:r>
      <w:r>
        <w:t>よりも（むしろ）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t>したい／</w:t>
      </w:r>
      <w:r w:rsidR="00B06F53">
        <w:rPr>
          <w:rFonts w:hint="eastAsia"/>
        </w:rPr>
        <w:t>…</w:t>
      </w:r>
      <w:r>
        <w:t>するくらいなら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t>したほうがましだ</w:t>
      </w:r>
      <w:r>
        <w:rPr>
          <w:rFonts w:hint="eastAsia"/>
        </w:rPr>
        <w:t>」</w:t>
      </w:r>
      <w:r>
        <w:t>という意味。</w:t>
      </w:r>
      <w:r>
        <w:t>rather</w:t>
      </w:r>
      <w:r>
        <w:t>のあと、とくに</w:t>
      </w:r>
      <w:r>
        <w:t>than</w:t>
      </w:r>
      <w:r>
        <w:t>のあとに動詞の原形がつづくことに注意。</w:t>
      </w:r>
    </w:p>
    <w:p w14:paraId="2958321A" w14:textId="04CD77B5" w:rsidR="00F422AF" w:rsidRDefault="00F422AF" w:rsidP="00D330CA">
      <w:pPr>
        <w:widowControl/>
        <w:jc w:val="left"/>
        <w:rPr>
          <w:rFonts w:hint="eastAsia"/>
        </w:rPr>
      </w:pPr>
    </w:p>
    <w:sectPr w:rsidR="00F422AF">
      <w:pgSz w:w="11906" w:h="16838"/>
      <w:pgMar w:top="567" w:right="4054" w:bottom="567" w:left="1134" w:header="851" w:footer="992" w:gutter="0"/>
      <w:cols w:space="425"/>
      <w:docGrid w:type="linesAndChars" w:linePitch="3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Ｐ明朝">
    <w:altName w:val="Hiragino Sans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4517"/>
    <w:multiLevelType w:val="multilevel"/>
    <w:tmpl w:val="08FF4517"/>
    <w:lvl w:ilvl="0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7608FE"/>
    <w:multiLevelType w:val="multilevel"/>
    <w:tmpl w:val="627608FE"/>
    <w:lvl w:ilvl="0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displayBackgroundShape/>
  <w:bordersDoNotSurroundHeader/>
  <w:bordersDoNotSurroundFooter/>
  <w:proofState w:spelling="clean" w:grammar="dirty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8DBFC98A"/>
    <w:rsid w:val="9FB101F9"/>
    <w:rsid w:val="D75FC5A5"/>
    <w:rsid w:val="DBEFF1B5"/>
    <w:rsid w:val="DEEBEC49"/>
    <w:rsid w:val="EB7B04C8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6120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2872"/>
    <w:rsid w:val="002635E3"/>
    <w:rsid w:val="0026670F"/>
    <w:rsid w:val="0026768F"/>
    <w:rsid w:val="00270F16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A0939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6F53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87E32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330CA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22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0B1F"/>
    <w:rsid w:val="00FF346A"/>
    <w:rsid w:val="00FF436C"/>
    <w:rsid w:val="447F34F7"/>
    <w:rsid w:val="5D331495"/>
    <w:rsid w:val="5F7F1E22"/>
    <w:rsid w:val="79F732E7"/>
    <w:rsid w:val="7A9F5C99"/>
    <w:rsid w:val="7FB7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FA4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a7">
    <w:name w:val="annotation text"/>
    <w:basedOn w:val="a1"/>
    <w:link w:val="a8"/>
    <w:unhideWhenUsed/>
    <w:pPr>
      <w:jc w:val="left"/>
    </w:pPr>
  </w:style>
  <w:style w:type="paragraph" w:styleId="a9">
    <w:name w:val="annotation subject"/>
    <w:basedOn w:val="a7"/>
    <w:next w:val="a7"/>
    <w:link w:val="aa"/>
    <w:uiPriority w:val="99"/>
    <w:unhideWhenUsed/>
    <w:rPr>
      <w:b/>
      <w:bCs/>
    </w:rPr>
  </w:style>
  <w:style w:type="paragraph" w:styleId="ab">
    <w:name w:val="Balloon Text"/>
    <w:basedOn w:val="a1"/>
    <w:link w:val="ac"/>
    <w:uiPriority w:val="99"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character" w:styleId="af">
    <w:name w:val="Strong"/>
    <w:basedOn w:val="a2"/>
    <w:uiPriority w:val="22"/>
    <w:qFormat/>
    <w:rPr>
      <w:rFonts w:ascii="HG創英角ｺﾞｼｯｸUB" w:eastAsia="HG創英角ｺﾞｼｯｸUB" w:hAnsi="HG創英角ｺﾞｼｯｸUB"/>
      <w:b/>
      <w:bCs/>
    </w:rPr>
  </w:style>
  <w:style w:type="character" w:styleId="af0">
    <w:name w:val="annotation reference"/>
    <w:basedOn w:val="a2"/>
    <w:unhideWhenUsed/>
    <w:rPr>
      <w:sz w:val="18"/>
      <w:szCs w:val="18"/>
    </w:rPr>
  </w:style>
  <w:style w:type="character" w:customStyle="1" w:styleId="ae">
    <w:name w:val="ヘッダー (文字)"/>
    <w:basedOn w:val="a2"/>
    <w:link w:val="ad"/>
    <w:uiPriority w:val="99"/>
    <w:qFormat/>
    <w:rPr>
      <w:sz w:val="28"/>
    </w:rPr>
  </w:style>
  <w:style w:type="character" w:customStyle="1" w:styleId="a6">
    <w:name w:val="フッター (文字)"/>
    <w:basedOn w:val="a2"/>
    <w:link w:val="a5"/>
    <w:uiPriority w:val="99"/>
    <w:qFormat/>
    <w:rPr>
      <w:sz w:val="28"/>
    </w:rPr>
  </w:style>
  <w:style w:type="paragraph" w:customStyle="1" w:styleId="af1">
    <w:name w:val="下線（通常）"/>
    <w:basedOn w:val="a1"/>
    <w:link w:val="af2"/>
    <w:qFormat/>
    <w:pPr>
      <w:shd w:val="clear" w:color="auto" w:fill="FFFFFF" w:themeFill="background1"/>
    </w:pPr>
    <w:rPr>
      <w:u w:val="thick"/>
    </w:rPr>
  </w:style>
  <w:style w:type="paragraph" w:customStyle="1" w:styleId="af3">
    <w:name w:val="下線（二重）"/>
    <w:basedOn w:val="a1"/>
    <w:link w:val="af4"/>
    <w:qFormat/>
    <w:pPr>
      <w:shd w:val="clear" w:color="auto" w:fill="FFFFFF" w:themeFill="background1"/>
    </w:pPr>
    <w:rPr>
      <w:u w:val="double"/>
    </w:rPr>
  </w:style>
  <w:style w:type="character" w:customStyle="1" w:styleId="af2">
    <w:name w:val="下線（通常） (文字)"/>
    <w:basedOn w:val="a2"/>
    <w:link w:val="af1"/>
    <w:qFormat/>
    <w:rPr>
      <w:sz w:val="28"/>
      <w:u w:val="thick"/>
      <w:shd w:val="clear" w:color="auto" w:fill="FFFFFF" w:themeFill="background1"/>
    </w:rPr>
  </w:style>
  <w:style w:type="paragraph" w:customStyle="1" w:styleId="af5">
    <w:name w:val="下線（点線）"/>
    <w:basedOn w:val="a1"/>
    <w:link w:val="af6"/>
    <w:qFormat/>
    <w:pPr>
      <w:shd w:val="clear" w:color="auto" w:fill="FFFFFF" w:themeFill="background1"/>
    </w:pPr>
    <w:rPr>
      <w:u w:val="dash"/>
    </w:rPr>
  </w:style>
  <w:style w:type="character" w:customStyle="1" w:styleId="af4">
    <w:name w:val="下線（二重） (文字)"/>
    <w:basedOn w:val="a2"/>
    <w:link w:val="af3"/>
    <w:rPr>
      <w:sz w:val="28"/>
      <w:u w:val="double"/>
      <w:shd w:val="clear" w:color="auto" w:fill="FFFFFF" w:themeFill="background1"/>
    </w:rPr>
  </w:style>
  <w:style w:type="character" w:customStyle="1" w:styleId="af6">
    <w:name w:val="下線（点線） (文字)"/>
    <w:basedOn w:val="a2"/>
    <w:link w:val="af5"/>
    <w:rPr>
      <w:sz w:val="28"/>
      <w:u w:val="dash"/>
      <w:shd w:val="clear" w:color="auto" w:fill="FFFFFF" w:themeFill="background1"/>
    </w:rPr>
  </w:style>
  <w:style w:type="paragraph" w:customStyle="1" w:styleId="af7">
    <w:name w:val="打消"/>
    <w:basedOn w:val="a1"/>
    <w:link w:val="af8"/>
    <w:qFormat/>
    <w:pPr>
      <w:shd w:val="clear" w:color="auto" w:fill="FFFFFF" w:themeFill="background1"/>
    </w:pPr>
    <w:rPr>
      <w:strike/>
    </w:rPr>
  </w:style>
  <w:style w:type="paragraph" w:customStyle="1" w:styleId="af9">
    <w:name w:val="注釈"/>
    <w:basedOn w:val="a1"/>
    <w:link w:val="afa"/>
    <w:qFormat/>
    <w:pPr>
      <w:shd w:val="clear" w:color="auto" w:fill="FFCCFF"/>
    </w:pPr>
    <w:rPr>
      <w:sz w:val="24"/>
      <w:szCs w:val="24"/>
    </w:rPr>
  </w:style>
  <w:style w:type="character" w:customStyle="1" w:styleId="af8">
    <w:name w:val="打消 (文字)"/>
    <w:basedOn w:val="a2"/>
    <w:link w:val="af7"/>
    <w:rPr>
      <w:strike/>
      <w:sz w:val="28"/>
      <w:shd w:val="clear" w:color="auto" w:fill="FFFFFF" w:themeFill="background1"/>
    </w:rPr>
  </w:style>
  <w:style w:type="paragraph" w:customStyle="1" w:styleId="afb">
    <w:name w:val="文字色（赤）"/>
    <w:basedOn w:val="a1"/>
    <w:link w:val="afc"/>
    <w:qFormat/>
    <w:pPr>
      <w:shd w:val="clear" w:color="auto" w:fill="FFFFFF" w:themeFill="background1"/>
    </w:pPr>
    <w:rPr>
      <w:color w:val="FF0000"/>
    </w:rPr>
  </w:style>
  <w:style w:type="character" w:customStyle="1" w:styleId="afa">
    <w:name w:val="注釈 (文字)"/>
    <w:basedOn w:val="a2"/>
    <w:link w:val="af9"/>
    <w:rPr>
      <w:sz w:val="24"/>
      <w:szCs w:val="24"/>
      <w:shd w:val="clear" w:color="auto" w:fill="FFCCFF"/>
    </w:rPr>
  </w:style>
  <w:style w:type="paragraph" w:customStyle="1" w:styleId="afd">
    <w:name w:val="文字色（緑）"/>
    <w:basedOn w:val="a1"/>
    <w:link w:val="afe"/>
    <w:qFormat/>
    <w:pPr>
      <w:shd w:val="clear" w:color="auto" w:fill="FFFFFF" w:themeFill="background1"/>
    </w:pPr>
    <w:rPr>
      <w:color w:val="00B050"/>
    </w:rPr>
  </w:style>
  <w:style w:type="character" w:customStyle="1" w:styleId="afc">
    <w:name w:val="文字色（赤） (文字)"/>
    <w:basedOn w:val="a2"/>
    <w:link w:val="afb"/>
    <w:rPr>
      <w:color w:val="FF0000"/>
      <w:sz w:val="28"/>
      <w:shd w:val="clear" w:color="auto" w:fill="FFFFFF" w:themeFill="background1"/>
    </w:rPr>
  </w:style>
  <w:style w:type="paragraph" w:customStyle="1" w:styleId="aff">
    <w:name w:val="文字色（紫）"/>
    <w:basedOn w:val="a1"/>
    <w:link w:val="aff0"/>
    <w:qFormat/>
    <w:pPr>
      <w:shd w:val="clear" w:color="auto" w:fill="FFFFFF" w:themeFill="background1"/>
    </w:pPr>
    <w:rPr>
      <w:color w:val="7030A0"/>
    </w:rPr>
  </w:style>
  <w:style w:type="character" w:customStyle="1" w:styleId="afe">
    <w:name w:val="文字色（緑） (文字)"/>
    <w:basedOn w:val="a2"/>
    <w:link w:val="afd"/>
    <w:rPr>
      <w:color w:val="00B050"/>
      <w:sz w:val="28"/>
      <w:shd w:val="clear" w:color="auto" w:fill="FFFFFF" w:themeFill="background1"/>
    </w:rPr>
  </w:style>
  <w:style w:type="character" w:customStyle="1" w:styleId="aff0">
    <w:name w:val="文字色（紫） (文字)"/>
    <w:basedOn w:val="a2"/>
    <w:link w:val="aff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f1"/>
    <w:qFormat/>
    <w:pPr>
      <w:numPr>
        <w:numId w:val="1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pPr>
      <w:numPr>
        <w:numId w:val="2"/>
      </w:numPr>
      <w:shd w:val="clear" w:color="auto" w:fill="FFFFFF" w:themeFill="background1"/>
      <w:spacing w:afterLines="50" w:after="50" w:line="360" w:lineRule="auto"/>
    </w:pPr>
  </w:style>
  <w:style w:type="character" w:customStyle="1" w:styleId="aff1">
    <w:name w:val="画像挿入 (文字)"/>
    <w:basedOn w:val="a2"/>
    <w:link w:val="a0"/>
    <w:rPr>
      <w:sz w:val="28"/>
      <w:shd w:val="clear" w:color="auto" w:fill="FFFFFF" w:themeFill="background1"/>
    </w:rPr>
  </w:style>
  <w:style w:type="character" w:customStyle="1" w:styleId="ac">
    <w:name w:val="吹き出し (文字)"/>
    <w:basedOn w:val="a2"/>
    <w:link w:val="ab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ff2">
    <w:name w:val="文字色（青）"/>
    <w:basedOn w:val="a1"/>
    <w:link w:val="aff3"/>
    <w:qFormat/>
    <w:pPr>
      <w:shd w:val="clear" w:color="auto" w:fill="FFFFFF" w:themeFill="background1"/>
    </w:pPr>
    <w:rPr>
      <w:color w:val="0070C0"/>
    </w:rPr>
  </w:style>
  <w:style w:type="character" w:customStyle="1" w:styleId="aff3">
    <w:name w:val="文字色（青） (文字)"/>
    <w:basedOn w:val="a2"/>
    <w:link w:val="aff2"/>
    <w:rPr>
      <w:color w:val="0070C0"/>
      <w:sz w:val="28"/>
      <w:shd w:val="clear" w:color="auto" w:fill="FFFFFF" w:themeFill="background1"/>
    </w:rPr>
  </w:style>
  <w:style w:type="character" w:customStyle="1" w:styleId="a8">
    <w:name w:val="コメント文字列 (文字)"/>
    <w:basedOn w:val="a2"/>
    <w:link w:val="a7"/>
    <w:rPr>
      <w:sz w:val="28"/>
    </w:rPr>
  </w:style>
  <w:style w:type="character" w:customStyle="1" w:styleId="aa">
    <w:name w:val="コメント内容 (文字)"/>
    <w:basedOn w:val="a8"/>
    <w:link w:val="a9"/>
    <w:uiPriority w:val="99"/>
    <w:semiHidden/>
    <w:rPr>
      <w:b/>
      <w:bCs/>
      <w:sz w:val="28"/>
    </w:rPr>
  </w:style>
  <w:style w:type="character" w:customStyle="1" w:styleId="aff4">
    <w:name w:val="音声"/>
    <w:basedOn w:val="a2"/>
    <w:uiPriority w:val="1"/>
    <w:qFormat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2021-06-15T11:38:00Z</dcterms:created>
  <dcterms:modified xsi:type="dcterms:W3CDTF">2021-08-24T12:22:00Z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1041-3.1.4.5932</vt:lpwstr>
  </property>
</Properties>
</file>