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600" w:after="400"/>
        <w:jc w:val="center"/>
      </w:pPr>
      <w:r>
        <w:rPr>
          <w:rFonts w:ascii="黑体" w:hAnsi="黑体" w:eastAsia="黑体"/>
          <w:b/>
          <w:color w:val="25364B"/>
          <w:sz w:val="44"/>
        </w:rPr>
        <w:t>互联网 GIS 原理与方法</w:t>
      </w:r>
    </w:p>
    <w:p>
      <w:pPr>
        <w:spacing w:after="760"/>
        <w:jc w:val="center"/>
      </w:pPr>
      <w:r>
        <w:rPr>
          <w:rFonts w:ascii="黑体" w:hAnsi="黑体" w:eastAsia="黑体"/>
          <w:b/>
          <w:color w:val="25364B"/>
          <w:sz w:val="60"/>
        </w:rPr>
        <w:t>课程报告</w:t>
      </w:r>
    </w:p>
    <w:p>
      <w:pPr>
        <w:spacing w:before="240" w:after="1040"/>
        <w:jc w:val="center"/>
      </w:pPr>
      <w:r>
        <w:rPr>
          <w:rFonts w:ascii="黑体" w:hAnsi="黑体" w:eastAsia="黑体"/>
          <w:b/>
          <w:color w:val="42526A"/>
          <w:sz w:val="42"/>
        </w:rPr>
        <w:t>云游中国：旅游景区交互地图</w:t>
      </w:r>
    </w:p>
    <w:p>
      <w:pPr>
        <w:spacing w:after="200"/>
        <w:jc w:val="center"/>
      </w:pPr>
      <w:r>
        <w:rPr>
          <w:rFonts w:ascii="宋体" w:hAnsi="宋体" w:eastAsia="宋体"/>
          <w:color w:val="323A45"/>
          <w:sz w:val="26"/>
        </w:rPr>
        <w:t>学号：________________________</w:t>
      </w:r>
    </w:p>
    <w:p>
      <w:pPr>
        <w:spacing w:after="200"/>
        <w:jc w:val="center"/>
      </w:pPr>
      <w:r>
        <w:rPr>
          <w:rFonts w:ascii="宋体" w:hAnsi="宋体" w:eastAsia="宋体"/>
          <w:color w:val="323A45"/>
          <w:sz w:val="26"/>
        </w:rPr>
        <w:t>班级序号：____________________</w:t>
      </w:r>
    </w:p>
    <w:p>
      <w:pPr>
        <w:spacing w:after="200"/>
        <w:jc w:val="center"/>
      </w:pPr>
      <w:r>
        <w:rPr>
          <w:rFonts w:ascii="宋体" w:hAnsi="宋体" w:eastAsia="宋体"/>
          <w:color w:val="323A45"/>
          <w:sz w:val="26"/>
        </w:rPr>
        <w:t>姓名：________________________</w:t>
      </w:r>
    </w:p>
    <w:p>
      <w:pPr>
        <w:spacing w:after="200"/>
        <w:jc w:val="center"/>
      </w:pPr>
      <w:r>
        <w:rPr>
          <w:rFonts w:ascii="宋体" w:hAnsi="宋体" w:eastAsia="宋体"/>
          <w:color w:val="323A45"/>
          <w:sz w:val="26"/>
        </w:rPr>
        <w:t>指导老师：____________________</w:t>
      </w:r>
    </w:p>
    <w:p>
      <w:pPr>
        <w:spacing w:before="680"/>
        <w:jc w:val="center"/>
      </w:pPr>
      <w:r>
        <w:rPr>
          <w:rFonts w:ascii="黑体" w:hAnsi="黑体" w:eastAsia="黑体"/>
          <w:b/>
          <w:color w:val="283648"/>
          <w:sz w:val="30"/>
        </w:rPr>
        <w:t>中国地质大学（武汉）</w:t>
      </w:r>
    </w:p>
    <w:p>
      <w:pPr>
        <w:jc w:val="center"/>
      </w:pPr>
      <w:r>
        <w:rPr>
          <w:rFonts w:ascii="宋体" w:hAnsi="宋体" w:eastAsia="宋体"/>
          <w:color w:val="323A45"/>
          <w:sz w:val="26"/>
        </w:rPr>
        <w:t>________________学院</w:t>
      </w:r>
    </w:p>
    <w:p>
      <w:pPr>
        <w:spacing w:before="160"/>
        <w:jc w:val="center"/>
      </w:pPr>
      <w:r>
        <w:rPr>
          <w:rFonts w:ascii="宋体" w:hAnsi="宋体" w:eastAsia="宋体"/>
          <w:color w:val="323A45"/>
          <w:sz w:val="24"/>
        </w:rPr>
        <w:t>2026 年 10 月</w:t>
      </w:r>
    </w:p>
    <w:p>
      <w:pPr>
        <w:sectPr>
          <w:pgSz w:w="11906" w:h="16838"/>
          <w:pgMar w:top="1417" w:right="1417" w:bottom="1361" w:left="1531" w:header="720" w:footer="720" w:gutter="0"/>
          <w:cols w:space="720"/>
          <w:titlePg/>
          <w:docGrid w:linePitch="360"/>
        </w:sectPr>
      </w:pPr>
    </w:p>
    <w:p>
      <w:pPr>
        <w:pStyle w:val="Heading1"/>
        <w:keepNext/>
        <w:spacing w:before="120" w:after="240" w:line="276" w:lineRule="auto"/>
      </w:pPr>
      <w:r>
        <w:t>目录</w:t>
      </w:r>
    </w:p>
    <w:p>
      <w:pPr>
        <w:tabs>
          <w:tab w:pos="8712" w:val="right" w:leader="dot"/>
        </w:tabs>
        <w:spacing w:before="0" w:after="0" w:line="240" w:lineRule="auto"/>
        <w:ind w:left="0" w:firstLine="0"/>
      </w:pPr>
      <w:r>
        <w:rPr>
          <w:rFonts w:ascii="黑体" w:hAnsi="黑体" w:eastAsia="黑体"/>
          <w:b/>
          <w:color w:val="2D3744"/>
          <w:sz w:val="20"/>
        </w:rPr>
        <w:t>一、背景介绍</w:t>
      </w:r>
      <w:r>
        <w:rPr>
          <w:rFonts w:ascii="宋体" w:hAnsi="宋体" w:eastAsia="宋体"/>
          <w:color w:val="46505C"/>
          <w:sz w:val="18"/>
        </w:rPr>
        <w:tab/>
        <w:t>2</w:t>
      </w:r>
    </w:p>
    <w:p>
      <w:pPr>
        <w:tabs>
          <w:tab w:pos="8712" w:val="right" w:leader="dot"/>
        </w:tabs>
        <w:spacing w:before="0" w:after="0" w:line="240" w:lineRule="auto"/>
        <w:ind w:left="0" w:firstLine="0"/>
      </w:pPr>
      <w:r>
        <w:rPr>
          <w:rFonts w:ascii="黑体" w:hAnsi="黑体" w:eastAsia="黑体"/>
          <w:b/>
          <w:color w:val="2D3744"/>
          <w:sz w:val="20"/>
        </w:rPr>
        <w:t>二、需求分析</w:t>
      </w:r>
      <w:r>
        <w:rPr>
          <w:rFonts w:ascii="宋体" w:hAnsi="宋体" w:eastAsia="宋体"/>
          <w:color w:val="46505C"/>
          <w:sz w:val="18"/>
        </w:rPr>
        <w:tab/>
        <w:t>4</w:t>
      </w:r>
    </w:p>
    <w:p>
      <w:pPr>
        <w:tabs>
          <w:tab w:pos="8712" w:val="right" w:leader="dot"/>
        </w:tabs>
        <w:spacing w:before="0" w:after="0" w:line="240" w:lineRule="auto"/>
        <w:ind w:left="280" w:firstLine="0"/>
      </w:pPr>
      <w:r>
        <w:rPr>
          <w:rFonts w:ascii="宋体" w:hAnsi="宋体" w:eastAsia="宋体"/>
          <w:b w:val="0"/>
          <w:color w:val="2D3744"/>
          <w:sz w:val="18"/>
        </w:rPr>
        <w:t>2.1 用户需求</w:t>
      </w:r>
      <w:r>
        <w:rPr>
          <w:rFonts w:ascii="宋体" w:hAnsi="宋体" w:eastAsia="宋体"/>
          <w:color w:val="46505C"/>
          <w:sz w:val="18"/>
        </w:rPr>
        <w:tab/>
        <w:t>5</w:t>
      </w:r>
    </w:p>
    <w:p>
      <w:pPr>
        <w:tabs>
          <w:tab w:pos="8712" w:val="right" w:leader="dot"/>
        </w:tabs>
        <w:spacing w:before="0" w:after="0" w:line="240" w:lineRule="auto"/>
        <w:ind w:left="280" w:firstLine="0"/>
      </w:pPr>
      <w:r>
        <w:rPr>
          <w:rFonts w:ascii="宋体" w:hAnsi="宋体" w:eastAsia="宋体"/>
          <w:b w:val="0"/>
          <w:color w:val="2D3744"/>
          <w:sz w:val="18"/>
        </w:rPr>
        <w:t>2.2 管理员需求</w:t>
      </w:r>
      <w:r>
        <w:rPr>
          <w:rFonts w:ascii="宋体" w:hAnsi="宋体" w:eastAsia="宋体"/>
          <w:color w:val="46505C"/>
          <w:sz w:val="18"/>
        </w:rPr>
        <w:tab/>
        <w:t>6</w:t>
      </w:r>
    </w:p>
    <w:p>
      <w:pPr>
        <w:tabs>
          <w:tab w:pos="8712" w:val="right" w:leader="dot"/>
        </w:tabs>
        <w:spacing w:before="0" w:after="0" w:line="240" w:lineRule="auto"/>
        <w:ind w:left="280" w:firstLine="0"/>
      </w:pPr>
      <w:r>
        <w:rPr>
          <w:rFonts w:ascii="宋体" w:hAnsi="宋体" w:eastAsia="宋体"/>
          <w:b w:val="0"/>
          <w:color w:val="2D3744"/>
          <w:sz w:val="18"/>
        </w:rPr>
        <w:t>2.3 需求汇总</w:t>
      </w:r>
      <w:r>
        <w:rPr>
          <w:rFonts w:ascii="宋体" w:hAnsi="宋体" w:eastAsia="宋体"/>
          <w:color w:val="46505C"/>
          <w:sz w:val="18"/>
        </w:rPr>
        <w:tab/>
        <w:t>6</w:t>
      </w:r>
    </w:p>
    <w:p>
      <w:pPr>
        <w:tabs>
          <w:tab w:pos="8712" w:val="right" w:leader="dot"/>
        </w:tabs>
        <w:spacing w:before="0" w:after="0" w:line="240" w:lineRule="auto"/>
        <w:ind w:left="0" w:firstLine="0"/>
      </w:pPr>
      <w:r>
        <w:rPr>
          <w:rFonts w:ascii="黑体" w:hAnsi="黑体" w:eastAsia="黑体"/>
          <w:b/>
          <w:color w:val="2D3744"/>
          <w:sz w:val="20"/>
        </w:rPr>
        <w:t>三、系统设计</w:t>
      </w:r>
      <w:r>
        <w:rPr>
          <w:rFonts w:ascii="宋体" w:hAnsi="宋体" w:eastAsia="宋体"/>
          <w:color w:val="46505C"/>
          <w:sz w:val="18"/>
        </w:rPr>
        <w:tab/>
        <w:t>8</w:t>
      </w:r>
    </w:p>
    <w:p>
      <w:pPr>
        <w:tabs>
          <w:tab w:pos="8712" w:val="right" w:leader="dot"/>
        </w:tabs>
        <w:spacing w:before="0" w:after="0" w:line="240" w:lineRule="auto"/>
        <w:ind w:left="280" w:firstLine="0"/>
      </w:pPr>
      <w:r>
        <w:rPr>
          <w:rFonts w:ascii="宋体" w:hAnsi="宋体" w:eastAsia="宋体"/>
          <w:b w:val="0"/>
          <w:color w:val="2D3744"/>
          <w:sz w:val="18"/>
        </w:rPr>
        <w:t>3.1 功能模块划分</w:t>
      </w:r>
      <w:r>
        <w:rPr>
          <w:rFonts w:ascii="宋体" w:hAnsi="宋体" w:eastAsia="宋体"/>
          <w:color w:val="46505C"/>
          <w:sz w:val="18"/>
        </w:rPr>
        <w:tab/>
        <w:t>8</w:t>
      </w:r>
    </w:p>
    <w:p>
      <w:pPr>
        <w:tabs>
          <w:tab w:pos="8712" w:val="right" w:leader="dot"/>
        </w:tabs>
        <w:spacing w:before="0" w:after="0" w:line="240" w:lineRule="auto"/>
        <w:ind w:left="280" w:firstLine="0"/>
      </w:pPr>
      <w:r>
        <w:rPr>
          <w:rFonts w:ascii="宋体" w:hAnsi="宋体" w:eastAsia="宋体"/>
          <w:b w:val="0"/>
          <w:color w:val="2D3744"/>
          <w:sz w:val="18"/>
        </w:rPr>
        <w:t>3.2 功能流程设计</w:t>
      </w:r>
      <w:r>
        <w:rPr>
          <w:rFonts w:ascii="宋体" w:hAnsi="宋体" w:eastAsia="宋体"/>
          <w:color w:val="46505C"/>
          <w:sz w:val="18"/>
        </w:rPr>
        <w:tab/>
        <w:t>9</w:t>
      </w:r>
    </w:p>
    <w:p>
      <w:pPr>
        <w:tabs>
          <w:tab w:pos="8712" w:val="right" w:leader="dot"/>
        </w:tabs>
        <w:spacing w:before="0" w:after="0" w:line="240" w:lineRule="auto"/>
        <w:ind w:left="280" w:firstLine="0"/>
      </w:pPr>
      <w:r>
        <w:rPr>
          <w:rFonts w:ascii="宋体" w:hAnsi="宋体" w:eastAsia="宋体"/>
          <w:b w:val="0"/>
          <w:color w:val="2D3744"/>
          <w:sz w:val="18"/>
        </w:rPr>
        <w:t>3.3 界面设计</w:t>
      </w:r>
      <w:r>
        <w:rPr>
          <w:rFonts w:ascii="宋体" w:hAnsi="宋体" w:eastAsia="宋体"/>
          <w:color w:val="46505C"/>
          <w:sz w:val="18"/>
        </w:rPr>
        <w:tab/>
        <w:t>10</w:t>
      </w:r>
    </w:p>
    <w:p>
      <w:pPr>
        <w:tabs>
          <w:tab w:pos="8712" w:val="right" w:leader="dot"/>
        </w:tabs>
        <w:spacing w:before="0" w:after="0" w:line="240" w:lineRule="auto"/>
        <w:ind w:left="280" w:firstLine="0"/>
      </w:pPr>
      <w:r>
        <w:rPr>
          <w:rFonts w:ascii="宋体" w:hAnsi="宋体" w:eastAsia="宋体"/>
          <w:b w:val="0"/>
          <w:color w:val="2D3744"/>
          <w:sz w:val="18"/>
        </w:rPr>
        <w:t>3.4 系统总体结构</w:t>
      </w:r>
      <w:r>
        <w:rPr>
          <w:rFonts w:ascii="宋体" w:hAnsi="宋体" w:eastAsia="宋体"/>
          <w:color w:val="46505C"/>
          <w:sz w:val="18"/>
        </w:rPr>
        <w:tab/>
        <w:t>10</w:t>
      </w:r>
    </w:p>
    <w:p>
      <w:pPr>
        <w:tabs>
          <w:tab w:pos="8712" w:val="right" w:leader="dot"/>
        </w:tabs>
        <w:spacing w:before="0" w:after="0" w:line="240" w:lineRule="auto"/>
        <w:ind w:left="0" w:firstLine="0"/>
      </w:pPr>
      <w:r>
        <w:rPr>
          <w:rFonts w:ascii="黑体" w:hAnsi="黑体" w:eastAsia="黑体"/>
          <w:b/>
          <w:color w:val="2D3744"/>
          <w:sz w:val="20"/>
        </w:rPr>
        <w:t>四、功能展示</w:t>
      </w:r>
      <w:r>
        <w:rPr>
          <w:rFonts w:ascii="宋体" w:hAnsi="宋体" w:eastAsia="宋体"/>
          <w:color w:val="46505C"/>
          <w:sz w:val="18"/>
        </w:rPr>
        <w:tab/>
        <w:t>12</w:t>
      </w:r>
    </w:p>
    <w:p>
      <w:pPr>
        <w:tabs>
          <w:tab w:pos="8712" w:val="right" w:leader="dot"/>
        </w:tabs>
        <w:spacing w:before="0" w:after="0" w:line="240" w:lineRule="auto"/>
        <w:ind w:left="280" w:firstLine="0"/>
      </w:pPr>
      <w:r>
        <w:rPr>
          <w:rFonts w:ascii="宋体" w:hAnsi="宋体" w:eastAsia="宋体"/>
          <w:b w:val="0"/>
          <w:color w:val="2D3744"/>
          <w:sz w:val="18"/>
        </w:rPr>
        <w:t>4.1 首页与地图概览</w:t>
      </w:r>
      <w:r>
        <w:rPr>
          <w:rFonts w:ascii="宋体" w:hAnsi="宋体" w:eastAsia="宋体"/>
          <w:color w:val="46505C"/>
          <w:sz w:val="18"/>
        </w:rPr>
        <w:tab/>
        <w:t>12</w:t>
      </w:r>
    </w:p>
    <w:p>
      <w:pPr>
        <w:tabs>
          <w:tab w:pos="8712" w:val="right" w:leader="dot"/>
        </w:tabs>
        <w:spacing w:before="0" w:after="0" w:line="240" w:lineRule="auto"/>
        <w:ind w:left="280" w:firstLine="0"/>
      </w:pPr>
      <w:r>
        <w:rPr>
          <w:rFonts w:ascii="宋体" w:hAnsi="宋体" w:eastAsia="宋体"/>
          <w:b w:val="0"/>
          <w:color w:val="2D3744"/>
          <w:sz w:val="18"/>
        </w:rPr>
        <w:t>4.2 景点搜索与分类筛选</w:t>
      </w:r>
      <w:r>
        <w:rPr>
          <w:rFonts w:ascii="宋体" w:hAnsi="宋体" w:eastAsia="宋体"/>
          <w:color w:val="46505C"/>
          <w:sz w:val="18"/>
        </w:rPr>
        <w:tab/>
        <w:t>12</w:t>
      </w:r>
    </w:p>
    <w:p>
      <w:pPr>
        <w:tabs>
          <w:tab w:pos="8712" w:val="right" w:leader="dot"/>
        </w:tabs>
        <w:spacing w:before="0" w:after="0" w:line="240" w:lineRule="auto"/>
        <w:ind w:left="280" w:firstLine="0"/>
      </w:pPr>
      <w:r>
        <w:rPr>
          <w:rFonts w:ascii="宋体" w:hAnsi="宋体" w:eastAsia="宋体"/>
          <w:b w:val="0"/>
          <w:color w:val="2D3744"/>
          <w:sz w:val="18"/>
        </w:rPr>
        <w:t>4.3 景点详情与收藏</w:t>
      </w:r>
      <w:r>
        <w:rPr>
          <w:rFonts w:ascii="宋体" w:hAnsi="宋体" w:eastAsia="宋体"/>
          <w:color w:val="46505C"/>
          <w:sz w:val="18"/>
        </w:rPr>
        <w:tab/>
        <w:t>14</w:t>
      </w:r>
    </w:p>
    <w:p>
      <w:pPr>
        <w:tabs>
          <w:tab w:pos="8712" w:val="right" w:leader="dot"/>
        </w:tabs>
        <w:spacing w:before="0" w:after="0" w:line="240" w:lineRule="auto"/>
        <w:ind w:left="280" w:firstLine="0"/>
      </w:pPr>
      <w:r>
        <w:rPr>
          <w:rFonts w:ascii="宋体" w:hAnsi="宋体" w:eastAsia="宋体"/>
          <w:b w:val="0"/>
          <w:color w:val="2D3744"/>
          <w:sz w:val="18"/>
        </w:rPr>
        <w:t>4.4 路线规划</w:t>
      </w:r>
      <w:r>
        <w:rPr>
          <w:rFonts w:ascii="宋体" w:hAnsi="宋体" w:eastAsia="宋体"/>
          <w:color w:val="46505C"/>
          <w:sz w:val="18"/>
        </w:rPr>
        <w:tab/>
        <w:t>15</w:t>
      </w:r>
    </w:p>
    <w:p>
      <w:pPr>
        <w:tabs>
          <w:tab w:pos="8712" w:val="right" w:leader="dot"/>
        </w:tabs>
        <w:spacing w:before="0" w:after="0" w:line="240" w:lineRule="auto"/>
        <w:ind w:left="280" w:firstLine="0"/>
      </w:pPr>
      <w:r>
        <w:rPr>
          <w:rFonts w:ascii="宋体" w:hAnsi="宋体" w:eastAsia="宋体"/>
          <w:b w:val="0"/>
          <w:color w:val="2D3744"/>
          <w:sz w:val="18"/>
        </w:rPr>
        <w:t>4.5 用户账号与个人主页</w:t>
      </w:r>
      <w:r>
        <w:rPr>
          <w:rFonts w:ascii="宋体" w:hAnsi="宋体" w:eastAsia="宋体"/>
          <w:color w:val="46505C"/>
          <w:sz w:val="18"/>
        </w:rPr>
        <w:tab/>
        <w:t>16</w:t>
      </w:r>
    </w:p>
    <w:p>
      <w:pPr>
        <w:tabs>
          <w:tab w:pos="8712" w:val="right" w:leader="dot"/>
        </w:tabs>
        <w:spacing w:before="0" w:after="0" w:line="240" w:lineRule="auto"/>
        <w:ind w:left="280" w:firstLine="0"/>
      </w:pPr>
      <w:r>
        <w:rPr>
          <w:rFonts w:ascii="宋体" w:hAnsi="宋体" w:eastAsia="宋体"/>
          <w:b w:val="0"/>
          <w:color w:val="2D3744"/>
          <w:sz w:val="18"/>
        </w:rPr>
        <w:t>4.6 景点管理</w:t>
      </w:r>
      <w:r>
        <w:rPr>
          <w:rFonts w:ascii="宋体" w:hAnsi="宋体" w:eastAsia="宋体"/>
          <w:color w:val="46505C"/>
          <w:sz w:val="18"/>
        </w:rPr>
        <w:tab/>
        <w:t>16</w:t>
      </w:r>
    </w:p>
    <w:p>
      <w:pPr>
        <w:tabs>
          <w:tab w:pos="8712" w:val="right" w:leader="dot"/>
        </w:tabs>
        <w:spacing w:before="0" w:after="0" w:line="240" w:lineRule="auto"/>
        <w:ind w:left="0" w:firstLine="0"/>
      </w:pPr>
      <w:r>
        <w:rPr>
          <w:rFonts w:ascii="黑体" w:hAnsi="黑体" w:eastAsia="黑体"/>
          <w:b/>
          <w:color w:val="2D3744"/>
          <w:sz w:val="20"/>
        </w:rPr>
        <w:t>五、开发环境介绍及配置</w:t>
      </w:r>
      <w:r>
        <w:rPr>
          <w:rFonts w:ascii="宋体" w:hAnsi="宋体" w:eastAsia="宋体"/>
          <w:color w:val="46505C"/>
          <w:sz w:val="18"/>
        </w:rPr>
        <w:tab/>
        <w:t>18</w:t>
      </w:r>
    </w:p>
    <w:p>
      <w:pPr>
        <w:tabs>
          <w:tab w:pos="8712" w:val="right" w:leader="dot"/>
        </w:tabs>
        <w:spacing w:before="0" w:after="0" w:line="240" w:lineRule="auto"/>
        <w:ind w:left="280" w:firstLine="0"/>
      </w:pPr>
      <w:r>
        <w:rPr>
          <w:rFonts w:ascii="宋体" w:hAnsi="宋体" w:eastAsia="宋体"/>
          <w:b w:val="0"/>
          <w:color w:val="2D3744"/>
          <w:sz w:val="18"/>
        </w:rPr>
        <w:t>5.1 页面与脚本组织</w:t>
      </w:r>
      <w:r>
        <w:rPr>
          <w:rFonts w:ascii="宋体" w:hAnsi="宋体" w:eastAsia="宋体"/>
          <w:color w:val="46505C"/>
          <w:sz w:val="18"/>
        </w:rPr>
        <w:tab/>
        <w:t>18</w:t>
      </w:r>
    </w:p>
    <w:p>
      <w:pPr>
        <w:tabs>
          <w:tab w:pos="8712" w:val="right" w:leader="dot"/>
        </w:tabs>
        <w:spacing w:before="0" w:after="0" w:line="240" w:lineRule="auto"/>
        <w:ind w:left="280" w:firstLine="0"/>
      </w:pPr>
      <w:r>
        <w:rPr>
          <w:rFonts w:ascii="宋体" w:hAnsi="宋体" w:eastAsia="宋体"/>
          <w:b w:val="0"/>
          <w:color w:val="2D3744"/>
          <w:sz w:val="18"/>
        </w:rPr>
        <w:t>5.2 Vue 3 前端框架</w:t>
      </w:r>
      <w:r>
        <w:rPr>
          <w:rFonts w:ascii="宋体" w:hAnsi="宋体" w:eastAsia="宋体"/>
          <w:color w:val="46505C"/>
          <w:sz w:val="18"/>
        </w:rPr>
        <w:tab/>
        <w:t>19</w:t>
      </w:r>
    </w:p>
    <w:p>
      <w:pPr>
        <w:tabs>
          <w:tab w:pos="8712" w:val="right" w:leader="dot"/>
        </w:tabs>
        <w:spacing w:before="0" w:after="0" w:line="240" w:lineRule="auto"/>
        <w:ind w:left="280" w:firstLine="0"/>
      </w:pPr>
      <w:r>
        <w:rPr>
          <w:rFonts w:ascii="宋体" w:hAnsi="宋体" w:eastAsia="宋体"/>
          <w:b w:val="0"/>
          <w:color w:val="2D3744"/>
          <w:sz w:val="18"/>
        </w:rPr>
        <w:t>5.3 MapLibre GL JS 与矢量底图</w:t>
      </w:r>
      <w:r>
        <w:rPr>
          <w:rFonts w:ascii="宋体" w:hAnsi="宋体" w:eastAsia="宋体"/>
          <w:color w:val="46505C"/>
          <w:sz w:val="18"/>
        </w:rPr>
        <w:tab/>
        <w:t>19</w:t>
      </w:r>
    </w:p>
    <w:p>
      <w:pPr>
        <w:tabs>
          <w:tab w:pos="8712" w:val="right" w:leader="dot"/>
        </w:tabs>
        <w:spacing w:before="0" w:after="0" w:line="240" w:lineRule="auto"/>
        <w:ind w:left="280" w:firstLine="0"/>
      </w:pPr>
      <w:r>
        <w:rPr>
          <w:rFonts w:ascii="宋体" w:hAnsi="宋体" w:eastAsia="宋体"/>
          <w:b w:val="0"/>
          <w:color w:val="2D3744"/>
          <w:sz w:val="18"/>
        </w:rPr>
        <w:t>5.4 OSRM 路线服务</w:t>
      </w:r>
      <w:r>
        <w:rPr>
          <w:rFonts w:ascii="宋体" w:hAnsi="宋体" w:eastAsia="宋体"/>
          <w:color w:val="46505C"/>
          <w:sz w:val="18"/>
        </w:rPr>
        <w:tab/>
        <w:t>20</w:t>
      </w:r>
    </w:p>
    <w:p>
      <w:pPr>
        <w:tabs>
          <w:tab w:pos="8712" w:val="right" w:leader="dot"/>
        </w:tabs>
        <w:spacing w:before="0" w:after="0" w:line="240" w:lineRule="auto"/>
        <w:ind w:left="280" w:firstLine="0"/>
      </w:pPr>
      <w:r>
        <w:rPr>
          <w:rFonts w:ascii="宋体" w:hAnsi="宋体" w:eastAsia="宋体"/>
          <w:b w:val="0"/>
          <w:color w:val="2D3744"/>
          <w:sz w:val="18"/>
        </w:rPr>
        <w:t>5.5 启动与访问配置</w:t>
      </w:r>
      <w:r>
        <w:rPr>
          <w:rFonts w:ascii="宋体" w:hAnsi="宋体" w:eastAsia="宋体"/>
          <w:color w:val="46505C"/>
          <w:sz w:val="18"/>
        </w:rPr>
        <w:tab/>
        <w:t>20</w:t>
      </w:r>
    </w:p>
    <w:p>
      <w:pPr>
        <w:tabs>
          <w:tab w:pos="8712" w:val="right" w:leader="dot"/>
        </w:tabs>
        <w:spacing w:before="0" w:after="0" w:line="240" w:lineRule="auto"/>
        <w:ind w:left="0" w:firstLine="0"/>
      </w:pPr>
      <w:r>
        <w:rPr>
          <w:rFonts w:ascii="黑体" w:hAnsi="黑体" w:eastAsia="黑体"/>
          <w:b/>
          <w:color w:val="2D3744"/>
          <w:sz w:val="20"/>
        </w:rPr>
        <w:t>六、核心逻辑与数据管理实现</w:t>
      </w:r>
      <w:r>
        <w:rPr>
          <w:rFonts w:ascii="宋体" w:hAnsi="宋体" w:eastAsia="宋体"/>
          <w:color w:val="46505C"/>
          <w:sz w:val="18"/>
        </w:rPr>
        <w:tab/>
        <w:t>21</w:t>
      </w:r>
    </w:p>
    <w:p>
      <w:pPr>
        <w:tabs>
          <w:tab w:pos="8712" w:val="right" w:leader="dot"/>
        </w:tabs>
        <w:spacing w:before="0" w:after="0" w:line="240" w:lineRule="auto"/>
        <w:ind w:left="280" w:firstLine="0"/>
      </w:pPr>
      <w:r>
        <w:rPr>
          <w:rFonts w:ascii="宋体" w:hAnsi="宋体" w:eastAsia="宋体"/>
          <w:b w:val="0"/>
          <w:color w:val="2D3744"/>
          <w:sz w:val="18"/>
        </w:rPr>
        <w:t>6.1 景点数据模型</w:t>
      </w:r>
      <w:r>
        <w:rPr>
          <w:rFonts w:ascii="宋体" w:hAnsi="宋体" w:eastAsia="宋体"/>
          <w:color w:val="46505C"/>
          <w:sz w:val="18"/>
        </w:rPr>
        <w:tab/>
        <w:t>21</w:t>
      </w:r>
    </w:p>
    <w:p>
      <w:pPr>
        <w:tabs>
          <w:tab w:pos="8712" w:val="right" w:leader="dot"/>
        </w:tabs>
        <w:spacing w:before="0" w:after="0" w:line="240" w:lineRule="auto"/>
        <w:ind w:left="560" w:firstLine="0"/>
      </w:pPr>
      <w:r>
        <w:rPr>
          <w:rFonts w:ascii="宋体" w:hAnsi="宋体" w:eastAsia="宋体"/>
          <w:b w:val="0"/>
          <w:color w:val="2D3744"/>
          <w:sz w:val="18"/>
        </w:rPr>
        <w:t>6.1.1 本地持久化机制</w:t>
      </w:r>
      <w:r>
        <w:rPr>
          <w:rFonts w:ascii="宋体" w:hAnsi="宋体" w:eastAsia="宋体"/>
          <w:color w:val="46505C"/>
          <w:sz w:val="18"/>
        </w:rPr>
        <w:tab/>
        <w:t>22</w:t>
      </w:r>
    </w:p>
    <w:p>
      <w:pPr>
        <w:tabs>
          <w:tab w:pos="8712" w:val="right" w:leader="dot"/>
        </w:tabs>
        <w:spacing w:before="0" w:after="0" w:line="240" w:lineRule="auto"/>
        <w:ind w:left="280" w:firstLine="0"/>
      </w:pPr>
      <w:r>
        <w:rPr>
          <w:rFonts w:ascii="宋体" w:hAnsi="宋体" w:eastAsia="宋体"/>
          <w:b w:val="0"/>
          <w:color w:val="2D3744"/>
          <w:sz w:val="18"/>
        </w:rPr>
        <w:t>6.2 账号与收藏逻辑</w:t>
      </w:r>
      <w:r>
        <w:rPr>
          <w:rFonts w:ascii="宋体" w:hAnsi="宋体" w:eastAsia="宋体"/>
          <w:color w:val="46505C"/>
          <w:sz w:val="18"/>
        </w:rPr>
        <w:tab/>
        <w:t>23</w:t>
      </w:r>
    </w:p>
    <w:p>
      <w:pPr>
        <w:tabs>
          <w:tab w:pos="8712" w:val="right" w:leader="dot"/>
        </w:tabs>
        <w:spacing w:before="0" w:after="0" w:line="240" w:lineRule="auto"/>
        <w:ind w:left="280" w:firstLine="0"/>
      </w:pPr>
      <w:r>
        <w:rPr>
          <w:rFonts w:ascii="宋体" w:hAnsi="宋体" w:eastAsia="宋体"/>
          <w:b w:val="0"/>
          <w:color w:val="2D3744"/>
          <w:sz w:val="18"/>
        </w:rPr>
        <w:t>6.3 管理员景点增删改</w:t>
      </w:r>
      <w:r>
        <w:rPr>
          <w:rFonts w:ascii="宋体" w:hAnsi="宋体" w:eastAsia="宋体"/>
          <w:color w:val="46505C"/>
          <w:sz w:val="18"/>
        </w:rPr>
        <w:tab/>
        <w:t>24</w:t>
      </w:r>
    </w:p>
    <w:p>
      <w:pPr>
        <w:tabs>
          <w:tab w:pos="8712" w:val="right" w:leader="dot"/>
        </w:tabs>
        <w:spacing w:before="0" w:after="0" w:line="240" w:lineRule="auto"/>
        <w:ind w:left="280" w:firstLine="0"/>
      </w:pPr>
      <w:r>
        <w:rPr>
          <w:rFonts w:ascii="宋体" w:hAnsi="宋体" w:eastAsia="宋体"/>
          <w:b w:val="0"/>
          <w:color w:val="2D3744"/>
          <w:sz w:val="18"/>
        </w:rPr>
        <w:t>6.4 数据管理中的边界</w:t>
      </w:r>
      <w:r>
        <w:rPr>
          <w:rFonts w:ascii="宋体" w:hAnsi="宋体" w:eastAsia="宋体"/>
          <w:color w:val="46505C"/>
          <w:sz w:val="18"/>
        </w:rPr>
        <w:tab/>
        <w:t>24</w:t>
      </w:r>
    </w:p>
    <w:p>
      <w:pPr>
        <w:tabs>
          <w:tab w:pos="8712" w:val="right" w:leader="dot"/>
        </w:tabs>
        <w:spacing w:before="0" w:after="0" w:line="240" w:lineRule="auto"/>
        <w:ind w:left="0" w:firstLine="0"/>
      </w:pPr>
      <w:r>
        <w:rPr>
          <w:rFonts w:ascii="黑体" w:hAnsi="黑体" w:eastAsia="黑体"/>
          <w:b/>
          <w:color w:val="2D3744"/>
          <w:sz w:val="20"/>
        </w:rPr>
        <w:t>七、前端设计与实现</w:t>
      </w:r>
      <w:r>
        <w:rPr>
          <w:rFonts w:ascii="宋体" w:hAnsi="宋体" w:eastAsia="宋体"/>
          <w:color w:val="46505C"/>
          <w:sz w:val="18"/>
        </w:rPr>
        <w:tab/>
        <w:t>25</w:t>
      </w:r>
    </w:p>
    <w:p>
      <w:pPr>
        <w:tabs>
          <w:tab w:pos="8712" w:val="right" w:leader="dot"/>
        </w:tabs>
        <w:spacing w:before="0" w:after="0" w:line="240" w:lineRule="auto"/>
        <w:ind w:left="280" w:firstLine="0"/>
      </w:pPr>
      <w:r>
        <w:rPr>
          <w:rFonts w:ascii="宋体" w:hAnsi="宋体" w:eastAsia="宋体"/>
          <w:b w:val="0"/>
          <w:color w:val="2D3744"/>
          <w:sz w:val="18"/>
        </w:rPr>
        <w:t>7.1 地图初始化与标记绘制</w:t>
      </w:r>
      <w:r>
        <w:rPr>
          <w:rFonts w:ascii="宋体" w:hAnsi="宋体" w:eastAsia="宋体"/>
          <w:color w:val="46505C"/>
          <w:sz w:val="18"/>
        </w:rPr>
        <w:tab/>
        <w:t>25</w:t>
      </w:r>
    </w:p>
    <w:p>
      <w:pPr>
        <w:tabs>
          <w:tab w:pos="8712" w:val="right" w:leader="dot"/>
        </w:tabs>
        <w:spacing w:before="0" w:after="0" w:line="240" w:lineRule="auto"/>
        <w:ind w:left="560" w:firstLine="0"/>
      </w:pPr>
      <w:r>
        <w:rPr>
          <w:rFonts w:ascii="宋体" w:hAnsi="宋体" w:eastAsia="宋体"/>
          <w:b w:val="0"/>
          <w:color w:val="2D3744"/>
          <w:sz w:val="18"/>
        </w:rPr>
        <w:t>7.1.1 悬浮卡片与详情联动</w:t>
      </w:r>
      <w:r>
        <w:rPr>
          <w:rFonts w:ascii="宋体" w:hAnsi="宋体" w:eastAsia="宋体"/>
          <w:color w:val="46505C"/>
          <w:sz w:val="18"/>
        </w:rPr>
        <w:tab/>
        <w:t>25</w:t>
      </w:r>
    </w:p>
    <w:p>
      <w:pPr>
        <w:tabs>
          <w:tab w:pos="8712" w:val="right" w:leader="dot"/>
        </w:tabs>
        <w:spacing w:before="0" w:after="0" w:line="240" w:lineRule="auto"/>
        <w:ind w:left="560" w:firstLine="0"/>
      </w:pPr>
      <w:r>
        <w:rPr>
          <w:rFonts w:ascii="宋体" w:hAnsi="宋体" w:eastAsia="宋体"/>
          <w:b w:val="0"/>
          <w:color w:val="2D3744"/>
          <w:sz w:val="18"/>
        </w:rPr>
        <w:t>7.1.2 分类筛选与视图复位</w:t>
      </w:r>
      <w:r>
        <w:rPr>
          <w:rFonts w:ascii="宋体" w:hAnsi="宋体" w:eastAsia="宋体"/>
          <w:color w:val="46505C"/>
          <w:sz w:val="18"/>
        </w:rPr>
        <w:tab/>
        <w:t>26</w:t>
      </w:r>
    </w:p>
    <w:p>
      <w:pPr>
        <w:tabs>
          <w:tab w:pos="8712" w:val="right" w:leader="dot"/>
        </w:tabs>
        <w:spacing w:before="0" w:after="0" w:line="240" w:lineRule="auto"/>
        <w:ind w:left="280" w:firstLine="0"/>
      </w:pPr>
      <w:r>
        <w:rPr>
          <w:rFonts w:ascii="宋体" w:hAnsi="宋体" w:eastAsia="宋体"/>
          <w:b w:val="0"/>
          <w:color w:val="2D3744"/>
          <w:sz w:val="18"/>
        </w:rPr>
        <w:t>7.2 前端与外部服务交互</w:t>
      </w:r>
      <w:r>
        <w:rPr>
          <w:rFonts w:ascii="宋体" w:hAnsi="宋体" w:eastAsia="宋体"/>
          <w:color w:val="46505C"/>
          <w:sz w:val="18"/>
        </w:rPr>
        <w:tab/>
        <w:t>26</w:t>
      </w:r>
    </w:p>
    <w:p>
      <w:pPr>
        <w:tabs>
          <w:tab w:pos="8712" w:val="right" w:leader="dot"/>
        </w:tabs>
        <w:spacing w:before="0" w:after="0" w:line="240" w:lineRule="auto"/>
        <w:ind w:left="560" w:firstLine="0"/>
      </w:pPr>
      <w:r>
        <w:rPr>
          <w:rFonts w:ascii="宋体" w:hAnsi="宋体" w:eastAsia="宋体"/>
          <w:b w:val="0"/>
          <w:color w:val="2D3744"/>
          <w:sz w:val="18"/>
        </w:rPr>
        <w:t>7.2.1 错误处理与浏览器能力</w:t>
      </w:r>
      <w:r>
        <w:rPr>
          <w:rFonts w:ascii="宋体" w:hAnsi="宋体" w:eastAsia="宋体"/>
          <w:color w:val="46505C"/>
          <w:sz w:val="18"/>
        </w:rPr>
        <w:tab/>
        <w:t>27</w:t>
      </w:r>
    </w:p>
    <w:p>
      <w:pPr>
        <w:tabs>
          <w:tab w:pos="8712" w:val="right" w:leader="dot"/>
        </w:tabs>
        <w:spacing w:before="0" w:after="0" w:line="240" w:lineRule="auto"/>
        <w:ind w:left="560" w:firstLine="0"/>
      </w:pPr>
      <w:r>
        <w:rPr>
          <w:rFonts w:ascii="宋体" w:hAnsi="宋体" w:eastAsia="宋体"/>
          <w:b w:val="0"/>
          <w:color w:val="2D3744"/>
          <w:sz w:val="18"/>
        </w:rPr>
        <w:t>7.2.2 响应式布局与交互细节</w:t>
      </w:r>
      <w:r>
        <w:rPr>
          <w:rFonts w:ascii="宋体" w:hAnsi="宋体" w:eastAsia="宋体"/>
          <w:color w:val="46505C"/>
          <w:sz w:val="18"/>
        </w:rPr>
        <w:tab/>
        <w:t>27</w:t>
      </w:r>
    </w:p>
    <w:p>
      <w:pPr>
        <w:tabs>
          <w:tab w:pos="8712" w:val="right" w:leader="dot"/>
        </w:tabs>
        <w:spacing w:before="0" w:after="0" w:line="240" w:lineRule="auto"/>
        <w:ind w:left="280" w:firstLine="0"/>
      </w:pPr>
      <w:r>
        <w:rPr>
          <w:rFonts w:ascii="宋体" w:hAnsi="宋体" w:eastAsia="宋体"/>
          <w:b w:val="0"/>
          <w:color w:val="2D3744"/>
          <w:sz w:val="18"/>
        </w:rPr>
        <w:t>7.3 当前实现的不足与改进方向</w:t>
      </w:r>
      <w:r>
        <w:rPr>
          <w:rFonts w:ascii="宋体" w:hAnsi="宋体" w:eastAsia="宋体"/>
          <w:color w:val="46505C"/>
          <w:sz w:val="18"/>
        </w:rPr>
        <w:tab/>
        <w:t>27</w:t>
      </w:r>
    </w:p>
    <w:p>
      <w:pPr>
        <w:tabs>
          <w:tab w:pos="8712" w:val="right" w:leader="dot"/>
        </w:tabs>
        <w:spacing w:before="0" w:after="0" w:line="240" w:lineRule="auto"/>
        <w:ind w:left="0" w:firstLine="0"/>
      </w:pPr>
      <w:r>
        <w:rPr>
          <w:rFonts w:ascii="黑体" w:hAnsi="黑体" w:eastAsia="黑体"/>
          <w:b/>
          <w:color w:val="2D3744"/>
          <w:sz w:val="20"/>
        </w:rPr>
        <w:t>八、个人总结</w:t>
      </w:r>
      <w:r>
        <w:rPr>
          <w:rFonts w:ascii="宋体" w:hAnsi="宋体" w:eastAsia="宋体"/>
          <w:color w:val="46505C"/>
          <w:sz w:val="18"/>
        </w:rPr>
        <w:tab/>
        <w:t>29</w:t>
      </w:r>
    </w:p>
    <w:p>
      <w:pPr>
        <w:tabs>
          <w:tab w:pos="8712" w:val="right" w:leader="dot"/>
        </w:tabs>
        <w:spacing w:before="0" w:after="0" w:line="240" w:lineRule="auto"/>
        <w:ind w:left="0" w:firstLine="0"/>
      </w:pPr>
      <w:r>
        <w:rPr>
          <w:rFonts w:ascii="黑体" w:hAnsi="黑体" w:eastAsia="黑体"/>
          <w:b/>
          <w:color w:val="2D3744"/>
          <w:sz w:val="20"/>
        </w:rPr>
        <w:t>参考资料</w:t>
      </w:r>
      <w:r>
        <w:rPr>
          <w:rFonts w:ascii="宋体" w:hAnsi="宋体" w:eastAsia="宋体"/>
          <w:color w:val="46505C"/>
          <w:sz w:val="18"/>
        </w:rPr>
        <w:tab/>
        <w:t>30</w:t>
      </w:r>
    </w:p>
    <w:p>
      <w:r>
        <w:br w:type="page"/>
      </w:r>
    </w:p>
    <w:p>
      <w:pPr>
        <w:pStyle w:val="Heading1"/>
        <w:keepNext/>
        <w:spacing w:before="120" w:after="240" w:line="276" w:lineRule="auto"/>
      </w:pPr>
      <w:r>
        <w:t>一、背景介绍</w:t>
      </w:r>
    </w:p>
    <w:p>
      <w:pPr>
        <w:spacing w:line="360" w:lineRule="auto" w:after="100"/>
        <w:ind w:firstLine="480"/>
        <w:jc w:val="both"/>
      </w:pPr>
      <w:r>
        <w:rPr>
          <w:rFonts w:ascii="宋体" w:hAnsi="宋体" w:eastAsia="宋体"/>
          <w:sz w:val="24"/>
        </w:rPr>
        <w:t>旅游信息具有明显的空间属性。景点不仅包含名称、简介、评分等文字信息，还对应着具体的地理位置。用户在规划旅行时，通常需要同时回答“景点在哪里”“附近还有哪些地点”“从当前位置如何到达”等问题。如果仅依靠列表或文字介绍，用户需要在多个信息页面之间反复切换，较难直观地把握景点的空间分布及相互关系。将景点信息与交互式地图结合，可以把位置、分类、介绍和路线放在同一界面中，为旅行信息浏览提供更直接的入口。</w:t>
      </w:r>
    </w:p>
    <w:p>
      <w:pPr>
        <w:spacing w:line="360" w:lineRule="auto" w:after="100"/>
        <w:ind w:firstLine="480"/>
        <w:jc w:val="both"/>
      </w:pPr>
      <w:r>
        <w:rPr>
          <w:rFonts w:ascii="宋体" w:hAnsi="宋体" w:eastAsia="宋体"/>
          <w:sz w:val="24"/>
        </w:rPr>
        <w:t>随着 Web GIS 技术的发展，浏览器已经能够借助矢量瓦片、WebGL 渲染和前端交互框架呈现可缩放、可拖动的地图，并在地图上叠加业务标记和专题信息。与传统静态地图相比，交互式地图能够根据用户输入动态改变视图，支持按属性筛选地理要素，并把地图操作与信息面板联系起来。因此，旅游景区地图既是旅游信息的展示工具，也是检验 Web 前端、空间坐标、地图可视化和外部服务交互的综合实践场景。</w:t>
      </w:r>
    </w:p>
    <w:p>
      <w:pPr>
        <w:spacing w:line="360" w:lineRule="auto" w:after="100"/>
        <w:ind w:firstLine="480"/>
        <w:jc w:val="both"/>
      </w:pPr>
      <w:r>
        <w:rPr>
          <w:rFonts w:ascii="宋体" w:hAnsi="宋体" w:eastAsia="宋体"/>
          <w:sz w:val="24"/>
        </w:rPr>
        <w:t>本课程项目“云游中国：旅游景区交互地图”以中国大陆代表性旅游景区为主要对象，采用 Vue 3 构建页面交互，使用 MapLibre GL JS 加载 OpenFreeMap 提供的矢量底图，并通过景点标记展示景点的空间位置。系统提供景点名称、城市、省份和关键词模糊搜索，支持按博物馆、历史名迹、公园自然、商业街区和主题乐园等类别筛选；用户可以查看景点详情、注册登录、收藏景点，并根据当前位置、地图选点或另一个景点规划驾车或骑行路线。管理员界面则用于维护默认景点数据。</w:t>
      </w:r>
    </w:p>
    <w:p>
      <w:pPr>
        <w:spacing w:line="360" w:lineRule="auto" w:after="100"/>
        <w:ind w:firstLine="480"/>
        <w:jc w:val="both"/>
      </w:pPr>
      <w:r>
        <w:rPr>
          <w:rFonts w:ascii="宋体" w:hAnsi="宋体" w:eastAsia="宋体"/>
          <w:sz w:val="24"/>
        </w:rPr>
        <w:t>与传统的前后端分离系统不同，当前版本采用静态网页与本地 JavaScript 文件组织，不需要 Node.js 打包流程，也没有独立业务服务器。景点数据、用户信息、登录会话和收藏关系保存在浏览器 localStorage 中；地图底图与路线规划分别依赖 OpenFreeMap 和 OSRM 公共服务。这样的实现降低了课程演示的搭建成本，但也意味着数据不会自动在不同设备之间同步，账号校验不具备生产级安全性，外部地图与路线服务的可用性会影响相关功能。</w:t>
      </w:r>
    </w:p>
    <w:p>
      <w:pPr>
        <w:spacing w:line="360" w:lineRule="auto" w:after="100"/>
        <w:ind w:firstLine="480"/>
        <w:jc w:val="both"/>
      </w:pPr>
      <w:r>
        <w:rPr>
          <w:rFonts w:ascii="宋体" w:hAnsi="宋体" w:eastAsia="宋体"/>
          <w:sz w:val="24"/>
        </w:rPr>
        <w:t>系统设计的重点不是简单地把地图嵌入网页，而是围绕地图这一主要操作区域组织搜索、分类、景点详情、个人收藏和路线导航等功能，使用户能够沿着“发现地点—了解信息—保存兴趣—规划到达”的过程完成操作。同时，代码将默认数据、持久化、账号和路线服务拆分到独立脚本中，以减少不同功能之间的直接耦合，便于后续补充数据源或替换服务实现。</w:t>
      </w:r>
    </w:p>
    <w:p>
      <w:r>
        <w:br w:type="page"/>
      </w:r>
    </w:p>
    <w:p>
      <w:pPr>
        <w:pStyle w:val="Heading1"/>
        <w:keepNext/>
        <w:spacing w:before="120" w:after="240" w:line="276" w:lineRule="auto"/>
      </w:pPr>
      <w:r>
        <w:t>二、需求分析</w:t>
      </w:r>
    </w:p>
    <w:p>
      <w:pPr>
        <w:spacing w:line="360" w:lineRule="auto" w:after="100"/>
        <w:ind w:firstLine="480"/>
        <w:jc w:val="both"/>
      </w:pPr>
      <w:r>
        <w:rPr>
          <w:rFonts w:ascii="宋体" w:hAnsi="宋体" w:eastAsia="宋体"/>
          <w:sz w:val="24"/>
        </w:rPr>
        <w:t>结合项目的功能定位，系统的主要使用者可以分为普通游客、注册用户和系统管理员。游客以地图浏览、搜索和路线查询为主；注册用户在游客功能的基础上，可以管理自己的景点收藏；管理员承担景点数据的新增、编辑、删除和恢复默认等维护工作。由于当前项目不包含独立后端，以上角色主要通过前端状态和浏览器本地数据实现，角色划分适合课程演示，不应直接视为可靠的服务端权限体系。</w:t>
      </w:r>
    </w:p>
    <w:p>
      <w:pPr>
        <w:spacing w:before="60" w:after="160"/>
        <w:jc w:val="center"/>
      </w:pPr>
      <w:r>
        <w:rPr>
          <w:rFonts w:ascii="宋体" w:hAnsi="宋体" w:eastAsia="宋体"/>
          <w:color w:val="2D3744"/>
          <w:sz w:val="21"/>
        </w:rPr>
        <w:t>表 1 系统参与者及其说明</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44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参与者</w:t>
            </w:r>
          </w:p>
        </w:tc>
        <w:tc>
          <w:tcPr>
            <w:tcW w:type="dxa" w:w="3816"/>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主要任务</w:t>
            </w:r>
          </w:p>
        </w:tc>
        <w:tc>
          <w:tcPr>
            <w:tcW w:type="dxa" w:w="3888"/>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权限与实现方式</w:t>
            </w:r>
          </w:p>
        </w:tc>
      </w:tr>
      <w:tr>
        <w:trPr>
          <w:cantSplit/>
        </w:trPr>
        <w:tc>
          <w:tcPr>
            <w:tcW w:type="dxa" w:w="144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普通游客</w:t>
            </w:r>
          </w:p>
        </w:tc>
        <w:tc>
          <w:tcPr>
            <w:tcW w:type="dxa" w:w="381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浏览地图、搜索景点、按类别筛选、查看景点介绍、发起路线规划。</w:t>
            </w:r>
          </w:p>
        </w:tc>
        <w:tc>
          <w:tcPr>
            <w:tcW w:type="dxa" w:w="388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无需注册即可使用大部分地图与检索功能。</w:t>
            </w:r>
          </w:p>
        </w:tc>
      </w:tr>
      <w:tr>
        <w:trPr>
          <w:cantSplit/>
        </w:trPr>
        <w:tc>
          <w:tcPr>
            <w:tcW w:type="dxa" w:w="144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注册用户</w:t>
            </w:r>
          </w:p>
        </w:tc>
        <w:tc>
          <w:tcPr>
            <w:tcW w:type="dxa" w:w="381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使用游客功能，并收藏或取消收藏景点，在个人主页查看收藏列表。</w:t>
            </w:r>
          </w:p>
        </w:tc>
        <w:tc>
          <w:tcPr>
            <w:tcW w:type="dxa" w:w="388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账号、会话和收藏记录保存在当前浏览器的 localStorage 中。</w:t>
            </w:r>
          </w:p>
        </w:tc>
      </w:tr>
      <w:tr>
        <w:trPr>
          <w:cantSplit/>
        </w:trPr>
        <w:tc>
          <w:tcPr>
            <w:tcW w:type="dxa" w:w="144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系统管理员</w:t>
            </w:r>
          </w:p>
        </w:tc>
        <w:tc>
          <w:tcPr>
            <w:tcW w:type="dxa" w:w="381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新增、编辑、删除景点，必要时恢复默认景点数据。</w:t>
            </w:r>
          </w:p>
        </w:tc>
        <w:tc>
          <w:tcPr>
            <w:tcW w:type="dxa" w:w="388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登录后根据管理员角色显示管理入口；当前为前端演示权限。</w:t>
            </w:r>
          </w:p>
        </w:tc>
      </w:tr>
    </w:tbl>
    <w:p>
      <w:pPr>
        <w:spacing w:after="20"/>
      </w:pPr>
    </w:p>
    <w:p>
      <w:pPr>
        <w:keepNext/>
        <w:spacing w:before="40" w:after="0"/>
        <w:jc w:val="center"/>
      </w:pPr>
      <w:r>
        <w:drawing>
          <wp:inline xmlns:a="http://schemas.openxmlformats.org/drawingml/2006/main" xmlns:pic="http://schemas.openxmlformats.org/drawingml/2006/picture">
            <wp:extent cx="5577840" cy="3111426"/>
            <wp:docPr id="1" name="Picture 1"/>
            <wp:cNvGraphicFramePr>
              <a:graphicFrameLocks noChangeAspect="1"/>
            </wp:cNvGraphicFramePr>
            <a:graphic>
              <a:graphicData uri="http://schemas.openxmlformats.org/drawingml/2006/picture">
                <pic:pic>
                  <pic:nvPicPr>
                    <pic:cNvPr id="0" name="fig2_1_usecase.png"/>
                    <pic:cNvPicPr/>
                  </pic:nvPicPr>
                  <pic:blipFill>
                    <a:blip r:embed="rId11"/>
                    <a:stretch>
                      <a:fillRect/>
                    </a:stretch>
                  </pic:blipFill>
                  <pic:spPr>
                    <a:xfrm>
                      <a:off x="0" y="0"/>
                      <a:ext cx="5577840" cy="3111426"/>
                    </a:xfrm>
                    <a:prstGeom prst="rect"/>
                  </pic:spPr>
                </pic:pic>
              </a:graphicData>
            </a:graphic>
          </wp:inline>
        </w:drawing>
      </w:r>
    </w:p>
    <w:p>
      <w:pPr>
        <w:spacing w:before="60" w:after="160"/>
        <w:jc w:val="center"/>
      </w:pPr>
      <w:r>
        <w:rPr>
          <w:rFonts w:ascii="宋体" w:hAnsi="宋体" w:eastAsia="宋体"/>
          <w:color w:val="2D3744"/>
          <w:sz w:val="21"/>
        </w:rPr>
        <w:t>图 2-1 系统参与者与主要用例关系图</w:t>
      </w:r>
    </w:p>
    <w:p>
      <w:pPr>
        <w:spacing w:line="360" w:lineRule="auto" w:after="100"/>
        <w:ind w:firstLine="480"/>
        <w:jc w:val="both"/>
      </w:pPr>
      <w:r>
        <w:rPr>
          <w:rFonts w:ascii="宋体" w:hAnsi="宋体" w:eastAsia="宋体"/>
          <w:sz w:val="24"/>
        </w:rPr>
        <w:t>从使用流程看，地图浏览和景点搜索属于系统的基础功能，景点详情将地图位置与属性信息联系起来，收藏和路线规划则进一步支持用户形成个人兴趣列表与出行路径。管理员维护功能直接影响景点数据，因此需要在保存前检查必要字段和数值范围，并在删除操作中增加二次确认，降低误操作的概率。</w:t>
      </w:r>
    </w:p>
    <w:p>
      <w:pPr>
        <w:pStyle w:val="Heading2"/>
        <w:keepNext/>
        <w:spacing w:before="200" w:after="100"/>
      </w:pPr>
      <w:r>
        <w:t>2.1 用户需求</w:t>
      </w:r>
    </w:p>
    <w:p>
      <w:pPr>
        <w:spacing w:line="360" w:lineRule="auto" w:after="100"/>
        <w:ind w:left="360" w:hanging="360"/>
      </w:pPr>
      <w:r>
        <w:rPr>
          <w:rFonts w:ascii="宋体" w:hAnsi="宋体" w:eastAsia="宋体"/>
          <w:b/>
          <w:color w:val="283648"/>
          <w:sz w:val="24"/>
        </w:rPr>
        <w:t>1）地图浏览。</w:t>
      </w:r>
      <w:r>
        <w:rPr>
          <w:rFonts w:ascii="宋体" w:hAnsi="宋体" w:eastAsia="宋体"/>
          <w:sz w:val="24"/>
        </w:rPr>
        <w:t>用户进入页面后，希望能够直接看到中国大陆范围内的矢量地图和已收录景点。地图应支持缩放、平移、全屏等常用操作，并提供回到全国视图的入口。地图加载状态也应在页面中有所体现，避免用户无法判断地图是否正在加载或是否发生资源错误。</w:t>
      </w:r>
    </w:p>
    <w:p>
      <w:pPr>
        <w:spacing w:line="360" w:lineRule="auto" w:after="100"/>
        <w:ind w:left="360" w:hanging="360"/>
      </w:pPr>
      <w:r>
        <w:rPr>
          <w:rFonts w:ascii="宋体" w:hAnsi="宋体" w:eastAsia="宋体"/>
          <w:b/>
          <w:color w:val="283648"/>
          <w:sz w:val="24"/>
        </w:rPr>
        <w:t>2）景点搜索。</w:t>
      </w:r>
      <w:r>
        <w:rPr>
          <w:rFonts w:ascii="宋体" w:hAnsi="宋体" w:eastAsia="宋体"/>
          <w:sz w:val="24"/>
        </w:rPr>
        <w:t>用户可能只记得景点名称的一部分，也可能只知道城市、省份或某个关键词。因此，搜索不应只进行精确名称匹配，而应将景点名称、城市、省份、类别名称、简介和亮点等信息纳入匹配范围。输入内容后显示有限数量的建议项，用户选择建议项或按回车后，地图应自动移动到对应景点附近。</w:t>
      </w:r>
    </w:p>
    <w:p>
      <w:pPr>
        <w:spacing w:line="360" w:lineRule="auto" w:after="100"/>
        <w:ind w:left="360" w:hanging="360"/>
      </w:pPr>
      <w:r>
        <w:rPr>
          <w:rFonts w:ascii="宋体" w:hAnsi="宋体" w:eastAsia="宋体"/>
          <w:b/>
          <w:color w:val="283648"/>
          <w:sz w:val="24"/>
        </w:rPr>
        <w:t>3）分类筛选与热门推荐。</w:t>
      </w:r>
      <w:r>
        <w:rPr>
          <w:rFonts w:ascii="宋体" w:hAnsi="宋体" w:eastAsia="宋体"/>
          <w:sz w:val="24"/>
        </w:rPr>
        <w:t>当用户暂时没有明确的搜索目标时，可以通过分类缩小浏览范围。系统设置全部景点、博物馆、历史名迹、公园自然、商业街区和主题乐园等类别，并在界面中显示各类别的数量。热门目的地按热度排序展示，便于用户快速发现关注度较高的地点。</w:t>
      </w:r>
    </w:p>
    <w:p>
      <w:pPr>
        <w:spacing w:line="360" w:lineRule="auto" w:after="100"/>
        <w:ind w:left="360" w:hanging="360"/>
      </w:pPr>
      <w:r>
        <w:rPr>
          <w:rFonts w:ascii="宋体" w:hAnsi="宋体" w:eastAsia="宋体"/>
          <w:b/>
          <w:color w:val="283648"/>
          <w:sz w:val="24"/>
        </w:rPr>
        <w:t>4）景点详情与收藏。</w:t>
      </w:r>
      <w:r>
        <w:rPr>
          <w:rFonts w:ascii="宋体" w:hAnsi="宋体" w:eastAsia="宋体"/>
          <w:sz w:val="24"/>
        </w:rPr>
        <w:t>用户悬浮在景点标记上时，希望快速查看景点名称、城市、评分、简介、亮点和建议游览时间；单击标记后可以进一步查看详细信息。对感兴趣的地点，用户可以登录后收藏，并在个人主页查看或取消收藏。未登录用户点击收藏时，系统应提示先登录，而不是静默失败。</w:t>
      </w:r>
    </w:p>
    <w:p>
      <w:pPr>
        <w:spacing w:line="360" w:lineRule="auto" w:after="100"/>
        <w:ind w:left="360" w:hanging="360"/>
      </w:pPr>
      <w:r>
        <w:rPr>
          <w:rFonts w:ascii="宋体" w:hAnsi="宋体" w:eastAsia="宋体"/>
          <w:b/>
          <w:color w:val="283648"/>
          <w:sz w:val="24"/>
        </w:rPr>
        <w:t>5）路线规划。</w:t>
      </w:r>
      <w:r>
        <w:rPr>
          <w:rFonts w:ascii="宋体" w:hAnsi="宋体" w:eastAsia="宋体"/>
          <w:sz w:val="24"/>
        </w:rPr>
        <w:t>用户选择一个目标景点后，可以使用浏览器定位获取当前位置，也可以在地图上手动选择起点，或从已有景点中选择起点。系统提供驾车和骑行两种界面选项，并展示总距离、预计用时和分段转向指引。由于定位需要用户授权、路线需要外部服务返回结果，因此系统还应在定位失败、网络异常或没有可用路线时提供错误提示。</w:t>
      </w:r>
    </w:p>
    <w:p>
      <w:pPr>
        <w:spacing w:line="360" w:lineRule="auto" w:after="100"/>
        <w:ind w:left="360" w:hanging="360"/>
      </w:pPr>
      <w:r>
        <w:rPr>
          <w:rFonts w:ascii="宋体" w:hAnsi="宋体" w:eastAsia="宋体"/>
          <w:b/>
          <w:color w:val="283648"/>
          <w:sz w:val="24"/>
        </w:rPr>
        <w:t>6）多终端适配。</w:t>
      </w:r>
      <w:r>
        <w:rPr>
          <w:rFonts w:ascii="宋体" w:hAnsi="宋体" w:eastAsia="宋体"/>
          <w:sz w:val="24"/>
        </w:rPr>
        <w:t>地图是主要的交互区域，桌面端可以同时显示左侧分类面板、中央地图和右侧热门目的地面板；屏幕较窄时，应压缩非核心信息，将地图作为主要视图，并通过横向滚动的类别栏保留筛选入口。</w:t>
      </w:r>
    </w:p>
    <w:p>
      <w:pPr>
        <w:pStyle w:val="Heading2"/>
        <w:keepNext/>
        <w:spacing w:before="200" w:after="100"/>
      </w:pPr>
      <w:r>
        <w:t>2.2 管理员需求</w:t>
      </w:r>
    </w:p>
    <w:p>
      <w:pPr>
        <w:spacing w:line="360" w:lineRule="auto" w:after="100"/>
        <w:ind w:firstLine="480"/>
        <w:jc w:val="both"/>
      </w:pPr>
      <w:r>
        <w:rPr>
          <w:rFonts w:ascii="宋体" w:hAnsi="宋体" w:eastAsia="宋体"/>
          <w:sz w:val="24"/>
        </w:rPr>
        <w:t>管理员主要负责景点数据维护。每条景点记录需要包含名称、城市、省份、类别、经纬度、评分、热度、简介、亮点和建议游览时间等字段。新增景点时应检查名称、城市和省份是否填写；经纬度需要是有效数字，并限制在项目面向中国大陆区域的合理范围内；评分和热度也需要符合规定的数值区间。</w:t>
      </w:r>
    </w:p>
    <w:p>
      <w:pPr>
        <w:spacing w:line="360" w:lineRule="auto" w:after="100"/>
        <w:ind w:firstLine="480"/>
        <w:jc w:val="both"/>
      </w:pPr>
      <w:r>
        <w:rPr>
          <w:rFonts w:ascii="宋体" w:hAnsi="宋体" w:eastAsia="宋体"/>
          <w:sz w:val="24"/>
        </w:rPr>
        <w:t>编辑景点时，管理员应能够复用原有记录并修改个别字段。由于景点坐标同时决定地图标记的位置，修改坐标后需要重新构建对应标记，避免数据已经变化但地图仍然显示旧位置。删除景点时，当前实现要求对同一条记录再次执行删除操作才会真正移除数据；恢复默认功能则会清除本地已保存的自定义景点并重新加载初始数组，因此需要通过确认提示告知用户其影响。</w:t>
      </w:r>
    </w:p>
    <w:p>
      <w:pPr>
        <w:spacing w:line="360" w:lineRule="auto" w:after="100"/>
        <w:ind w:firstLine="480"/>
        <w:jc w:val="both"/>
      </w:pPr>
      <w:r>
        <w:rPr>
          <w:rFonts w:ascii="宋体" w:hAnsi="宋体" w:eastAsia="宋体"/>
          <w:sz w:val="24"/>
        </w:rPr>
        <w:t>需要特别说明的是，当前管理员身份和账号数据由前端脚本维护。前端隐藏管理入口只能改善普通使用过程中的交互体验，并不能代替后端权限校验。若系统后续部署到真实网络环境，应把身份认证、角色权限和数据写入迁移到可信服务器端，并对管理操作保留审计记录。</w:t>
      </w:r>
    </w:p>
    <w:p>
      <w:pPr>
        <w:pStyle w:val="Heading2"/>
        <w:keepNext/>
        <w:spacing w:before="200" w:after="100"/>
      </w:pPr>
      <w:r>
        <w:t>2.3 需求汇总</w:t>
      </w:r>
    </w:p>
    <w:p>
      <w:pPr>
        <w:spacing w:before="60" w:after="160"/>
        <w:jc w:val="center"/>
      </w:pPr>
      <w:r>
        <w:rPr>
          <w:rFonts w:ascii="宋体" w:hAnsi="宋体" w:eastAsia="宋体"/>
          <w:color w:val="2D3744"/>
          <w:sz w:val="21"/>
        </w:rPr>
        <w:t>表 2 需求分析汇总</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44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需求类别</w:t>
            </w:r>
          </w:p>
        </w:tc>
        <w:tc>
          <w:tcPr>
            <w:tcW w:type="dxa" w:w="3816"/>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具体需求</w:t>
            </w:r>
          </w:p>
        </w:tc>
        <w:tc>
          <w:tcPr>
            <w:tcW w:type="dxa" w:w="3888"/>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系统对应功能</w:t>
            </w:r>
          </w:p>
        </w:tc>
      </w:tr>
      <w:tr>
        <w:trPr>
          <w:cantSplit/>
        </w:trPr>
        <w:tc>
          <w:tcPr>
            <w:tcW w:type="dxa" w:w="144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地图浏览</w:t>
            </w:r>
          </w:p>
        </w:tc>
        <w:tc>
          <w:tcPr>
            <w:tcW w:type="dxa" w:w="381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全国范围浏览、缩放、平移、复位、状态提示。</w:t>
            </w:r>
          </w:p>
        </w:tc>
        <w:tc>
          <w:tcPr>
            <w:tcW w:type="dxa" w:w="388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MapLibre 地图与地图控件。</w:t>
            </w:r>
          </w:p>
        </w:tc>
      </w:tr>
      <w:tr>
        <w:trPr>
          <w:cantSplit/>
        </w:trPr>
        <w:tc>
          <w:tcPr>
            <w:tcW w:type="dxa" w:w="144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景点检索</w:t>
            </w:r>
          </w:p>
        </w:tc>
        <w:tc>
          <w:tcPr>
            <w:tcW w:type="dxa" w:w="381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按名称、城市、省份、分类、简介及亮点模糊匹配。</w:t>
            </w:r>
          </w:p>
        </w:tc>
        <w:tc>
          <w:tcPr>
            <w:tcW w:type="dxa" w:w="388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搜索建议、热度排序、飞行动画定位。</w:t>
            </w:r>
          </w:p>
        </w:tc>
      </w:tr>
      <w:tr>
        <w:trPr>
          <w:cantSplit/>
        </w:trPr>
        <w:tc>
          <w:tcPr>
            <w:tcW w:type="dxa" w:w="144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信息查看</w:t>
            </w:r>
          </w:p>
        </w:tc>
        <w:tc>
          <w:tcPr>
            <w:tcW w:type="dxa" w:w="381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悬浮查看摘要，单击查看详情、评分和游览建议。</w:t>
            </w:r>
          </w:p>
        </w:tc>
        <w:tc>
          <w:tcPr>
            <w:tcW w:type="dxa" w:w="388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地图 Popup 与详情卡片。</w:t>
            </w:r>
          </w:p>
        </w:tc>
      </w:tr>
      <w:tr>
        <w:trPr>
          <w:cantSplit/>
        </w:trPr>
        <w:tc>
          <w:tcPr>
            <w:tcW w:type="dxa" w:w="144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个人功能</w:t>
            </w:r>
          </w:p>
        </w:tc>
        <w:tc>
          <w:tcPr>
            <w:tcW w:type="dxa" w:w="381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注册、登录、收藏、取消收藏、查看个人收藏。</w:t>
            </w:r>
          </w:p>
        </w:tc>
        <w:tc>
          <w:tcPr>
            <w:tcW w:type="dxa" w:w="388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AUTH 模块与个人主页弹窗。</w:t>
            </w:r>
          </w:p>
        </w:tc>
      </w:tr>
      <w:tr>
        <w:trPr>
          <w:cantSplit/>
        </w:trPr>
        <w:tc>
          <w:tcPr>
            <w:tcW w:type="dxa" w:w="144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出行规划</w:t>
            </w:r>
          </w:p>
        </w:tc>
        <w:tc>
          <w:tcPr>
            <w:tcW w:type="dxa" w:w="381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定位、地图选点、景点选点、驾车 / 骑行路线。</w:t>
            </w:r>
          </w:p>
        </w:tc>
        <w:tc>
          <w:tcPr>
            <w:tcW w:type="dxa" w:w="388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浏览器 Geolocation 与 OSRM 路线服务。</w:t>
            </w:r>
          </w:p>
        </w:tc>
      </w:tr>
      <w:tr>
        <w:trPr>
          <w:cantSplit/>
        </w:trPr>
        <w:tc>
          <w:tcPr>
            <w:tcW w:type="dxa" w:w="144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数据维护</w:t>
            </w:r>
          </w:p>
        </w:tc>
        <w:tc>
          <w:tcPr>
            <w:tcW w:type="dxa" w:w="381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新增、编辑、删除、恢复默认并校验字段。</w:t>
            </w:r>
          </w:p>
        </w:tc>
        <w:tc>
          <w:tcPr>
            <w:tcW w:type="dxa" w:w="388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管理员面板与 ATTRACTION_STORE。</w:t>
            </w:r>
          </w:p>
        </w:tc>
      </w:tr>
    </w:tbl>
    <w:p>
      <w:pPr>
        <w:spacing w:after="20"/>
      </w:pPr>
    </w:p>
    <w:p>
      <w:pPr>
        <w:keepNext/>
        <w:spacing w:before="40" w:after="0"/>
        <w:jc w:val="center"/>
      </w:pPr>
      <w:r>
        <w:drawing>
          <wp:inline xmlns:a="http://schemas.openxmlformats.org/drawingml/2006/main" xmlns:pic="http://schemas.openxmlformats.org/drawingml/2006/picture">
            <wp:extent cx="5577840" cy="3111426"/>
            <wp:docPr id="2" name="Picture 2"/>
            <wp:cNvGraphicFramePr>
              <a:graphicFrameLocks noChangeAspect="1"/>
            </wp:cNvGraphicFramePr>
            <a:graphic>
              <a:graphicData uri="http://schemas.openxmlformats.org/drawingml/2006/picture">
                <pic:pic>
                  <pic:nvPicPr>
                    <pic:cNvPr id="0" name="fig3_1_modules.png"/>
                    <pic:cNvPicPr/>
                  </pic:nvPicPr>
                  <pic:blipFill>
                    <a:blip r:embed="rId12"/>
                    <a:stretch>
                      <a:fillRect/>
                    </a:stretch>
                  </pic:blipFill>
                  <pic:spPr>
                    <a:xfrm>
                      <a:off x="0" y="0"/>
                      <a:ext cx="5577840" cy="3111426"/>
                    </a:xfrm>
                    <a:prstGeom prst="rect"/>
                  </pic:spPr>
                </pic:pic>
              </a:graphicData>
            </a:graphic>
          </wp:inline>
        </w:drawing>
      </w:r>
    </w:p>
    <w:p>
      <w:pPr>
        <w:spacing w:before="60" w:after="160"/>
        <w:jc w:val="center"/>
      </w:pPr>
      <w:r>
        <w:rPr>
          <w:rFonts w:ascii="宋体" w:hAnsi="宋体" w:eastAsia="宋体"/>
          <w:color w:val="2D3744"/>
          <w:sz w:val="21"/>
        </w:rPr>
        <w:t>图 2-2 需求对应的系统功能模块</w:t>
      </w:r>
    </w:p>
    <w:p>
      <w:r>
        <w:br w:type="page"/>
      </w:r>
    </w:p>
    <w:p>
      <w:pPr>
        <w:pStyle w:val="Heading1"/>
        <w:keepNext/>
        <w:spacing w:before="120" w:after="240" w:line="276" w:lineRule="auto"/>
      </w:pPr>
      <w:r>
        <w:t>三、系统设计</w:t>
      </w:r>
    </w:p>
    <w:p>
      <w:pPr>
        <w:pStyle w:val="Heading2"/>
        <w:keepNext/>
        <w:spacing w:before="200" w:after="100"/>
      </w:pPr>
      <w:r>
        <w:t>3.1 功能模块划分</w:t>
      </w:r>
    </w:p>
    <w:p>
      <w:pPr>
        <w:spacing w:line="360" w:lineRule="auto" w:after="100"/>
        <w:ind w:firstLine="480"/>
        <w:jc w:val="both"/>
      </w:pPr>
      <w:r>
        <w:rPr>
          <w:rFonts w:ascii="宋体" w:hAnsi="宋体" w:eastAsia="宋体"/>
          <w:sz w:val="24"/>
        </w:rPr>
        <w:t>系统采用以地图为中心的组织方式。地图浏览模块负责底图展示、视图控制和标记绘制；景点检索模块负责输入匹配、类别筛选与热门地点定位；详情与收藏模块负责展示景点属性并维护个人兴趣列表；路线规划模块负责确定起终点、请求外部路线服务并显示结果；景点管理模块则为管理员提供数据增删改和恢复默认操作。各模块围绕同一份景点数组工作，因此当景点数据发生变化时，页面统计、分类计数、热门目的地和地图标记都需要保持一致。</w:t>
      </w:r>
    </w:p>
    <w:p>
      <w:pPr>
        <w:keepNext/>
        <w:spacing w:before="40" w:after="0"/>
        <w:jc w:val="center"/>
      </w:pPr>
      <w:r>
        <w:drawing>
          <wp:inline xmlns:a="http://schemas.openxmlformats.org/drawingml/2006/main" xmlns:pic="http://schemas.openxmlformats.org/drawingml/2006/picture">
            <wp:extent cx="5577840" cy="3111426"/>
            <wp:docPr id="3" name="Picture 3"/>
            <wp:cNvGraphicFramePr>
              <a:graphicFrameLocks noChangeAspect="1"/>
            </wp:cNvGraphicFramePr>
            <a:graphic>
              <a:graphicData uri="http://schemas.openxmlformats.org/drawingml/2006/picture">
                <pic:pic>
                  <pic:nvPicPr>
                    <pic:cNvPr id="0" name="fig3_1_modules.png"/>
                    <pic:cNvPicPr/>
                  </pic:nvPicPr>
                  <pic:blipFill>
                    <a:blip r:embed="rId12"/>
                    <a:stretch>
                      <a:fillRect/>
                    </a:stretch>
                  </pic:blipFill>
                  <pic:spPr>
                    <a:xfrm>
                      <a:off x="0" y="0"/>
                      <a:ext cx="5577840" cy="3111426"/>
                    </a:xfrm>
                    <a:prstGeom prst="rect"/>
                  </pic:spPr>
                </pic:pic>
              </a:graphicData>
            </a:graphic>
          </wp:inline>
        </w:drawing>
      </w:r>
    </w:p>
    <w:p>
      <w:pPr>
        <w:spacing w:before="60" w:after="160"/>
        <w:jc w:val="center"/>
      </w:pPr>
      <w:r>
        <w:rPr>
          <w:rFonts w:ascii="宋体" w:hAnsi="宋体" w:eastAsia="宋体"/>
          <w:color w:val="2D3744"/>
          <w:sz w:val="21"/>
        </w:rPr>
        <w:t>图 3-1 功能模块划分</w:t>
      </w:r>
    </w:p>
    <w:p>
      <w:pPr>
        <w:spacing w:before="60" w:after="160"/>
        <w:jc w:val="center"/>
      </w:pPr>
      <w:r>
        <w:rPr>
          <w:rFonts w:ascii="宋体" w:hAnsi="宋体" w:eastAsia="宋体"/>
          <w:color w:val="2D3744"/>
          <w:sz w:val="21"/>
        </w:rPr>
        <w:t>表 3 系统功能模块说明</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80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模块</w:t>
            </w:r>
          </w:p>
        </w:tc>
        <w:tc>
          <w:tcPr>
            <w:tcW w:type="dxa" w:w="4176"/>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主要职责</w:t>
            </w:r>
          </w:p>
        </w:tc>
        <w:tc>
          <w:tcPr>
            <w:tcW w:type="dxa" w:w="3168"/>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关键文件或对象</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地图浏览</w:t>
            </w:r>
          </w:p>
        </w:tc>
        <w:tc>
          <w:tcPr>
            <w:tcW w:type="dxa" w:w="41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初始化底图、添加控件、显示景点标记、调整地图视图。</w:t>
            </w:r>
          </w:p>
        </w:tc>
        <w:tc>
          <w:tcPr>
            <w:tcW w:type="dxa" w:w="31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js/app.js、MapLibre GL JS</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景点搜索与分类</w:t>
            </w:r>
          </w:p>
        </w:tc>
        <w:tc>
          <w:tcPr>
            <w:tcW w:type="dxa" w:w="41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匹配关键词、生成建议列表、过滤标记、定位景点。</w:t>
            </w:r>
          </w:p>
        </w:tc>
        <w:tc>
          <w:tcPr>
            <w:tcW w:type="dxa" w:w="31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js/app.js 中的 computed 与 methods</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景点数据</w:t>
            </w:r>
          </w:p>
        </w:tc>
        <w:tc>
          <w:tcPr>
            <w:tcW w:type="dxa" w:w="41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提供初始景点数组，定义景点属性结构。</w:t>
            </w:r>
          </w:p>
        </w:tc>
        <w:tc>
          <w:tcPr>
            <w:tcW w:type="dxa" w:w="31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js/attractions.js</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本地持久化</w:t>
            </w:r>
          </w:p>
        </w:tc>
        <w:tc>
          <w:tcPr>
            <w:tcW w:type="dxa" w:w="41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读取、保存和重置景点数组。</w:t>
            </w:r>
          </w:p>
        </w:tc>
        <w:tc>
          <w:tcPr>
            <w:tcW w:type="dxa" w:w="31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js/store.js</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账号与收藏</w:t>
            </w:r>
          </w:p>
        </w:tc>
        <w:tc>
          <w:tcPr>
            <w:tcW w:type="dxa" w:w="41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注册、登录、会话恢复、收藏切换和退出登录。</w:t>
            </w:r>
          </w:p>
        </w:tc>
        <w:tc>
          <w:tcPr>
            <w:tcW w:type="dxa" w:w="31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js/auth.js</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路线规划</w:t>
            </w:r>
          </w:p>
        </w:tc>
        <w:tc>
          <w:tcPr>
            <w:tcW w:type="dxa" w:w="41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构建 OSRM 请求、处理路线结果、格式化中文指引。</w:t>
            </w:r>
          </w:p>
        </w:tc>
        <w:tc>
          <w:tcPr>
            <w:tcW w:type="dxa" w:w="31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js/navigation.js、js/app.js</w:t>
            </w:r>
          </w:p>
        </w:tc>
      </w:tr>
    </w:tbl>
    <w:p>
      <w:pPr>
        <w:spacing w:after="20"/>
      </w:pPr>
    </w:p>
    <w:p>
      <w:pPr>
        <w:pStyle w:val="Heading2"/>
        <w:keepNext/>
        <w:spacing w:before="200" w:after="100"/>
      </w:pPr>
      <w:r>
        <w:t>3.2 功能流程设计</w:t>
      </w:r>
    </w:p>
    <w:p>
      <w:pPr>
        <w:spacing w:line="360" w:lineRule="auto" w:after="100"/>
        <w:ind w:firstLine="480"/>
        <w:jc w:val="both"/>
      </w:pPr>
      <w:r>
        <w:rPr>
          <w:rFonts w:ascii="宋体" w:hAnsi="宋体" w:eastAsia="宋体"/>
          <w:sz w:val="24"/>
        </w:rPr>
        <w:t>页面启动后，浏览器按顺序加载 Vue、MapLibre 及项目业务脚本。Vue 应用创建时先从本地存储读取景点数组和当前用户状态；组件挂载后初始化地图。地图底图触发 load 事件后，系统再批量创建景点标记并将地图调整到中国大陆范围。将标记创建放在地图加载完成之后，可以避免地图尚未准备好时添加图层或标记所造成的异常。</w:t>
      </w:r>
    </w:p>
    <w:p>
      <w:pPr>
        <w:spacing w:line="360" w:lineRule="auto" w:after="100"/>
        <w:ind w:firstLine="480"/>
        <w:jc w:val="both"/>
      </w:pPr>
      <w:r>
        <w:rPr>
          <w:rFonts w:ascii="宋体" w:hAnsi="宋体" w:eastAsia="宋体"/>
          <w:sz w:val="24"/>
        </w:rPr>
        <w:t>地图准备完成后，用户的操作会进入不同的功能分支。搜索操作通过计算属性生成建议列表；分类切换通过更新标记元素的可见状态实现；点击景点则更新选中景点并触发地图飞行定位；收藏和管理操作更新浏览器本地数据；路线规划则先确定起点和终点，再向 OSRM 服务发起请求，最后将返回的 GeoJSON 几何绘制到地图上。</w:t>
      </w:r>
    </w:p>
    <w:p>
      <w:pPr>
        <w:keepNext/>
        <w:spacing w:before="40" w:after="0"/>
        <w:jc w:val="center"/>
      </w:pPr>
      <w:r>
        <w:drawing>
          <wp:inline xmlns:a="http://schemas.openxmlformats.org/drawingml/2006/main" xmlns:pic="http://schemas.openxmlformats.org/drawingml/2006/picture">
            <wp:extent cx="5486400" cy="3060419"/>
            <wp:docPr id="4" name="Picture 4"/>
            <wp:cNvGraphicFramePr>
              <a:graphicFrameLocks noChangeAspect="1"/>
            </wp:cNvGraphicFramePr>
            <a:graphic>
              <a:graphicData uri="http://schemas.openxmlformats.org/drawingml/2006/picture">
                <pic:pic>
                  <pic:nvPicPr>
                    <pic:cNvPr id="0" name="fig3_2_workflow.png"/>
                    <pic:cNvPicPr/>
                  </pic:nvPicPr>
                  <pic:blipFill>
                    <a:blip r:embed="rId13"/>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3-2 系统主要功能流程</w:t>
      </w:r>
    </w:p>
    <w:p>
      <w:pPr>
        <w:pStyle w:val="Heading2"/>
        <w:keepNext/>
        <w:spacing w:before="200" w:after="100"/>
      </w:pPr>
      <w:r>
        <w:t>3.3 界面设计</w:t>
      </w:r>
    </w:p>
    <w:p>
      <w:pPr>
        <w:spacing w:line="360" w:lineRule="auto" w:after="100"/>
        <w:ind w:firstLine="480"/>
        <w:jc w:val="both"/>
      </w:pPr>
      <w:r>
        <w:rPr>
          <w:rFonts w:ascii="宋体" w:hAnsi="宋体" w:eastAsia="宋体"/>
          <w:sz w:val="24"/>
        </w:rPr>
        <w:t>桌面端采用三栏布局：左侧面板放置系统介绍、景点概况和类别筛选，中间区域承载地图，右侧面板展示热门目的地与区域覆盖提示。顶部栏包含系统名称、搜索输入框、地图状态、视图复位和账号入口。该布局将高频操作放在地图附近，减少用户在不同页面之间跳转的需要。</w:t>
      </w:r>
    </w:p>
    <w:p>
      <w:pPr>
        <w:keepNext/>
        <w:spacing w:before="40" w:after="0"/>
        <w:jc w:val="center"/>
      </w:pPr>
      <w:r>
        <w:drawing>
          <wp:inline xmlns:a="http://schemas.openxmlformats.org/drawingml/2006/main" xmlns:pic="http://schemas.openxmlformats.org/drawingml/2006/picture">
            <wp:extent cx="5669280" cy="3333366"/>
            <wp:docPr id="5" name="Picture 5"/>
            <wp:cNvGraphicFramePr>
              <a:graphicFrameLocks noChangeAspect="1"/>
            </wp:cNvGraphicFramePr>
            <a:graphic>
              <a:graphicData uri="http://schemas.openxmlformats.org/drawingml/2006/picture">
                <pic:pic>
                  <pic:nvPicPr>
                    <pic:cNvPr id="0" name="fig3_3_main_ui.png"/>
                    <pic:cNvPicPr/>
                  </pic:nvPicPr>
                  <pic:blipFill>
                    <a:blip r:embed="rId14"/>
                    <a:stretch>
                      <a:fillRect/>
                    </a:stretch>
                  </pic:blipFill>
                  <pic:spPr>
                    <a:xfrm>
                      <a:off x="0" y="0"/>
                      <a:ext cx="5669280" cy="3333366"/>
                    </a:xfrm>
                    <a:prstGeom prst="rect"/>
                  </pic:spPr>
                </pic:pic>
              </a:graphicData>
            </a:graphic>
          </wp:inline>
        </w:drawing>
      </w:r>
    </w:p>
    <w:p>
      <w:pPr>
        <w:spacing w:before="60" w:after="160"/>
        <w:jc w:val="center"/>
      </w:pPr>
      <w:r>
        <w:rPr>
          <w:rFonts w:ascii="宋体" w:hAnsi="宋体" w:eastAsia="宋体"/>
          <w:color w:val="2D3744"/>
          <w:sz w:val="21"/>
        </w:rPr>
        <w:t>图 3-3 主界面布局示意图</w:t>
      </w:r>
    </w:p>
    <w:p>
      <w:pPr>
        <w:spacing w:line="360" w:lineRule="auto" w:after="100"/>
        <w:ind w:firstLine="480"/>
        <w:jc w:val="both"/>
      </w:pPr>
      <w:r>
        <w:rPr>
          <w:rFonts w:ascii="宋体" w:hAnsi="宋体" w:eastAsia="宋体"/>
          <w:sz w:val="24"/>
        </w:rPr>
        <w:t>在移动端，样式表通过媒体查询改变页面结构：隐藏右侧热门目的地面板，将地图扩展为主要视图，并把类别面板转换为可横向滚动的按钮列表。景点详情卡片和路线面板则调整到适合窄屏的宽度与位置。这样的设计并不是简单缩小桌面端，而是根据屏幕空间重新安排操作优先级。</w:t>
      </w:r>
    </w:p>
    <w:p>
      <w:pPr>
        <w:pStyle w:val="Heading2"/>
        <w:keepNext/>
        <w:spacing w:before="200" w:after="100"/>
      </w:pPr>
      <w:r>
        <w:t>3.4 系统总体结构</w:t>
      </w:r>
    </w:p>
    <w:p>
      <w:pPr>
        <w:spacing w:line="360" w:lineRule="auto" w:after="100"/>
        <w:ind w:firstLine="480"/>
        <w:jc w:val="both"/>
      </w:pPr>
      <w:r>
        <w:rPr>
          <w:rFonts w:ascii="宋体" w:hAnsi="宋体" w:eastAsia="宋体"/>
          <w:sz w:val="24"/>
        </w:rPr>
        <w:t>从实现结构看，项目由静态页面、样式文件、业务 JavaScript 模块和本地依赖库构成。Vue 3 负责页面状态和交互，MapLibre GL JS 负责地图渲染，OpenFreeMap 提供矢量底图样式及瓦片资源，OSRM 负责路线计算。景点和账号数据由浏览器 localStorage 保存，系统没有独立业务服务器，因此不能把本地存储描述为服务端数据库。</w:t>
      </w:r>
    </w:p>
    <w:p>
      <w:pPr>
        <w:keepNext/>
        <w:spacing w:before="40" w:after="0"/>
        <w:jc w:val="center"/>
      </w:pPr>
      <w:r>
        <w:drawing>
          <wp:inline xmlns:a="http://schemas.openxmlformats.org/drawingml/2006/main" xmlns:pic="http://schemas.openxmlformats.org/drawingml/2006/picture">
            <wp:extent cx="5577840" cy="3111426"/>
            <wp:docPr id="6" name="Picture 6"/>
            <wp:cNvGraphicFramePr>
              <a:graphicFrameLocks noChangeAspect="1"/>
            </wp:cNvGraphicFramePr>
            <a:graphic>
              <a:graphicData uri="http://schemas.openxmlformats.org/drawingml/2006/picture">
                <pic:pic>
                  <pic:nvPicPr>
                    <pic:cNvPr id="0" name="fig3_4_architecture.png"/>
                    <pic:cNvPicPr/>
                  </pic:nvPicPr>
                  <pic:blipFill>
                    <a:blip r:embed="rId15"/>
                    <a:stretch>
                      <a:fillRect/>
                    </a:stretch>
                  </pic:blipFill>
                  <pic:spPr>
                    <a:xfrm>
                      <a:off x="0" y="0"/>
                      <a:ext cx="5577840" cy="3111426"/>
                    </a:xfrm>
                    <a:prstGeom prst="rect"/>
                  </pic:spPr>
                </pic:pic>
              </a:graphicData>
            </a:graphic>
          </wp:inline>
        </w:drawing>
      </w:r>
    </w:p>
    <w:p>
      <w:pPr>
        <w:spacing w:before="60" w:after="160"/>
        <w:jc w:val="center"/>
      </w:pPr>
      <w:r>
        <w:rPr>
          <w:rFonts w:ascii="宋体" w:hAnsi="宋体" w:eastAsia="宋体"/>
          <w:color w:val="2D3744"/>
          <w:sz w:val="21"/>
        </w:rPr>
        <w:t>图 3-4 系统总体结构图</w:t>
      </w:r>
    </w:p>
    <w:p>
      <w:r>
        <w:br w:type="page"/>
      </w:r>
    </w:p>
    <w:p>
      <w:pPr>
        <w:pStyle w:val="Heading1"/>
        <w:keepNext/>
        <w:spacing w:before="120" w:after="240" w:line="276" w:lineRule="auto"/>
      </w:pPr>
      <w:r>
        <w:t>四、功能展示</w:t>
      </w:r>
    </w:p>
    <w:p>
      <w:pPr>
        <w:pStyle w:val="Heading2"/>
        <w:keepNext/>
        <w:spacing w:before="200" w:after="100"/>
      </w:pPr>
      <w:r>
        <w:t>4.1 首页与地图概览</w:t>
      </w:r>
    </w:p>
    <w:p>
      <w:pPr>
        <w:spacing w:line="360" w:lineRule="auto" w:after="100"/>
        <w:ind w:firstLine="480"/>
        <w:jc w:val="both"/>
      </w:pPr>
      <w:r>
        <w:rPr>
          <w:rFonts w:ascii="宋体" w:hAnsi="宋体" w:eastAsia="宋体"/>
          <w:sz w:val="24"/>
        </w:rPr>
        <w:t>首页进入后直接显示中国大陆范围的矢量地图。地图初始化时设置中心位置、初始缩放级别和允许浏览的经纬度边界，并添加缩放导航、全屏和比例尺等控件。底图加载完成后，页面状态文字更新为地图就绪；如果出现地图资源加载异常，页面会给出相应状态提示。用户可以拖动地图查看不同区域，也可以通过复位按钮返回全国视图。</w:t>
      </w:r>
    </w:p>
    <w:p>
      <w:pPr>
        <w:keepNext/>
        <w:spacing w:before="40" w:after="0"/>
        <w:jc w:val="center"/>
      </w:pPr>
      <w:r>
        <w:drawing>
          <wp:inline xmlns:a="http://schemas.openxmlformats.org/drawingml/2006/main" xmlns:pic="http://schemas.openxmlformats.org/drawingml/2006/picture">
            <wp:extent cx="5669280" cy="3333366"/>
            <wp:docPr id="7" name="Picture 7"/>
            <wp:cNvGraphicFramePr>
              <a:graphicFrameLocks noChangeAspect="1"/>
            </wp:cNvGraphicFramePr>
            <a:graphic>
              <a:graphicData uri="http://schemas.openxmlformats.org/drawingml/2006/picture">
                <pic:pic>
                  <pic:nvPicPr>
                    <pic:cNvPr id="0" name="fig3_3_main_ui.png"/>
                    <pic:cNvPicPr/>
                  </pic:nvPicPr>
                  <pic:blipFill>
                    <a:blip r:embed="rId14"/>
                    <a:stretch>
                      <a:fillRect/>
                    </a:stretch>
                  </pic:blipFill>
                  <pic:spPr>
                    <a:xfrm>
                      <a:off x="0" y="0"/>
                      <a:ext cx="5669280" cy="3333366"/>
                    </a:xfrm>
                    <a:prstGeom prst="rect"/>
                  </pic:spPr>
                </pic:pic>
              </a:graphicData>
            </a:graphic>
          </wp:inline>
        </w:drawing>
      </w:r>
    </w:p>
    <w:p>
      <w:pPr>
        <w:spacing w:before="60" w:after="160"/>
        <w:jc w:val="center"/>
      </w:pPr>
      <w:r>
        <w:rPr>
          <w:rFonts w:ascii="宋体" w:hAnsi="宋体" w:eastAsia="宋体"/>
          <w:color w:val="2D3744"/>
          <w:sz w:val="21"/>
        </w:rPr>
        <w:t>图 4-1 首页地图与三栏面板示意图</w:t>
      </w:r>
    </w:p>
    <w:p>
      <w:pPr>
        <w:spacing w:line="360" w:lineRule="auto" w:after="100"/>
        <w:ind w:firstLine="480"/>
        <w:jc w:val="both"/>
      </w:pPr>
      <w:r>
        <w:rPr>
          <w:rFonts w:ascii="宋体" w:hAnsi="宋体" w:eastAsia="宋体"/>
          <w:sz w:val="24"/>
        </w:rPr>
        <w:t>左侧景点概况根据当前景点数组计算已收录数量、省级区域数量和目的地城市数量；右侧热门目的地则按照热度排序，热度相同时再参考评分。用户点击热门目的地后，系统会将地图定位到对应景点，并在页面中显示该景点的详细信息。以上统计均来自当前浏览器中的景点数组，因此管理员新增或删除记录后，相关统计会随响应式状态一起更新。</w:t>
      </w:r>
    </w:p>
    <w:p>
      <w:pPr>
        <w:pStyle w:val="Heading2"/>
        <w:keepNext/>
        <w:spacing w:before="200" w:after="100"/>
      </w:pPr>
      <w:r>
        <w:t>4.2 景点搜索与分类筛选</w:t>
      </w:r>
    </w:p>
    <w:p>
      <w:pPr>
        <w:spacing w:line="360" w:lineRule="auto" w:after="100"/>
        <w:ind w:firstLine="480"/>
        <w:jc w:val="both"/>
      </w:pPr>
      <w:r>
        <w:rPr>
          <w:rFonts w:ascii="宋体" w:hAnsi="宋体" w:eastAsia="宋体"/>
          <w:sz w:val="24"/>
        </w:rPr>
        <w:t>搜索框支持输入景点名称、城市、省份或其他关键词。系统把输入内容转换为小写并去除空格，再将景点的名称、城市、省份、类别名称、简介和亮点拼接后进行包含关系匹配。匹配结果按照热度从高到低排序，最多展示七条建议。用户按回车时，系统优先定位到第一条建议；点击建议项则定位到指定景点。</w:t>
      </w:r>
    </w:p>
    <w:p>
      <w:pPr>
        <w:keepNext/>
        <w:spacing w:before="40" w:after="0"/>
        <w:jc w:val="center"/>
      </w:pPr>
      <w:r>
        <w:drawing>
          <wp:inline xmlns:a="http://schemas.openxmlformats.org/drawingml/2006/main" xmlns:pic="http://schemas.openxmlformats.org/drawingml/2006/picture">
            <wp:extent cx="5577840" cy="2731704"/>
            <wp:docPr id="8" name="Picture 8"/>
            <wp:cNvGraphicFramePr>
              <a:graphicFrameLocks noChangeAspect="1"/>
            </wp:cNvGraphicFramePr>
            <a:graphic>
              <a:graphicData uri="http://schemas.openxmlformats.org/drawingml/2006/picture">
                <pic:pic>
                  <pic:nvPicPr>
                    <pic:cNvPr id="0" name="fig4_2_search.png"/>
                    <pic:cNvPicPr/>
                  </pic:nvPicPr>
                  <pic:blipFill>
                    <a:blip r:embed="rId16"/>
                    <a:stretch>
                      <a:fillRect/>
                    </a:stretch>
                  </pic:blipFill>
                  <pic:spPr>
                    <a:xfrm>
                      <a:off x="0" y="0"/>
                      <a:ext cx="5577840" cy="2731704"/>
                    </a:xfrm>
                    <a:prstGeom prst="rect"/>
                  </pic:spPr>
                </pic:pic>
              </a:graphicData>
            </a:graphic>
          </wp:inline>
        </w:drawing>
      </w:r>
    </w:p>
    <w:p>
      <w:pPr>
        <w:spacing w:before="60" w:after="160"/>
        <w:jc w:val="center"/>
      </w:pPr>
      <w:r>
        <w:rPr>
          <w:rFonts w:ascii="宋体" w:hAnsi="宋体" w:eastAsia="宋体"/>
          <w:color w:val="2D3744"/>
          <w:sz w:val="21"/>
        </w:rPr>
        <w:t>图 4-2 景点搜索与类别筛选示意图</w:t>
      </w:r>
    </w:p>
    <w:p>
      <w:pPr>
        <w:spacing w:line="360" w:lineRule="auto" w:after="100"/>
        <w:ind w:firstLine="480"/>
        <w:jc w:val="both"/>
      </w:pPr>
      <w:r>
        <w:rPr>
          <w:rFonts w:ascii="宋体" w:hAnsi="宋体" w:eastAsia="宋体"/>
          <w:sz w:val="24"/>
        </w:rPr>
        <w:t>分类筛选与搜索互相配合。用户可以直接选择博物馆、历史名迹、公园自然、商业街区或主题乐园类别，系统通过切换标记元素的可见状态实现过滤，而不需要重新加载整张地图。若当前选中的景点不属于新选择的类别，系统会清除对应详情和悬浮卡片，避免地图已过滤但旧详情仍然停留在界面中的情况。点击“重置”或切换回全部景点，可以恢复所有标记。</w:t>
      </w:r>
    </w:p>
    <w:p>
      <w:pPr>
        <w:spacing w:after="60" w:line="276" w:lineRule="auto"/>
        <w:jc w:val="left"/>
      </w:pPr>
      <w:r>
        <w:rPr>
          <w:rFonts w:ascii="宋体" w:hAnsi="宋体" w:eastAsia="宋体"/>
          <w:b/>
          <w:color w:val="384452"/>
          <w:sz w:val="21"/>
        </w:rPr>
        <w:t>关键代码：搜索建议的匹配与排序逻辑（js/app.js）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suggestions() {</w:t>
            </w:r>
          </w:p>
          <w:p>
            <w:pPr>
              <w:spacing w:after="0" w:before="0" w:line="240" w:lineRule="auto"/>
            </w:pPr>
            <w:r>
              <w:rPr>
                <w:rFonts w:ascii="Consolas" w:hAnsi="Consolas" w:eastAsia="Consolas"/>
                <w:color w:val="2A3644"/>
                <w:sz w:val="17"/>
              </w:rPr>
              <w:t xml:space="preserve">  const query = this.searchQuery.toLowerCase().replaceAll(" ", "");</w:t>
            </w:r>
          </w:p>
          <w:p>
            <w:pPr>
              <w:spacing w:after="0" w:before="0" w:line="240" w:lineRule="auto"/>
            </w:pPr>
            <w:r>
              <w:rPr>
                <w:rFonts w:ascii="Consolas" w:hAnsi="Consolas" w:eastAsia="Consolas"/>
                <w:color w:val="2A3644"/>
                <w:sz w:val="17"/>
              </w:rPr>
              <w:t xml:space="preserve">  if (!query) return [];</w:t>
            </w:r>
          </w:p>
          <w:p>
            <w:pPr>
              <w:spacing w:after="0" w:before="0" w:line="240" w:lineRule="auto"/>
            </w:pPr>
            <w:r>
              <w:rPr>
                <w:rFonts w:ascii="Consolas" w:hAnsi="Consolas" w:eastAsia="Consolas"/>
                <w:color w:val="2A3644"/>
                <w:sz w:val="17"/>
              </w:rPr>
              <w:t xml:space="preserve">  return this.attractions</w:t>
            </w:r>
          </w:p>
          <w:p>
            <w:pPr>
              <w:spacing w:after="0" w:before="0" w:line="240" w:lineRule="auto"/>
            </w:pPr>
            <w:r>
              <w:rPr>
                <w:rFonts w:ascii="Consolas" w:hAnsi="Consolas" w:eastAsia="Consolas"/>
                <w:color w:val="2A3644"/>
                <w:sz w:val="17"/>
              </w:rPr>
              <w:t xml:space="preserve">    .filter((item) =&gt; {</w:t>
            </w:r>
          </w:p>
          <w:p>
            <w:pPr>
              <w:spacing w:after="0" w:before="0" w:line="240" w:lineRule="auto"/>
            </w:pPr>
            <w:r>
              <w:rPr>
                <w:rFonts w:ascii="Consolas" w:hAnsi="Consolas" w:eastAsia="Consolas"/>
                <w:color w:val="2A3644"/>
                <w:sz w:val="17"/>
              </w:rPr>
              <w:t xml:space="preserve">      const haystack = [</w:t>
            </w:r>
          </w:p>
          <w:p>
            <w:pPr>
              <w:spacing w:after="0" w:before="0" w:line="240" w:lineRule="auto"/>
            </w:pPr>
            <w:r>
              <w:rPr>
                <w:rFonts w:ascii="Consolas" w:hAnsi="Consolas" w:eastAsia="Consolas"/>
                <w:color w:val="2A3644"/>
                <w:sz w:val="17"/>
              </w:rPr>
              <w:t xml:space="preserve">        item.name, item.city, item.province,</w:t>
            </w:r>
          </w:p>
          <w:p>
            <w:pPr>
              <w:spacing w:after="0" w:before="0" w:line="240" w:lineRule="auto"/>
            </w:pPr>
            <w:r>
              <w:rPr>
                <w:rFonts w:ascii="Consolas" w:hAnsi="Consolas" w:eastAsia="Consolas"/>
                <w:color w:val="2A3644"/>
                <w:sz w:val="17"/>
              </w:rPr>
              <w:t xml:space="preserve">        CATEGORY_MAP[item.category].label,</w:t>
            </w:r>
          </w:p>
          <w:p>
            <w:pPr>
              <w:spacing w:after="0" w:before="0" w:line="240" w:lineRule="auto"/>
            </w:pPr>
            <w:r>
              <w:rPr>
                <w:rFonts w:ascii="Consolas" w:hAnsi="Consolas" w:eastAsia="Consolas"/>
                <w:color w:val="2A3644"/>
                <w:sz w:val="17"/>
              </w:rPr>
              <w:t xml:space="preserve">        item.summary, ...item.highlights</w:t>
            </w:r>
          </w:p>
          <w:p>
            <w:pPr>
              <w:spacing w:after="0" w:before="0" w:line="240" w:lineRule="auto"/>
            </w:pPr>
            <w:r>
              <w:rPr>
                <w:rFonts w:ascii="Consolas" w:hAnsi="Consolas" w:eastAsia="Consolas"/>
                <w:color w:val="2A3644"/>
                <w:sz w:val="17"/>
              </w:rPr>
              <w:t xml:space="preserve">      ].join("").toLowerCase().replaceAll(" ", "");</w:t>
            </w:r>
          </w:p>
          <w:p>
            <w:pPr>
              <w:spacing w:after="0" w:before="0" w:line="240" w:lineRule="auto"/>
            </w:pPr>
            <w:r>
              <w:rPr>
                <w:rFonts w:ascii="Consolas" w:hAnsi="Consolas" w:eastAsia="Consolas"/>
                <w:color w:val="2A3644"/>
                <w:sz w:val="17"/>
              </w:rPr>
              <w:t xml:space="preserve">      return haystack.includes(query);</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 xml:space="preserve">    .sort((a, b) =&gt; b.popularity - a.popularity)</w:t>
            </w:r>
          </w:p>
          <w:p>
            <w:pPr>
              <w:spacing w:after="0" w:before="0" w:line="240" w:lineRule="auto"/>
            </w:pPr>
            <w:r>
              <w:rPr>
                <w:rFonts w:ascii="Consolas" w:hAnsi="Consolas" w:eastAsia="Consolas"/>
                <w:color w:val="2A3644"/>
                <w:sz w:val="17"/>
              </w:rPr>
              <w:t xml:space="preserve">    .slice(0, 7);</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这段逻辑体现了“先统一检索文本，再匹配、排序、截断”的处理顺序。将多种属性纳入同一个检索串，可以让用户不必记住精确的景点名称；限制建议项数量则避免输入框下方出现过长列表。当前匹配属于前端内存中的字符串包含匹配，适合规模较小的课程数据集；当景点数量显著增加时，可以考虑引入更合适的索引、拼音检索或服务端搜索。</w:t>
      </w:r>
    </w:p>
    <w:p>
      <w:pPr>
        <w:pStyle w:val="Heading2"/>
        <w:keepNext/>
        <w:spacing w:before="200" w:after="100"/>
      </w:pPr>
      <w:r>
        <w:t>4.3 景点详情与收藏</w:t>
      </w:r>
    </w:p>
    <w:p>
      <w:pPr>
        <w:spacing w:line="360" w:lineRule="auto" w:after="100"/>
        <w:ind w:firstLine="480"/>
        <w:jc w:val="both"/>
      </w:pPr>
      <w:r>
        <w:rPr>
          <w:rFonts w:ascii="宋体" w:hAnsi="宋体" w:eastAsia="宋体"/>
          <w:sz w:val="24"/>
        </w:rPr>
        <w:t>当鼠标悬浮在地图标记上时，系统通过 MapLibre Popup 显示简要信息，包括景点名称、所在省市、评分、简介、亮点和建议游览时间。用户单击标记后，地图会通过 flyTo 动画移动到景点附近，并打开详细信息卡。详情卡除基础属性外，还提供收藏入口和路线规划入口，使用户可以从查看信息继续进入后续操作。</w:t>
      </w:r>
    </w:p>
    <w:p>
      <w:pPr>
        <w:keepNext/>
        <w:spacing w:before="40" w:after="0"/>
        <w:jc w:val="center"/>
      </w:pPr>
      <w:r>
        <w:drawing>
          <wp:inline xmlns:a="http://schemas.openxmlformats.org/drawingml/2006/main" xmlns:pic="http://schemas.openxmlformats.org/drawingml/2006/picture">
            <wp:extent cx="5486400" cy="3060419"/>
            <wp:docPr id="9" name="Picture 9"/>
            <wp:cNvGraphicFramePr>
              <a:graphicFrameLocks noChangeAspect="1"/>
            </wp:cNvGraphicFramePr>
            <a:graphic>
              <a:graphicData uri="http://schemas.openxmlformats.org/drawingml/2006/picture">
                <pic:pic>
                  <pic:nvPicPr>
                    <pic:cNvPr id="0" name="fig4_3_detail.png"/>
                    <pic:cNvPicPr/>
                  </pic:nvPicPr>
                  <pic:blipFill>
                    <a:blip r:embed="rId17"/>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4-3 景点详情与收藏操作示意图</w:t>
      </w:r>
    </w:p>
    <w:p>
      <w:pPr>
        <w:spacing w:line="360" w:lineRule="auto" w:after="100"/>
        <w:ind w:firstLine="480"/>
        <w:jc w:val="both"/>
      </w:pPr>
      <w:r>
        <w:rPr>
          <w:rFonts w:ascii="宋体" w:hAnsi="宋体" w:eastAsia="宋体"/>
          <w:sz w:val="24"/>
        </w:rPr>
        <w:t>收藏功能依赖当前登录用户。用户点击收藏按钮时，系统先检查当前用户是否存在；若未登录，则打开登录弹窗并提示登录后再收藏；若已登录，则调用账号模块切换当前用户的收藏景点 ID 列表，并同步更新页面状态。个人主页根据收藏 ID 从当前景点数组中取回对应记录，因此景点删除后，已经失效的收藏 ID 不会作为有效景点继续显示。</w:t>
      </w:r>
    </w:p>
    <w:p>
      <w:pPr>
        <w:spacing w:line="360" w:lineRule="auto" w:after="100"/>
        <w:ind w:firstLine="480"/>
        <w:jc w:val="both"/>
      </w:pPr>
      <w:r>
        <w:rPr>
          <w:rFonts w:ascii="宋体" w:hAnsi="宋体" w:eastAsia="宋体"/>
          <w:sz w:val="24"/>
        </w:rPr>
        <w:t>收藏信息与账号信息均存放在本地浏览器中。它适合单机演示和验证前端状态管理，但不具备跨设备同步能力；如果清除浏览器站点数据，相关记录也会丢失。系统目前没有实现用户游记发布或跨用户共享足迹，因此报告中的个人功能以“收藏管理”为准，不将其扩展描述为旅行日志社区。</w:t>
      </w:r>
    </w:p>
    <w:p>
      <w:pPr>
        <w:pStyle w:val="Heading2"/>
        <w:keepNext/>
        <w:spacing w:before="200" w:after="100"/>
      </w:pPr>
      <w:r>
        <w:t>4.4 路线规划</w:t>
      </w:r>
    </w:p>
    <w:p>
      <w:pPr>
        <w:spacing w:line="360" w:lineRule="auto" w:after="100"/>
        <w:ind w:firstLine="480"/>
        <w:jc w:val="both"/>
      </w:pPr>
      <w:r>
        <w:rPr>
          <w:rFonts w:ascii="宋体" w:hAnsi="宋体" w:eastAsia="宋体"/>
          <w:sz w:val="24"/>
        </w:rPr>
        <w:t>路线规划从景点详情卡中的“导航到此”入口开始。系统将目标景点保存为终点，并尝试通过浏览器 Geolocation 获取当前位置作为起点。如果用户拒绝定位权限或浏览器不支持定位，界面会提示用户手动选择起点。手动方式包括在地图上点击位置，以及从已收录景点列表中选择另一处景点。</w:t>
      </w:r>
    </w:p>
    <w:p>
      <w:pPr>
        <w:keepNext/>
        <w:spacing w:before="40" w:after="0"/>
        <w:jc w:val="center"/>
      </w:pPr>
      <w:r>
        <w:drawing>
          <wp:inline xmlns:a="http://schemas.openxmlformats.org/drawingml/2006/main" xmlns:pic="http://schemas.openxmlformats.org/drawingml/2006/picture">
            <wp:extent cx="5486400" cy="3060419"/>
            <wp:docPr id="10" name="Picture 10"/>
            <wp:cNvGraphicFramePr>
              <a:graphicFrameLocks noChangeAspect="1"/>
            </wp:cNvGraphicFramePr>
            <a:graphic>
              <a:graphicData uri="http://schemas.openxmlformats.org/drawingml/2006/picture">
                <pic:pic>
                  <pic:nvPicPr>
                    <pic:cNvPr id="0" name="fig4_4_route.png"/>
                    <pic:cNvPicPr/>
                  </pic:nvPicPr>
                  <pic:blipFill>
                    <a:blip r:embed="rId18"/>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4-4 路线规划面板与路线绘制示意图</w:t>
      </w:r>
    </w:p>
    <w:p>
      <w:pPr>
        <w:spacing w:line="360" w:lineRule="auto" w:after="100"/>
        <w:ind w:firstLine="480"/>
        <w:jc w:val="both"/>
      </w:pPr>
      <w:r>
        <w:rPr>
          <w:rFonts w:ascii="宋体" w:hAnsi="宋体" w:eastAsia="宋体"/>
          <w:sz w:val="24"/>
        </w:rPr>
        <w:t>当起点、终点和出行方式均确定后，路线服务模块拼接 OSRM 路线请求。请求参数要求返回完整路线几何、GeoJSON 格式、分段步骤以及距离和时间信息。服务返回后，系统将路线几何作为 GeoJSON 数据源添加到 MapLibre 地图，并使用线图层绘制路线；随后调整地图范围，使起点和终点尽可能同时出现在视图内。面板同步显示总距离、预计用时和中文分段指引。</w:t>
      </w:r>
    </w:p>
    <w:p>
      <w:pPr>
        <w:spacing w:line="360" w:lineRule="auto" w:after="100"/>
        <w:ind w:firstLine="480"/>
        <w:jc w:val="both"/>
      </w:pPr>
      <w:r>
        <w:rPr>
          <w:rFonts w:ascii="宋体" w:hAnsi="宋体" w:eastAsia="宋体"/>
          <w:sz w:val="24"/>
        </w:rPr>
        <w:t>路线功能依赖网络和公共路线服务。代码对网络连接失败、HTTP 异常、请求频率限制和没有可用路线等情况进行了错误提示。需要注意的是，页面提供驾车与骑行两种选项，但具体路线能否返回仍取决于所请求的服务配置和对应区域的路网数据，不能把界面选项本身等同于任何区域都能成功规划。</w:t>
      </w:r>
    </w:p>
    <w:p>
      <w:pPr>
        <w:pStyle w:val="Heading2"/>
        <w:keepNext/>
        <w:spacing w:before="200" w:after="100"/>
      </w:pPr>
      <w:r>
        <w:t>4.5 用户账号与个人主页</w:t>
      </w:r>
    </w:p>
    <w:p>
      <w:pPr>
        <w:spacing w:line="360" w:lineRule="auto" w:after="100"/>
        <w:ind w:firstLine="480"/>
        <w:jc w:val="both"/>
      </w:pPr>
      <w:r>
        <w:rPr>
          <w:rFonts w:ascii="宋体" w:hAnsi="宋体" w:eastAsia="宋体"/>
          <w:sz w:val="24"/>
        </w:rPr>
        <w:t>登录弹窗与注册弹窗复用同一套表单，通过切换标签改变当前模式。注册时会检查用户名是否为空、用户名长度是否处于 3 至 20 个字符之间、密码是否至少为 6 位以及用户名是否已被注册；如果用户填写了确认密码，系统还会检查两次密码是否一致。登录成功后，当前用户状态写入 Vue 应用，顶栏显示用户昵称和个人主页入口。</w:t>
      </w:r>
    </w:p>
    <w:p>
      <w:pPr>
        <w:spacing w:line="360" w:lineRule="auto" w:after="100"/>
        <w:ind w:firstLine="480"/>
        <w:jc w:val="both"/>
      </w:pPr>
      <w:r>
        <w:rPr>
          <w:rFonts w:ascii="宋体" w:hAnsi="宋体" w:eastAsia="宋体"/>
          <w:sz w:val="24"/>
        </w:rPr>
        <w:t>个人主页显示昵称、用户名、角色、注册时间以及收藏景点数量，并列出当前用户收藏的景点。点击收藏记录可以关闭个人主页并定位到对应景点；点击取消收藏按钮则移除相应记录。退出登录时清除本地会话标识，并关闭个人主页和管理员面板。</w:t>
      </w:r>
    </w:p>
    <w:p>
      <w:pPr>
        <w:keepNext/>
        <w:spacing w:before="40" w:after="0"/>
        <w:jc w:val="center"/>
      </w:pPr>
      <w:r>
        <w:drawing>
          <wp:inline xmlns:a="http://schemas.openxmlformats.org/drawingml/2006/main" xmlns:pic="http://schemas.openxmlformats.org/drawingml/2006/picture">
            <wp:extent cx="5486400" cy="3060419"/>
            <wp:docPr id="13" name="Picture 13"/>
            <wp:cNvGraphicFramePr>
              <a:graphicFrameLocks noChangeAspect="1"/>
            </wp:cNvGraphicFramePr>
            <a:graphic>
              <a:graphicData uri="http://schemas.openxmlformats.org/drawingml/2006/picture">
                <pic:pic>
                  <pic:nvPicPr>
                    <pic:cNvPr id="0" name="fig4_5_auth.png"/>
                    <pic:cNvPicPr/>
                  </pic:nvPicPr>
                  <pic:blipFill>
                    <a:blip r:embed="rId20"/>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4-5 登录界面示意图</w:t>
      </w:r>
    </w:p>
    <w:p>
      <w:pPr>
        <w:spacing w:line="360" w:lineRule="auto" w:after="100"/>
        <w:ind w:firstLine="480"/>
        <w:jc w:val="both"/>
      </w:pPr>
      <w:r>
        <w:rPr>
          <w:rFonts w:ascii="宋体" w:hAnsi="宋体" w:eastAsia="宋体"/>
          <w:sz w:val="24"/>
        </w:rPr>
        <w:t>账号模块采用浏览器本地存储，不向服务器发送用户名和密码。项目对密码进行简单字符串散列后再保存，但该算法仅为课程演示用途，不能替代安全的密码哈希算法，也无法防止用户直接修改浏览器存储数据。真实部署时，应使用服务端认证、强密码哈希、会话安全策略和服务端权限校验。</w:t>
      </w:r>
    </w:p>
    <w:p>
      <w:pPr>
        <w:pStyle w:val="Heading2"/>
        <w:keepNext/>
        <w:spacing w:before="200" w:after="100"/>
      </w:pPr>
      <w:r>
        <w:t>4.6 景点管理</w:t>
      </w:r>
    </w:p>
    <w:p>
      <w:pPr>
        <w:spacing w:line="360" w:lineRule="auto" w:after="100"/>
        <w:ind w:firstLine="480"/>
        <w:jc w:val="both"/>
      </w:pPr>
      <w:r>
        <w:rPr>
          <w:rFonts w:ascii="宋体" w:hAnsi="宋体" w:eastAsia="宋体"/>
          <w:sz w:val="24"/>
        </w:rPr>
        <w:t>管理员登录后，顶栏显示管理入口。管理面板提供景点列表，并允许管理员新建或编辑记录。表单字段包括景点名称、所在城市、省份、类别、经度、纬度、评分、热度、简介、亮点和建议游览时间。经纬度以 WGS84 坐标存储，坐标顺序为经度在前、纬度在后，以符合 MapLibre 的 setLngLat 使用方式。</w:t>
      </w:r>
    </w:p>
    <w:p>
      <w:pPr>
        <w:keepNext/>
        <w:spacing w:before="40" w:after="0"/>
        <w:jc w:val="center"/>
      </w:pPr>
      <w:r>
        <w:drawing>
          <wp:inline xmlns:a="http://schemas.openxmlformats.org/drawingml/2006/main" xmlns:pic="http://schemas.openxmlformats.org/drawingml/2006/picture">
            <wp:extent cx="5486400" cy="3060419"/>
            <wp:docPr id="12" name="Picture 12"/>
            <wp:cNvGraphicFramePr>
              <a:graphicFrameLocks noChangeAspect="1"/>
            </wp:cNvGraphicFramePr>
            <a:graphic>
              <a:graphicData uri="http://schemas.openxmlformats.org/drawingml/2006/picture">
                <pic:pic>
                  <pic:nvPicPr>
                    <pic:cNvPr id="0" name="fig4_5_admin.png"/>
                    <pic:cNvPicPr/>
                  </pic:nvPicPr>
                  <pic:blipFill>
                    <a:blip r:embed="rId19"/>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4-6 景点管理列表与维护表单示意图</w:t>
      </w:r>
    </w:p>
    <w:p>
      <w:pPr>
        <w:spacing w:before="60" w:after="160"/>
        <w:jc w:val="center"/>
      </w:pPr>
      <w:r>
        <w:rPr>
          <w:rFonts w:ascii="宋体" w:hAnsi="宋体" w:eastAsia="宋体"/>
          <w:color w:val="2D3744"/>
          <w:sz w:val="21"/>
        </w:rPr>
        <w:t>表 4 管理表单主要校验规则</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80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字段</w:t>
            </w:r>
          </w:p>
        </w:tc>
        <w:tc>
          <w:tcPr>
            <w:tcW w:type="dxa" w:w="3672"/>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校验要求</w:t>
            </w:r>
          </w:p>
        </w:tc>
        <w:tc>
          <w:tcPr>
            <w:tcW w:type="dxa" w:w="3672"/>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校验目的</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名称 / 城市 / 省份</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不能为空。</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保证记录具备基本识别信息。</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经度</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必须为有效数字，范围 70 至 140。</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限制到项目所面向的中国大陆范围。</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纬度</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必须为有效数字，范围 15 至 56。</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减少明显错误的坐标输入。</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评分</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必须为有效数字，范围 0 至 5。</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保持评分数值在预期范围内。</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热度</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必须为有效数字，范围 0 至 100。</w:t>
            </w:r>
          </w:p>
        </w:tc>
        <w:tc>
          <w:tcPr>
            <w:tcW w:type="dxa" w:w="367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保证热门目的地排序依据有效。</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删除操作</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同一记录需要再次确认后才删除。</w:t>
            </w:r>
          </w:p>
        </w:tc>
        <w:tc>
          <w:tcPr>
            <w:tcW w:type="dxa" w:w="367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降低误操作风险。</w:t>
            </w:r>
          </w:p>
        </w:tc>
      </w:tr>
    </w:tbl>
    <w:p>
      <w:pPr>
        <w:spacing w:after="20"/>
      </w:pPr>
    </w:p>
    <w:p>
      <w:pPr>
        <w:spacing w:line="360" w:lineRule="auto" w:after="100"/>
        <w:ind w:firstLine="480"/>
        <w:jc w:val="both"/>
      </w:pPr>
      <w:r>
        <w:rPr>
          <w:rFonts w:ascii="宋体" w:hAnsi="宋体" w:eastAsia="宋体"/>
          <w:sz w:val="24"/>
        </w:rPr>
        <w:t>新增或编辑成功后，系统会保存景点数组，并相应创建、重建或移除地图标记。管理员恢复默认数据时，系统会先弹出确认提示，再清除当前本地存储并从默认数组重新初始化。由于数据实际保存在 localStorage 中，管理员操作只影响当前浏览器；其他用户或设备无法自动获取这些修改。</w:t>
      </w:r>
    </w:p>
    <w:p>
      <w:r>
        <w:br w:type="page"/>
      </w:r>
    </w:p>
    <w:p>
      <w:pPr>
        <w:pStyle w:val="Heading1"/>
        <w:keepNext/>
        <w:spacing w:before="120" w:after="240" w:line="276" w:lineRule="auto"/>
      </w:pPr>
      <w:r>
        <w:t>五、开发环境介绍及配置</w:t>
      </w:r>
    </w:p>
    <w:p>
      <w:pPr>
        <w:spacing w:line="360" w:lineRule="auto" w:after="100"/>
        <w:ind w:firstLine="480"/>
        <w:jc w:val="both"/>
      </w:pPr>
      <w:r>
        <w:rPr>
          <w:rFonts w:ascii="宋体" w:hAnsi="宋体" w:eastAsia="宋体"/>
          <w:sz w:val="24"/>
        </w:rPr>
        <w:t>项目采用静态网页组织方式，页面入口为 index.htm，样式集中在 css/style.css，业务逻辑按景点数据、数据持久化、账号与收藏、路线规划和地图交互拆分为多个 JavaScript 文件。Vue 与 MapLibre 的运行文件已经放在 libs 目录中，因此不需要额外执行 npm install 或构建命令即可启动页面。</w:t>
      </w:r>
    </w:p>
    <w:p>
      <w:pPr>
        <w:spacing w:before="60" w:after="160"/>
        <w:jc w:val="center"/>
      </w:pPr>
      <w:r>
        <w:rPr>
          <w:rFonts w:ascii="宋体" w:hAnsi="宋体" w:eastAsia="宋体"/>
          <w:color w:val="2D3744"/>
          <w:sz w:val="21"/>
        </w:rPr>
        <w:t>表 5 系统开发与运行环境说明</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944"/>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环境 / 组件</w:t>
            </w:r>
          </w:p>
        </w:tc>
        <w:tc>
          <w:tcPr>
            <w:tcW w:type="dxa" w:w="288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版本或方式</w:t>
            </w:r>
          </w:p>
        </w:tc>
        <w:tc>
          <w:tcPr>
            <w:tcW w:type="dxa" w:w="432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主要用途</w:t>
            </w:r>
          </w:p>
        </w:tc>
      </w:tr>
      <w:tr>
        <w:trPr>
          <w:cantSplit/>
        </w:trPr>
        <w:tc>
          <w:tcPr>
            <w:tcW w:type="dxa" w:w="1944"/>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页面结构</w:t>
            </w:r>
          </w:p>
        </w:tc>
        <w:tc>
          <w:tcPr>
            <w:tcW w:type="dxa" w:w="288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HTML5（index.htm）</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定义搜索栏、地图容器、侧栏、弹窗及管理表单。</w:t>
            </w:r>
          </w:p>
        </w:tc>
      </w:tr>
      <w:tr>
        <w:trPr>
          <w:cantSplit/>
        </w:trPr>
        <w:tc>
          <w:tcPr>
            <w:tcW w:type="dxa" w:w="1944"/>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样式布局</w:t>
            </w:r>
          </w:p>
        </w:tc>
        <w:tc>
          <w:tcPr>
            <w:tcW w:type="dxa" w:w="288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CSS3（css/style.css）</w:t>
            </w:r>
          </w:p>
        </w:tc>
        <w:tc>
          <w:tcPr>
            <w:tcW w:type="dxa" w:w="432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控制三栏布局、卡片、标记、弹窗和移动端响应式样式。</w:t>
            </w:r>
          </w:p>
        </w:tc>
      </w:tr>
      <w:tr>
        <w:trPr>
          <w:cantSplit/>
        </w:trPr>
        <w:tc>
          <w:tcPr>
            <w:tcW w:type="dxa" w:w="1944"/>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前端框架</w:t>
            </w:r>
          </w:p>
        </w:tc>
        <w:tc>
          <w:tcPr>
            <w:tcW w:type="dxa" w:w="288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Vue 3.5.22（本地文件）</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管理响应式状态、计算属性和交互事件。</w:t>
            </w:r>
          </w:p>
        </w:tc>
      </w:tr>
      <w:tr>
        <w:trPr>
          <w:cantSplit/>
        </w:trPr>
        <w:tc>
          <w:tcPr>
            <w:tcW w:type="dxa" w:w="1944"/>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地图引擎</w:t>
            </w:r>
          </w:p>
        </w:tc>
        <w:tc>
          <w:tcPr>
            <w:tcW w:type="dxa" w:w="288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MapLibre GL JS 5.12.0（本地文件）</w:t>
            </w:r>
          </w:p>
        </w:tc>
        <w:tc>
          <w:tcPr>
            <w:tcW w:type="dxa" w:w="432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渲染矢量底图、地图控件、景点标记和路线图层。</w:t>
            </w:r>
          </w:p>
        </w:tc>
      </w:tr>
      <w:tr>
        <w:trPr>
          <w:cantSplit/>
        </w:trPr>
        <w:tc>
          <w:tcPr>
            <w:tcW w:type="dxa" w:w="1944"/>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矢量底图</w:t>
            </w:r>
          </w:p>
        </w:tc>
        <w:tc>
          <w:tcPr>
            <w:tcW w:type="dxa" w:w="288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OpenFreeMap</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提供底图样式与地图资源，运行时需要联网加载。</w:t>
            </w:r>
          </w:p>
        </w:tc>
      </w:tr>
      <w:tr>
        <w:trPr>
          <w:cantSplit/>
        </w:trPr>
        <w:tc>
          <w:tcPr>
            <w:tcW w:type="dxa" w:w="1944"/>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路线服务</w:t>
            </w:r>
          </w:p>
        </w:tc>
        <w:tc>
          <w:tcPr>
            <w:tcW w:type="dxa" w:w="288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OSRM 公共接口</w:t>
            </w:r>
          </w:p>
        </w:tc>
        <w:tc>
          <w:tcPr>
            <w:tcW w:type="dxa" w:w="432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计算路线几何、距离、预计用时和分段指引。</w:t>
            </w:r>
          </w:p>
        </w:tc>
      </w:tr>
      <w:tr>
        <w:trPr>
          <w:cantSplit/>
        </w:trPr>
        <w:tc>
          <w:tcPr>
            <w:tcW w:type="dxa" w:w="1944"/>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数据持久化</w:t>
            </w:r>
          </w:p>
        </w:tc>
        <w:tc>
          <w:tcPr>
            <w:tcW w:type="dxa" w:w="288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浏览器 localStorage</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保存景点数据、用户信息、会话和收藏记录。</w:t>
            </w:r>
          </w:p>
        </w:tc>
      </w:tr>
      <w:tr>
        <w:trPr>
          <w:cantSplit/>
        </w:trPr>
        <w:tc>
          <w:tcPr>
            <w:tcW w:type="dxa" w:w="1944"/>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本地启动</w:t>
            </w:r>
          </w:p>
        </w:tc>
        <w:tc>
          <w:tcPr>
            <w:tcW w:type="dxa" w:w="288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Python 静态 HTTP 服务</w:t>
            </w:r>
          </w:p>
        </w:tc>
        <w:tc>
          <w:tcPr>
            <w:tcW w:type="dxa" w:w="432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通过本地 HTTP 地址访问页面，避免部分浏览器文件协议限制。</w:t>
            </w:r>
          </w:p>
        </w:tc>
      </w:tr>
    </w:tbl>
    <w:p>
      <w:pPr>
        <w:spacing w:after="20"/>
      </w:pPr>
    </w:p>
    <w:p>
      <w:pPr>
        <w:pStyle w:val="Heading2"/>
        <w:keepNext/>
        <w:spacing w:before="200" w:after="100"/>
      </w:pPr>
      <w:r>
        <w:t>5.1 页面与脚本组织</w:t>
      </w:r>
    </w:p>
    <w:p>
      <w:pPr>
        <w:spacing w:line="360" w:lineRule="auto" w:after="100"/>
        <w:ind w:firstLine="480"/>
        <w:jc w:val="both"/>
      </w:pPr>
      <w:r>
        <w:rPr>
          <w:rFonts w:ascii="宋体" w:hAnsi="宋体" w:eastAsia="宋体"/>
          <w:sz w:val="24"/>
        </w:rPr>
        <w:t>项目没有独立的 package.json 构建链路，页面直接通过 script 标签加载本地依赖和业务文件。加载顺序很重要：Vue 和 MapLibre 必须先于使用它们的 app.js 加载；默认景点数组要先于 store.js 和 app.js 加载；账号与路线服务模块也要先于主应用脚本加载，以便主应用可以通过 window 上的模块对象调用相应方法。</w:t>
      </w:r>
    </w:p>
    <w:p>
      <w:pPr>
        <w:spacing w:after="60" w:line="276" w:lineRule="auto"/>
        <w:jc w:val="left"/>
      </w:pPr>
      <w:r>
        <w:rPr>
          <w:rFonts w:ascii="宋体" w:hAnsi="宋体" w:eastAsia="宋体"/>
          <w:b/>
          <w:color w:val="384452"/>
          <w:sz w:val="21"/>
        </w:rPr>
        <w:t>项目文件结构（依据仓库 README 整理）</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TravleMap/</w:t>
            </w:r>
          </w:p>
          <w:p>
            <w:pPr>
              <w:spacing w:after="0" w:before="0" w:line="240" w:lineRule="auto"/>
            </w:pPr>
            <w:r>
              <w:rPr>
                <w:rFonts w:ascii="Consolas" w:hAnsi="Consolas" w:eastAsia="Consolas"/>
                <w:color w:val="2A3644"/>
                <w:sz w:val="17"/>
              </w:rPr>
              <w:t>├─ index.htm</w:t>
            </w:r>
          </w:p>
          <w:p>
            <w:pPr>
              <w:spacing w:after="0" w:before="0" w:line="240" w:lineRule="auto"/>
            </w:pPr>
            <w:r>
              <w:rPr>
                <w:rFonts w:ascii="Consolas" w:hAnsi="Consolas" w:eastAsia="Consolas"/>
                <w:color w:val="2A3644"/>
                <w:sz w:val="17"/>
              </w:rPr>
              <w:t>├─ css/</w:t>
            </w:r>
          </w:p>
          <w:p>
            <w:pPr>
              <w:spacing w:after="0" w:before="0" w:line="240" w:lineRule="auto"/>
            </w:pPr>
            <w:r>
              <w:rPr>
                <w:rFonts w:ascii="Consolas" w:hAnsi="Consolas" w:eastAsia="Consolas"/>
                <w:color w:val="2A3644"/>
                <w:sz w:val="17"/>
              </w:rPr>
              <w:t>│  └─ style.css</w:t>
            </w:r>
          </w:p>
          <w:p>
            <w:pPr>
              <w:spacing w:after="0" w:before="0" w:line="240" w:lineRule="auto"/>
            </w:pPr>
            <w:r>
              <w:rPr>
                <w:rFonts w:ascii="Consolas" w:hAnsi="Consolas" w:eastAsia="Consolas"/>
                <w:color w:val="2A3644"/>
                <w:sz w:val="17"/>
              </w:rPr>
              <w:t>├─ js/</w:t>
            </w:r>
          </w:p>
          <w:p>
            <w:pPr>
              <w:spacing w:after="0" w:before="0" w:line="240" w:lineRule="auto"/>
            </w:pPr>
            <w:r>
              <w:rPr>
                <w:rFonts w:ascii="Consolas" w:hAnsi="Consolas" w:eastAsia="Consolas"/>
                <w:color w:val="2A3644"/>
                <w:sz w:val="17"/>
              </w:rPr>
              <w:t>│  ├─ app.js          # Vue 状态、地图与交互</w:t>
            </w:r>
          </w:p>
          <w:p>
            <w:pPr>
              <w:spacing w:after="0" w:before="0" w:line="240" w:lineRule="auto"/>
            </w:pPr>
            <w:r>
              <w:rPr>
                <w:rFonts w:ascii="Consolas" w:hAnsi="Consolas" w:eastAsia="Consolas"/>
                <w:color w:val="2A3644"/>
                <w:sz w:val="17"/>
              </w:rPr>
              <w:t>│  ├─ attractions.js  # 默认景点数据</w:t>
            </w:r>
          </w:p>
          <w:p>
            <w:pPr>
              <w:spacing w:after="0" w:before="0" w:line="240" w:lineRule="auto"/>
            </w:pPr>
            <w:r>
              <w:rPr>
                <w:rFonts w:ascii="Consolas" w:hAnsi="Consolas" w:eastAsia="Consolas"/>
                <w:color w:val="2A3644"/>
                <w:sz w:val="17"/>
              </w:rPr>
              <w:t>│  ├─ store.js        # 景点数据持久化</w:t>
            </w:r>
          </w:p>
          <w:p>
            <w:pPr>
              <w:spacing w:after="0" w:before="0" w:line="240" w:lineRule="auto"/>
            </w:pPr>
            <w:r>
              <w:rPr>
                <w:rFonts w:ascii="Consolas" w:hAnsi="Consolas" w:eastAsia="Consolas"/>
                <w:color w:val="2A3644"/>
                <w:sz w:val="17"/>
              </w:rPr>
              <w:t>│  ├─ auth.js         # 注册、登录、会话与收藏</w:t>
            </w:r>
          </w:p>
          <w:p>
            <w:pPr>
              <w:spacing w:after="0" w:before="0" w:line="240" w:lineRule="auto"/>
            </w:pPr>
            <w:r>
              <w:rPr>
                <w:rFonts w:ascii="Consolas" w:hAnsi="Consolas" w:eastAsia="Consolas"/>
                <w:color w:val="2A3644"/>
                <w:sz w:val="17"/>
              </w:rPr>
              <w:t>│  └─ navigation.js   # OSRM 路线规划服务</w:t>
            </w:r>
          </w:p>
          <w:p>
            <w:pPr>
              <w:spacing w:after="0" w:before="0" w:line="240" w:lineRule="auto"/>
            </w:pPr>
            <w:r>
              <w:rPr>
                <w:rFonts w:ascii="Consolas" w:hAnsi="Consolas" w:eastAsia="Consolas"/>
                <w:color w:val="2A3644"/>
                <w:sz w:val="17"/>
              </w:rPr>
              <w:t>├─ libs/</w:t>
            </w:r>
          </w:p>
          <w:p>
            <w:pPr>
              <w:spacing w:after="0" w:before="0" w:line="240" w:lineRule="auto"/>
            </w:pPr>
            <w:r>
              <w:rPr>
                <w:rFonts w:ascii="Consolas" w:hAnsi="Consolas" w:eastAsia="Consolas"/>
                <w:color w:val="2A3644"/>
                <w:sz w:val="17"/>
              </w:rPr>
              <w:t>│  ├─ vue/vue.global.prod.js</w:t>
            </w:r>
          </w:p>
          <w:p>
            <w:pPr>
              <w:spacing w:after="0" w:before="0" w:line="240" w:lineRule="auto"/>
            </w:pPr>
            <w:r>
              <w:rPr>
                <w:rFonts w:ascii="Consolas" w:hAnsi="Consolas" w:eastAsia="Consolas"/>
                <w:color w:val="2A3644"/>
                <w:sz w:val="17"/>
              </w:rPr>
              <w:t>│  └─ maplibre/</w:t>
            </w:r>
          </w:p>
          <w:p>
            <w:pPr>
              <w:spacing w:after="0" w:before="0" w:line="240" w:lineRule="auto"/>
            </w:pPr>
            <w:r>
              <w:rPr>
                <w:rFonts w:ascii="Consolas" w:hAnsi="Consolas" w:eastAsia="Consolas"/>
                <w:color w:val="2A3644"/>
                <w:sz w:val="17"/>
              </w:rPr>
              <w:t>│     ├─ maplibre-gl.js</w:t>
            </w:r>
          </w:p>
          <w:p>
            <w:pPr>
              <w:spacing w:after="0" w:before="0" w:line="240" w:lineRule="auto"/>
            </w:pPr>
            <w:r>
              <w:rPr>
                <w:rFonts w:ascii="Consolas" w:hAnsi="Consolas" w:eastAsia="Consolas"/>
                <w:color w:val="2A3644"/>
                <w:sz w:val="17"/>
              </w:rPr>
              <w:t>│     └─ maplibre-gl.css</w:t>
            </w:r>
          </w:p>
          <w:p>
            <w:pPr>
              <w:spacing w:after="0" w:before="0" w:line="240" w:lineRule="auto"/>
            </w:pPr>
            <w:r>
              <w:rPr>
                <w:rFonts w:ascii="Consolas" w:hAnsi="Consolas" w:eastAsia="Consolas"/>
                <w:color w:val="2A3644"/>
                <w:sz w:val="17"/>
              </w:rPr>
              <w:t>└─ README.md</w:t>
            </w:r>
          </w:p>
        </w:tc>
      </w:tr>
    </w:tbl>
    <w:p>
      <w:pPr>
        <w:spacing w:after="20"/>
      </w:pPr>
    </w:p>
    <w:p>
      <w:pPr>
        <w:pStyle w:val="Heading2"/>
        <w:keepNext/>
        <w:spacing w:before="200" w:after="100"/>
      </w:pPr>
      <w:r>
        <w:t>5.2 Vue 3 前端框架</w:t>
      </w:r>
    </w:p>
    <w:p>
      <w:pPr>
        <w:spacing w:line="360" w:lineRule="auto" w:after="100"/>
        <w:ind w:firstLine="480"/>
        <w:jc w:val="both"/>
      </w:pPr>
      <w:r>
        <w:rPr>
          <w:rFonts w:ascii="宋体" w:hAnsi="宋体" w:eastAsia="宋体"/>
          <w:sz w:val="24"/>
        </w:rPr>
        <w:t>Vue 3 用于把界面状态与页面展示联系起来。主应用通过 Vue.createApp 创建应用，并在 data() 中维护搜索文本、当前分类、选中的景点、账号状态、管理表单和路线状态等数据。computed 用于计算搜索建议、景点数量、热门目的地和收藏列表；watch 监听 activeCategory 的变化并更新地图标记；methods 则封装地图初始化、景点定位、登录、收藏、管理和路线规划等操作。</w:t>
      </w:r>
    </w:p>
    <w:p>
      <w:pPr>
        <w:spacing w:line="360" w:lineRule="auto" w:after="100"/>
        <w:ind w:firstLine="480"/>
        <w:jc w:val="both"/>
      </w:pPr>
      <w:r>
        <w:rPr>
          <w:rFonts w:ascii="宋体" w:hAnsi="宋体" w:eastAsia="宋体"/>
          <w:sz w:val="24"/>
        </w:rPr>
        <w:t>采用响应式状态的好处是，数据变化后不必手动逐处修改页面文本。例如管理员新增景点后，景点数组发生变化，已收录数量、城市数量、分类计数和热门列表会重新计算；新增景点的地图标记则由业务方法显式创建。响应式状态与地图实例不是同一种对象：Vue 负责页面数据，MapLibre 负责地图渲染，两者通过方法调用和事件进行衔接。</w:t>
      </w:r>
    </w:p>
    <w:p>
      <w:pPr>
        <w:pStyle w:val="Heading2"/>
        <w:keepNext/>
        <w:spacing w:before="200" w:after="100"/>
      </w:pPr>
      <w:r>
        <w:t>5.3 MapLibre GL JS 与矢量底图</w:t>
      </w:r>
    </w:p>
    <w:p>
      <w:pPr>
        <w:spacing w:line="360" w:lineRule="auto" w:after="100"/>
        <w:ind w:firstLine="480"/>
        <w:jc w:val="both"/>
      </w:pPr>
      <w:r>
        <w:rPr>
          <w:rFonts w:ascii="宋体" w:hAnsi="宋体" w:eastAsia="宋体"/>
          <w:sz w:val="24"/>
        </w:rPr>
        <w:t>MapLibre GL JS 是项目的地图渲染引擎。系统通过 Map 对象指定地图容器、样式地址、中心点、缩放范围和浏览边界，并添加 NavigationControl、FullscreenControl、ScaleControl 等控件。景点标记由 Marker 对象创建，悬浮详情由 Popup 展示；路线则以 GeoJSON 数据源和 line 图层的方式添加到地图中。</w:t>
      </w:r>
    </w:p>
    <w:p>
      <w:pPr>
        <w:spacing w:line="360" w:lineRule="auto" w:after="100"/>
        <w:ind w:firstLine="480"/>
        <w:jc w:val="both"/>
      </w:pPr>
      <w:r>
        <w:rPr>
          <w:rFonts w:ascii="宋体" w:hAnsi="宋体" w:eastAsia="宋体"/>
          <w:sz w:val="24"/>
        </w:rPr>
        <w:t>底图样式指向 OpenFreeMap 的 positron 样式资源。由于地图样式和瓦片需要在运行时请求，虽然 Vue 与 MapLibre 的脚本文件存放在本地，首次打开页面仍然需要网络才能加载完整的矢量底图。若网络受限，页面框架和部分静态信息可能仍可见，但地图资源与路线服务不一定可用。</w:t>
      </w:r>
    </w:p>
    <w:p>
      <w:pPr>
        <w:pStyle w:val="Heading2"/>
        <w:keepNext/>
        <w:spacing w:before="200" w:after="100"/>
      </w:pPr>
      <w:r>
        <w:t>5.4 OSRM 路线服务</w:t>
      </w:r>
    </w:p>
    <w:p>
      <w:pPr>
        <w:spacing w:line="360" w:lineRule="auto" w:after="100"/>
        <w:ind w:firstLine="480"/>
        <w:jc w:val="both"/>
      </w:pPr>
      <w:r>
        <w:rPr>
          <w:rFonts w:ascii="宋体" w:hAnsi="宋体" w:eastAsia="宋体"/>
          <w:sz w:val="24"/>
        </w:rPr>
        <w:t>路线规划模块通过 Fetch API 向 OSRM 路线接口发送请求。请求中包含出行 profile、起终点坐标和返回格式参数。代码把服务返回的路线几何、总距离、总时长和第一段路线中的步骤整理为统一对象，再交给主应用更新界面。服务不可用时，模块会抛出可读错误，主应用将错误显示在路线面板中。</w:t>
      </w:r>
    </w:p>
    <w:p>
      <w:pPr>
        <w:pStyle w:val="Heading2"/>
        <w:keepNext/>
        <w:spacing w:before="200" w:after="100"/>
      </w:pPr>
      <w:r>
        <w:t>5.5 启动与访问配置</w:t>
      </w:r>
    </w:p>
    <w:p>
      <w:pPr>
        <w:spacing w:line="360" w:lineRule="auto" w:after="100"/>
        <w:ind w:firstLine="480"/>
        <w:jc w:val="both"/>
      </w:pPr>
      <w:r>
        <w:rPr>
          <w:rFonts w:ascii="宋体" w:hAnsi="宋体" w:eastAsia="宋体"/>
          <w:sz w:val="24"/>
        </w:rPr>
        <w:t>在项目根目录打开终端，使用 Python 提供的静态 HTTP 服务即可运行页面。该方式仅用于本地课程演示，不代表部署了业务后端。</w:t>
      </w:r>
    </w:p>
    <w:p>
      <w:pPr>
        <w:spacing w:after="60" w:line="276" w:lineRule="auto"/>
        <w:jc w:val="left"/>
      </w:pPr>
      <w:r>
        <w:rPr>
          <w:rFonts w:ascii="宋体" w:hAnsi="宋体" w:eastAsia="宋体"/>
          <w:b/>
          <w:color w:val="384452"/>
          <w:sz w:val="21"/>
        </w:rPr>
        <w:t>本地启动命令</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python -m http.server 8000</w:t>
            </w:r>
          </w:p>
          <w:p>
            <w:pPr>
              <w:spacing w:after="0" w:before="0" w:line="240" w:lineRule="auto"/>
            </w:pPr>
            <w:r>
              <w:rPr>
                <w:rFonts w:ascii="Consolas" w:hAnsi="Consolas" w:eastAsia="Consolas"/>
                <w:color w:val="2A3644"/>
                <w:sz w:val="17"/>
              </w:rPr>
              <w:t># 浏览器访问</w:t>
            </w:r>
          </w:p>
          <w:p>
            <w:pPr>
              <w:spacing w:after="0" w:before="0" w:line="240" w:lineRule="auto"/>
            </w:pPr>
            <w:r>
              <w:rPr>
                <w:rFonts w:ascii="Consolas" w:hAnsi="Consolas" w:eastAsia="Consolas"/>
                <w:color w:val="2A3644"/>
                <w:sz w:val="17"/>
              </w:rPr>
              <w:t>http://localhost:8000/index.htm</w:t>
            </w:r>
          </w:p>
        </w:tc>
      </w:tr>
    </w:tbl>
    <w:p>
      <w:pPr>
        <w:spacing w:after="20"/>
      </w:pPr>
    </w:p>
    <w:p>
      <w:pPr>
        <w:spacing w:line="360" w:lineRule="auto" w:after="100"/>
        <w:ind w:firstLine="480"/>
        <w:jc w:val="both"/>
      </w:pPr>
      <w:r>
        <w:rPr>
          <w:rFonts w:ascii="宋体" w:hAnsi="宋体" w:eastAsia="宋体"/>
          <w:sz w:val="24"/>
        </w:rPr>
        <w:t>如果页面可以打开但地图没有加载，应优先检查浏览器开发者工具中的 Network 与 Console 面板，确认 OpenFreeMap 资源是否成功返回；如果地图正常而路线规划失败，则需要进一步检查 OSRM 请求地址、网络状态、请求频率和服务返回内容。定位功能还要求浏览器获得用户授权，用户拒绝授权时应改用地图选点或景点选点。</w:t>
      </w:r>
    </w:p>
    <w:p>
      <w:r>
        <w:br w:type="page"/>
      </w:r>
    </w:p>
    <w:p>
      <w:pPr>
        <w:pStyle w:val="Heading1"/>
        <w:keepNext/>
        <w:spacing w:before="120" w:after="240" w:line="276" w:lineRule="auto"/>
      </w:pPr>
      <w:r>
        <w:t>六、核心逻辑与数据管理实现</w:t>
      </w:r>
    </w:p>
    <w:p>
      <w:pPr>
        <w:pStyle w:val="Heading2"/>
        <w:keepNext/>
        <w:spacing w:before="200" w:after="100"/>
      </w:pPr>
      <w:r>
        <w:t>6.1 景点数据模型</w:t>
      </w:r>
    </w:p>
    <w:p>
      <w:pPr>
        <w:spacing w:line="360" w:lineRule="auto" w:after="100"/>
        <w:ind w:firstLine="480"/>
        <w:jc w:val="both"/>
      </w:pPr>
      <w:r>
        <w:rPr>
          <w:rFonts w:ascii="宋体" w:hAnsi="宋体" w:eastAsia="宋体"/>
          <w:sz w:val="24"/>
        </w:rPr>
        <w:t>系统的核心业务对象是景点记录。默认景点以 JavaScript 数组形式保存在 js/attractions.js 中，每条记录通过 id 标识，并包含名称、城市、省份、分类、坐标、评分、热度、简介、亮点和建议游览时间。坐标使用 WGS84 经纬度，数据结构采用 coordinates: [longitude, latitude]，其中经度放在前面，纬度放在后面。</w:t>
      </w:r>
    </w:p>
    <w:p>
      <w:pPr>
        <w:spacing w:before="60" w:after="160"/>
        <w:jc w:val="center"/>
      </w:pPr>
      <w:r>
        <w:rPr>
          <w:rFonts w:ascii="宋体" w:hAnsi="宋体" w:eastAsia="宋体"/>
          <w:color w:val="2D3744"/>
          <w:sz w:val="21"/>
        </w:rPr>
        <w:t>表 6 景点数据项说明</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180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字段</w:t>
            </w:r>
          </w:p>
        </w:tc>
        <w:tc>
          <w:tcPr>
            <w:tcW w:type="dxa" w:w="2376"/>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示例或类型</w:t>
            </w:r>
          </w:p>
        </w:tc>
        <w:tc>
          <w:tcPr>
            <w:tcW w:type="dxa" w:w="4968"/>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含义</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id</w:t>
            </w:r>
          </w:p>
        </w:tc>
        <w:tc>
          <w:tcPr>
            <w:tcW w:type="dxa" w:w="23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字符串</w:t>
            </w:r>
          </w:p>
        </w:tc>
        <w:tc>
          <w:tcPr>
            <w:tcW w:type="dxa" w:w="49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景点唯一标识，用于收藏关联、标记管理和编辑定位。</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name / city / province</w:t>
            </w:r>
          </w:p>
        </w:tc>
        <w:tc>
          <w:tcPr>
            <w:tcW w:type="dxa" w:w="23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字符串</w:t>
            </w:r>
          </w:p>
        </w:tc>
        <w:tc>
          <w:tcPr>
            <w:tcW w:type="dxa" w:w="49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景点名称、所在城市和省份。</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category</w:t>
            </w:r>
          </w:p>
        </w:tc>
        <w:tc>
          <w:tcPr>
            <w:tcW w:type="dxa" w:w="23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枚举字符串</w:t>
            </w:r>
          </w:p>
        </w:tc>
        <w:tc>
          <w:tcPr>
            <w:tcW w:type="dxa" w:w="49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museum、heritage、park、commercial 或 theme。</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coordinates</w:t>
            </w:r>
          </w:p>
        </w:tc>
        <w:tc>
          <w:tcPr>
            <w:tcW w:type="dxa" w:w="23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[经度, 纬度]</w:t>
            </w:r>
          </w:p>
        </w:tc>
        <w:tc>
          <w:tcPr>
            <w:tcW w:type="dxa" w:w="49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WGS84 坐标，用于地图定位和路线请求。</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rating</w:t>
            </w:r>
          </w:p>
        </w:tc>
        <w:tc>
          <w:tcPr>
            <w:tcW w:type="dxa" w:w="23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数值（0–5）</w:t>
            </w:r>
          </w:p>
        </w:tc>
        <w:tc>
          <w:tcPr>
            <w:tcW w:type="dxa" w:w="49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景点评分，用于详情展示和热度相同时的排序参考。</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popularity</w:t>
            </w:r>
          </w:p>
        </w:tc>
        <w:tc>
          <w:tcPr>
            <w:tcW w:type="dxa" w:w="23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数值（0–100）</w:t>
            </w:r>
          </w:p>
        </w:tc>
        <w:tc>
          <w:tcPr>
            <w:tcW w:type="dxa" w:w="49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景点热度，用于热门目的地排序。</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summary</w:t>
            </w:r>
          </w:p>
        </w:tc>
        <w:tc>
          <w:tcPr>
            <w:tcW w:type="dxa" w:w="23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字符串</w:t>
            </w:r>
          </w:p>
        </w:tc>
        <w:tc>
          <w:tcPr>
            <w:tcW w:type="dxa" w:w="49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景点的简要介绍。</w:t>
            </w:r>
          </w:p>
        </w:tc>
      </w:tr>
      <w:tr>
        <w:trPr>
          <w:cantSplit/>
        </w:trPr>
        <w:tc>
          <w:tcPr>
            <w:tcW w:type="dxa" w:w="1800"/>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highlights</w:t>
            </w:r>
          </w:p>
        </w:tc>
        <w:tc>
          <w:tcPr>
            <w:tcW w:type="dxa" w:w="2376"/>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字符串数组</w:t>
            </w:r>
          </w:p>
        </w:tc>
        <w:tc>
          <w:tcPr>
            <w:tcW w:type="dxa" w:w="4968"/>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景点亮点标签。</w:t>
            </w:r>
          </w:p>
        </w:tc>
      </w:tr>
      <w:tr>
        <w:trPr>
          <w:cantSplit/>
        </w:trPr>
        <w:tc>
          <w:tcPr>
            <w:tcW w:type="dxa" w:w="1800"/>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visitTime</w:t>
            </w:r>
          </w:p>
        </w:tc>
        <w:tc>
          <w:tcPr>
            <w:tcW w:type="dxa" w:w="2376"/>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字符串</w:t>
            </w:r>
          </w:p>
        </w:tc>
        <w:tc>
          <w:tcPr>
            <w:tcW w:type="dxa" w:w="4968"/>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建议游览时间。</w:t>
            </w:r>
          </w:p>
        </w:tc>
      </w:tr>
    </w:tbl>
    <w:p>
      <w:pPr>
        <w:spacing w:after="20"/>
      </w:pPr>
    </w:p>
    <w:p>
      <w:pPr>
        <w:spacing w:after="60" w:line="276" w:lineRule="auto"/>
        <w:jc w:val="left"/>
      </w:pPr>
      <w:r>
        <w:rPr>
          <w:rFonts w:ascii="宋体" w:hAnsi="宋体" w:eastAsia="宋体"/>
          <w:b/>
          <w:color w:val="384452"/>
          <w:sz w:val="21"/>
        </w:rPr>
        <w:t>默认景点记录示例（js/attractions.js）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w:t>
            </w:r>
          </w:p>
          <w:p>
            <w:pPr>
              <w:spacing w:after="0" w:before="0" w:line="240" w:lineRule="auto"/>
            </w:pPr>
            <w:r>
              <w:rPr>
                <w:rFonts w:ascii="Consolas" w:hAnsi="Consolas" w:eastAsia="Consolas"/>
                <w:color w:val="2A3644"/>
                <w:sz w:val="17"/>
              </w:rPr>
              <w:t xml:space="preserve">  id: "forbidden-city",</w:t>
            </w:r>
          </w:p>
          <w:p>
            <w:pPr>
              <w:spacing w:after="0" w:before="0" w:line="240" w:lineRule="auto"/>
            </w:pPr>
            <w:r>
              <w:rPr>
                <w:rFonts w:ascii="Consolas" w:hAnsi="Consolas" w:eastAsia="Consolas"/>
                <w:color w:val="2A3644"/>
                <w:sz w:val="17"/>
              </w:rPr>
              <w:t xml:space="preserve">  name: "故宫博物院",</w:t>
            </w:r>
          </w:p>
          <w:p>
            <w:pPr>
              <w:spacing w:after="0" w:before="0" w:line="240" w:lineRule="auto"/>
            </w:pPr>
            <w:r>
              <w:rPr>
                <w:rFonts w:ascii="Consolas" w:hAnsi="Consolas" w:eastAsia="Consolas"/>
                <w:color w:val="2A3644"/>
                <w:sz w:val="17"/>
              </w:rPr>
              <w:t xml:space="preserve">  city: "北京",</w:t>
            </w:r>
          </w:p>
          <w:p>
            <w:pPr>
              <w:spacing w:after="0" w:before="0" w:line="240" w:lineRule="auto"/>
            </w:pPr>
            <w:r>
              <w:rPr>
                <w:rFonts w:ascii="Consolas" w:hAnsi="Consolas" w:eastAsia="Consolas"/>
                <w:color w:val="2A3644"/>
                <w:sz w:val="17"/>
              </w:rPr>
              <w:t xml:space="preserve">  province: "北京市",</w:t>
            </w:r>
          </w:p>
          <w:p>
            <w:pPr>
              <w:spacing w:after="0" w:before="0" w:line="240" w:lineRule="auto"/>
            </w:pPr>
            <w:r>
              <w:rPr>
                <w:rFonts w:ascii="Consolas" w:hAnsi="Consolas" w:eastAsia="Consolas"/>
                <w:color w:val="2A3644"/>
                <w:sz w:val="17"/>
              </w:rPr>
              <w:t xml:space="preserve">  category: "museum",</w:t>
            </w:r>
          </w:p>
          <w:p>
            <w:pPr>
              <w:spacing w:after="0" w:before="0" w:line="240" w:lineRule="auto"/>
            </w:pPr>
            <w:r>
              <w:rPr>
                <w:rFonts w:ascii="Consolas" w:hAnsi="Consolas" w:eastAsia="Consolas"/>
                <w:color w:val="2A3644"/>
                <w:sz w:val="17"/>
              </w:rPr>
              <w:t xml:space="preserve">  coordinates: [116.397, 39.9163],</w:t>
            </w:r>
          </w:p>
          <w:p>
            <w:pPr>
              <w:spacing w:after="0" w:before="0" w:line="240" w:lineRule="auto"/>
            </w:pPr>
            <w:r>
              <w:rPr>
                <w:rFonts w:ascii="Consolas" w:hAnsi="Consolas" w:eastAsia="Consolas"/>
                <w:color w:val="2A3644"/>
                <w:sz w:val="17"/>
              </w:rPr>
              <w:t xml:space="preserve">  rating: 4.9,</w:t>
            </w:r>
          </w:p>
          <w:p>
            <w:pPr>
              <w:spacing w:after="0" w:before="0" w:line="240" w:lineRule="auto"/>
            </w:pPr>
            <w:r>
              <w:rPr>
                <w:rFonts w:ascii="Consolas" w:hAnsi="Consolas" w:eastAsia="Consolas"/>
                <w:color w:val="2A3644"/>
                <w:sz w:val="17"/>
              </w:rPr>
              <w:t xml:space="preserve">  popularity: 99,</w:t>
            </w:r>
          </w:p>
          <w:p>
            <w:pPr>
              <w:spacing w:after="0" w:before="0" w:line="240" w:lineRule="auto"/>
            </w:pPr>
            <w:r>
              <w:rPr>
                <w:rFonts w:ascii="Consolas" w:hAnsi="Consolas" w:eastAsia="Consolas"/>
                <w:color w:val="2A3644"/>
                <w:sz w:val="17"/>
              </w:rPr>
              <w:t xml:space="preserve">  summary: "明清两代皇家宫殿，中国古代宫廷建筑与文物收藏的代表。",</w:t>
            </w:r>
          </w:p>
          <w:p>
            <w:pPr>
              <w:spacing w:after="0" w:before="0" w:line="240" w:lineRule="auto"/>
            </w:pPr>
            <w:r>
              <w:rPr>
                <w:rFonts w:ascii="Consolas" w:hAnsi="Consolas" w:eastAsia="Consolas"/>
                <w:color w:val="2A3644"/>
                <w:sz w:val="17"/>
              </w:rPr>
              <w:t xml:space="preserve">  highlights: ["世界文化遗产", "皇家建筑", "珍贵馆藏"],</w:t>
            </w:r>
          </w:p>
          <w:p>
            <w:pPr>
              <w:spacing w:after="0" w:before="0" w:line="240" w:lineRule="auto"/>
            </w:pPr>
            <w:r>
              <w:rPr>
                <w:rFonts w:ascii="Consolas" w:hAnsi="Consolas" w:eastAsia="Consolas"/>
                <w:color w:val="2A3644"/>
                <w:sz w:val="17"/>
              </w:rPr>
              <w:t xml:space="preserve">  visitTime: "约 4–6 小时"</w:t>
            </w:r>
          </w:p>
          <w:p>
            <w:pPr>
              <w:spacing w:after="0" w:before="0" w:line="240" w:lineRule="auto"/>
            </w:pPr>
            <w:r>
              <w:rPr>
                <w:rFonts w:ascii="Consolas" w:hAnsi="Consolas" w:eastAsia="Consolas"/>
                <w:color w:val="2A3644"/>
                <w:sz w:val="17"/>
              </w:rPr>
              <w:t>}</w:t>
            </w:r>
          </w:p>
        </w:tc>
      </w:tr>
    </w:tbl>
    <w:p>
      <w:pPr>
        <w:spacing w:after="20"/>
      </w:pPr>
    </w:p>
    <w:p>
      <w:pPr>
        <w:pStyle w:val="Heading3"/>
        <w:keepNext/>
        <w:spacing w:before="140" w:after="80"/>
      </w:pPr>
      <w:r>
        <w:t>6.1.1 本地持久化机制</w:t>
      </w:r>
    </w:p>
    <w:p>
      <w:pPr>
        <w:spacing w:line="360" w:lineRule="auto" w:after="100"/>
        <w:ind w:firstLine="480"/>
        <w:jc w:val="both"/>
      </w:pPr>
      <w:r>
        <w:rPr>
          <w:rFonts w:ascii="宋体" w:hAnsi="宋体" w:eastAsia="宋体"/>
          <w:sz w:val="24"/>
        </w:rPr>
        <w:t>js/store.js 对景点数据持久化进行了单独封装。首次读取时，如果 localStorage 中没有有效的景点数组，模块会复制默认景点数据并写入本地存储；后续读取优先返回本地保存的数组。save() 将当前景点数组序列化为 JSON 字符串，reset() 则删除相应键并重新执行 load()。</w:t>
      </w:r>
    </w:p>
    <w:p>
      <w:pPr>
        <w:keepNext/>
        <w:spacing w:before="40" w:after="0"/>
        <w:jc w:val="center"/>
      </w:pPr>
      <w:r>
        <w:drawing>
          <wp:inline xmlns:a="http://schemas.openxmlformats.org/drawingml/2006/main" xmlns:pic="http://schemas.openxmlformats.org/drawingml/2006/picture">
            <wp:extent cx="5486400" cy="3060419"/>
            <wp:docPr id="14" name="Picture 14"/>
            <wp:cNvGraphicFramePr>
              <a:graphicFrameLocks noChangeAspect="1"/>
            </wp:cNvGraphicFramePr>
            <a:graphic>
              <a:graphicData uri="http://schemas.openxmlformats.org/drawingml/2006/picture">
                <pic:pic>
                  <pic:nvPicPr>
                    <pic:cNvPr id="0" name="fig6_1_storage.png"/>
                    <pic:cNvPicPr/>
                  </pic:nvPicPr>
                  <pic:blipFill>
                    <a:blip r:embed="rId21"/>
                    <a:stretch>
                      <a:fillRect/>
                    </a:stretch>
                  </pic:blipFill>
                  <pic:spPr>
                    <a:xfrm>
                      <a:off x="0" y="0"/>
                      <a:ext cx="5486400" cy="3060419"/>
                    </a:xfrm>
                    <a:prstGeom prst="rect"/>
                  </pic:spPr>
                </pic:pic>
              </a:graphicData>
            </a:graphic>
          </wp:inline>
        </w:drawing>
      </w:r>
    </w:p>
    <w:p>
      <w:pPr>
        <w:spacing w:before="60" w:after="160"/>
        <w:jc w:val="center"/>
      </w:pPr>
      <w:r>
        <w:rPr>
          <w:rFonts w:ascii="宋体" w:hAnsi="宋体" w:eastAsia="宋体"/>
          <w:color w:val="2D3744"/>
          <w:sz w:val="21"/>
        </w:rPr>
        <w:t>图 6-1 景点数据初始化与持久化流程</w:t>
      </w:r>
    </w:p>
    <w:p>
      <w:pPr>
        <w:spacing w:after="60" w:line="276" w:lineRule="auto"/>
        <w:jc w:val="left"/>
      </w:pPr>
      <w:r>
        <w:rPr>
          <w:rFonts w:ascii="宋体" w:hAnsi="宋体" w:eastAsia="宋体"/>
          <w:b/>
          <w:color w:val="384452"/>
          <w:sz w:val="21"/>
        </w:rPr>
        <w:t>关键代码：景点数据初始化（js/store.js）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function load() {</w:t>
            </w:r>
          </w:p>
          <w:p>
            <w:pPr>
              <w:spacing w:after="0" w:before="0" w:line="240" w:lineRule="auto"/>
            </w:pPr>
            <w:r>
              <w:rPr>
                <w:rFonts w:ascii="Consolas" w:hAnsi="Consolas" w:eastAsia="Consolas"/>
                <w:color w:val="2A3644"/>
                <w:sz w:val="17"/>
              </w:rPr>
              <w:t xml:space="preserve">  try {</w:t>
            </w:r>
          </w:p>
          <w:p>
            <w:pPr>
              <w:spacing w:after="0" w:before="0" w:line="240" w:lineRule="auto"/>
            </w:pPr>
            <w:r>
              <w:rPr>
                <w:rFonts w:ascii="Consolas" w:hAnsi="Consolas" w:eastAsia="Consolas"/>
                <w:color w:val="2A3644"/>
                <w:sz w:val="17"/>
              </w:rPr>
              <w:t xml:space="preserve">    const raw = localStorage.getItem(KEY);</w:t>
            </w:r>
          </w:p>
          <w:p>
            <w:pPr>
              <w:spacing w:after="0" w:before="0" w:line="240" w:lineRule="auto"/>
            </w:pPr>
            <w:r>
              <w:rPr>
                <w:rFonts w:ascii="Consolas" w:hAnsi="Consolas" w:eastAsia="Consolas"/>
                <w:color w:val="2A3644"/>
                <w:sz w:val="17"/>
              </w:rPr>
              <w:t xml:space="preserve">    if (raw) {</w:t>
            </w:r>
          </w:p>
          <w:p>
            <w:pPr>
              <w:spacing w:after="0" w:before="0" w:line="240" w:lineRule="auto"/>
            </w:pPr>
            <w:r>
              <w:rPr>
                <w:rFonts w:ascii="Consolas" w:hAnsi="Consolas" w:eastAsia="Consolas"/>
                <w:color w:val="2A3644"/>
                <w:sz w:val="17"/>
              </w:rPr>
              <w:t xml:space="preserve">      const parsed = JSON.parse(raw);</w:t>
            </w:r>
          </w:p>
          <w:p>
            <w:pPr>
              <w:spacing w:after="0" w:before="0" w:line="240" w:lineRule="auto"/>
            </w:pPr>
            <w:r>
              <w:rPr>
                <w:rFonts w:ascii="Consolas" w:hAnsi="Consolas" w:eastAsia="Consolas"/>
                <w:color w:val="2A3644"/>
                <w:sz w:val="17"/>
              </w:rPr>
              <w:t xml:space="preserve">      if (Array.isArray(parsed) &amp;&amp; parsed.length) return parsed;</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 xml:space="preserve">  } catch (err) {</w:t>
            </w:r>
          </w:p>
          <w:p>
            <w:pPr>
              <w:spacing w:after="0" w:before="0" w:line="240" w:lineRule="auto"/>
            </w:pPr>
            <w:r>
              <w:rPr>
                <w:rFonts w:ascii="Consolas" w:hAnsi="Consolas" w:eastAsia="Consolas"/>
                <w:color w:val="2A3644"/>
                <w:sz w:val="17"/>
              </w:rPr>
              <w:t xml:space="preserve">    // 忽略损坏的数据，回退到默认景点</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 xml:space="preserve">  const defaults = (window.CHINA_ATTRACTIONS || []).map((item) =&gt; ({ ...item }));</w:t>
            </w:r>
          </w:p>
          <w:p>
            <w:pPr>
              <w:spacing w:after="0" w:before="0" w:line="240" w:lineRule="auto"/>
            </w:pPr>
            <w:r>
              <w:rPr>
                <w:rFonts w:ascii="Consolas" w:hAnsi="Consolas" w:eastAsia="Consolas"/>
                <w:color w:val="2A3644"/>
                <w:sz w:val="17"/>
              </w:rPr>
              <w:t xml:space="preserve">  save(defaults);</w:t>
            </w:r>
          </w:p>
          <w:p>
            <w:pPr>
              <w:spacing w:after="0" w:before="0" w:line="240" w:lineRule="auto"/>
            </w:pPr>
            <w:r>
              <w:rPr>
                <w:rFonts w:ascii="Consolas" w:hAnsi="Consolas" w:eastAsia="Consolas"/>
                <w:color w:val="2A3644"/>
                <w:sz w:val="17"/>
              </w:rPr>
              <w:t xml:space="preserve">  return defaults;</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本地存储键值的职责如表 7 所示。将景点数据与账号数据分开保存，能够降低不同功能互相覆盖数据的风险，但这些键值都由前端控制，用户可以通过浏览器开发者工具读取或修改。由于没有服务端数据库，当前系统不提供多用户之间的共享数据，也没有针对浏览器数据丢失的远程备份机制。</w:t>
      </w:r>
    </w:p>
    <w:p>
      <w:pPr>
        <w:spacing w:before="60" w:after="160"/>
        <w:jc w:val="center"/>
      </w:pPr>
      <w:r>
        <w:rPr>
          <w:rFonts w:ascii="宋体" w:hAnsi="宋体" w:eastAsia="宋体"/>
          <w:color w:val="2D3744"/>
          <w:sz w:val="21"/>
        </w:rPr>
        <w:t>表 7 localStorage 主要数据键</w:t>
      </w:r>
    </w:p>
    <w:tbl>
      <w:tblPr>
        <w:tblW w:type="auto" w:w="0"/>
        <w:jc w:val="center"/>
        <w:tblLayout w:type="fixed"/>
        <w:tblLook w:firstColumn="1" w:firstRow="1" w:lastColumn="0" w:lastRow="0" w:noHBand="0" w:noVBand="1" w:val="04A0"/>
        <w:tblBorders>
          <w:top w:val="single" w:sz="6" w:space="0" w:color="AAB6C3"/>
          <w:left w:val="single" w:sz="6" w:space="0" w:color="AAB6C3"/>
          <w:bottom w:val="single" w:sz="6" w:space="0" w:color="AAB6C3"/>
          <w:right w:val="single" w:sz="6" w:space="0" w:color="AAB6C3"/>
          <w:insideH w:val="single" w:sz="6" w:space="0" w:color="AAB6C3"/>
          <w:insideV w:val="single" w:sz="6" w:space="0" w:color="AAB6C3"/>
        </w:tblBorders>
      </w:tblPr>
      <w:tblGrid>
        <w:gridCol w:w="3097"/>
        <w:gridCol w:w="3097"/>
        <w:gridCol w:w="3097"/>
      </w:tblGrid>
      <w:tr>
        <w:trPr>
          <w:tblHeader w:val="true"/>
          <w:cantSplit/>
        </w:trPr>
        <w:tc>
          <w:tcPr>
            <w:tcW w:type="dxa" w:w="2592"/>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键名</w:t>
            </w:r>
          </w:p>
        </w:tc>
        <w:tc>
          <w:tcPr>
            <w:tcW w:type="dxa" w:w="4320"/>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保存内容</w:t>
            </w:r>
          </w:p>
        </w:tc>
        <w:tc>
          <w:tcPr>
            <w:tcW w:type="dxa" w:w="2232"/>
            <w:vAlign w:val="center"/>
            <w:shd w:fill="DCE6F1"/>
            <w:tcMar>
              <w:top w:w="80" w:type="dxa"/>
              <w:start w:w="100" w:type="dxa"/>
              <w:bottom w:w="80" w:type="dxa"/>
              <w:end w:w="100" w:type="dxa"/>
            </w:tcMar>
          </w:tcPr>
          <w:p>
            <w:pPr>
              <w:spacing w:after="0" w:line="264" w:lineRule="auto"/>
              <w:jc w:val="center"/>
            </w:pPr>
            <w:r>
              <w:rPr>
                <w:rFonts w:ascii="黑体" w:hAnsi="黑体" w:eastAsia="黑体"/>
                <w:b/>
                <w:color w:val="26374A"/>
                <w:sz w:val="18"/>
              </w:rPr>
              <w:t>使用模块</w:t>
            </w:r>
          </w:p>
        </w:tc>
      </w:tr>
      <w:tr>
        <w:trPr>
          <w:cantSplit/>
        </w:trPr>
        <w:tc>
          <w:tcPr>
            <w:tcW w:type="dxa" w:w="2592"/>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yunchina.attractions</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景点数组及管理员维护后的数据。</w:t>
            </w:r>
          </w:p>
        </w:tc>
        <w:tc>
          <w:tcPr>
            <w:tcW w:type="dxa" w:w="223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ATTRACTION_STORE</w:t>
            </w:r>
          </w:p>
        </w:tc>
      </w:tr>
      <w:tr>
        <w:trPr>
          <w:cantSplit/>
        </w:trPr>
        <w:tc>
          <w:tcPr>
            <w:tcW w:type="dxa" w:w="2592"/>
            <w:vAlign w:val="center"/>
            <w:tcMar>
              <w:top w:w="65" w:type="dxa"/>
              <w:start w:w="100" w:type="dxa"/>
              <w:bottom w:w="65" w:type="dxa"/>
              <w:end w:w="100" w:type="dxa"/>
            </w:tcMar>
            <w:shd w:fill="F8FAFC"/>
          </w:tcPr>
          <w:p>
            <w:pPr>
              <w:spacing w:after="0" w:line="269" w:lineRule="auto"/>
              <w:jc w:val="center"/>
            </w:pPr>
            <w:r>
              <w:rPr>
                <w:rFonts w:ascii="宋体" w:hAnsi="宋体" w:eastAsia="宋体"/>
                <w:color w:val="2A3440"/>
                <w:sz w:val="18"/>
              </w:rPr>
              <w:t>yunchina.users</w:t>
            </w:r>
          </w:p>
        </w:tc>
        <w:tc>
          <w:tcPr>
            <w:tcW w:type="dxa" w:w="4320"/>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用户账号资料、角色和收藏 ID 列表。</w:t>
            </w:r>
          </w:p>
        </w:tc>
        <w:tc>
          <w:tcPr>
            <w:tcW w:type="dxa" w:w="2232"/>
            <w:vAlign w:val="center"/>
            <w:tcMar>
              <w:top w:w="65" w:type="dxa"/>
              <w:start w:w="100" w:type="dxa"/>
              <w:bottom w:w="65" w:type="dxa"/>
              <w:end w:w="100" w:type="dxa"/>
            </w:tcMar>
            <w:shd w:fill="F8FAFC"/>
          </w:tcPr>
          <w:p>
            <w:pPr>
              <w:spacing w:after="0" w:line="269" w:lineRule="auto"/>
              <w:jc w:val="left"/>
            </w:pPr>
            <w:r>
              <w:rPr>
                <w:rFonts w:ascii="宋体" w:hAnsi="宋体" w:eastAsia="宋体"/>
                <w:color w:val="2A3440"/>
                <w:sz w:val="18"/>
              </w:rPr>
              <w:t>AUTH</w:t>
            </w:r>
          </w:p>
        </w:tc>
      </w:tr>
      <w:tr>
        <w:trPr>
          <w:cantSplit/>
        </w:trPr>
        <w:tc>
          <w:tcPr>
            <w:tcW w:type="dxa" w:w="2592"/>
            <w:vAlign w:val="center"/>
            <w:tcMar>
              <w:top w:w="65" w:type="dxa"/>
              <w:start w:w="100" w:type="dxa"/>
              <w:bottom w:w="65" w:type="dxa"/>
              <w:end w:w="100" w:type="dxa"/>
            </w:tcMar>
          </w:tcPr>
          <w:p>
            <w:pPr>
              <w:spacing w:after="0" w:line="269" w:lineRule="auto"/>
              <w:jc w:val="center"/>
            </w:pPr>
            <w:r>
              <w:rPr>
                <w:rFonts w:ascii="宋体" w:hAnsi="宋体" w:eastAsia="宋体"/>
                <w:color w:val="2A3440"/>
                <w:sz w:val="18"/>
              </w:rPr>
              <w:t>yunchina.session</w:t>
            </w:r>
          </w:p>
        </w:tc>
        <w:tc>
          <w:tcPr>
            <w:tcW w:type="dxa" w:w="4320"/>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当前登录用户的 ID。</w:t>
            </w:r>
          </w:p>
        </w:tc>
        <w:tc>
          <w:tcPr>
            <w:tcW w:type="dxa" w:w="2232"/>
            <w:vAlign w:val="center"/>
            <w:tcMar>
              <w:top w:w="65" w:type="dxa"/>
              <w:start w:w="100" w:type="dxa"/>
              <w:bottom w:w="65" w:type="dxa"/>
              <w:end w:w="100" w:type="dxa"/>
            </w:tcMar>
          </w:tcPr>
          <w:p>
            <w:pPr>
              <w:spacing w:after="0" w:line="269" w:lineRule="auto"/>
              <w:jc w:val="left"/>
            </w:pPr>
            <w:r>
              <w:rPr>
                <w:rFonts w:ascii="宋体" w:hAnsi="宋体" w:eastAsia="宋体"/>
                <w:color w:val="2A3440"/>
                <w:sz w:val="18"/>
              </w:rPr>
              <w:t>AUTH</w:t>
            </w:r>
          </w:p>
        </w:tc>
      </w:tr>
    </w:tbl>
    <w:p>
      <w:pPr>
        <w:spacing w:after="20"/>
      </w:pPr>
    </w:p>
    <w:p>
      <w:pPr>
        <w:pStyle w:val="Heading2"/>
        <w:keepNext/>
        <w:spacing w:before="200" w:after="100"/>
      </w:pPr>
      <w:r>
        <w:t>6.2 账号与收藏逻辑</w:t>
      </w:r>
    </w:p>
    <w:p>
      <w:pPr>
        <w:spacing w:line="360" w:lineRule="auto" w:after="100"/>
        <w:ind w:firstLine="480"/>
        <w:jc w:val="both"/>
      </w:pPr>
      <w:r>
        <w:rPr>
          <w:rFonts w:ascii="宋体" w:hAnsi="宋体" w:eastAsia="宋体"/>
          <w:sz w:val="24"/>
        </w:rPr>
        <w:t>账号模块通过自执行函数封装注册、登录、退出、当前用户读取和收藏切换等操作，并将接口挂载到 window.AUTH。注册时先完成输入校验，再检查用户名是否重复，最后创建用户对象并保存。登录时根据用户名查找用户，将输入密码计算后的散列值与保存值比较；匹配成功后写入会话 ID。应用启动时读取会话 ID，并从用户数组中恢复当前用户。</w:t>
      </w:r>
    </w:p>
    <w:p>
      <w:pPr>
        <w:spacing w:after="60" w:line="276" w:lineRule="auto"/>
        <w:jc w:val="left"/>
      </w:pPr>
      <w:r>
        <w:rPr>
          <w:rFonts w:ascii="宋体" w:hAnsi="宋体" w:eastAsia="宋体"/>
          <w:b/>
          <w:color w:val="384452"/>
          <w:sz w:val="21"/>
        </w:rPr>
        <w:t>关键代码：登录校验与会话写入（js/auth.js）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function login(username, password) {</w:t>
            </w:r>
          </w:p>
          <w:p>
            <w:pPr>
              <w:spacing w:after="0" w:before="0" w:line="240" w:lineRule="auto"/>
            </w:pPr>
            <w:r>
              <w:rPr>
                <w:rFonts w:ascii="Consolas" w:hAnsi="Consolas" w:eastAsia="Consolas"/>
                <w:color w:val="2A3644"/>
                <w:sz w:val="17"/>
              </w:rPr>
              <w:t xml:space="preserve">  const user = findUser(String(username || "").trim());</w:t>
            </w:r>
          </w:p>
          <w:p>
            <w:pPr>
              <w:spacing w:after="0" w:before="0" w:line="240" w:lineRule="auto"/>
            </w:pPr>
            <w:r>
              <w:rPr>
                <w:rFonts w:ascii="Consolas" w:hAnsi="Consolas" w:eastAsia="Consolas"/>
                <w:color w:val="2A3644"/>
                <w:sz w:val="17"/>
              </w:rPr>
              <w:t xml:space="preserve">  if (!user || user.passwordHash !== hashPassword(String(password || ""))) {</w:t>
            </w:r>
          </w:p>
          <w:p>
            <w:pPr>
              <w:spacing w:after="0" w:before="0" w:line="240" w:lineRule="auto"/>
            </w:pPr>
            <w:r>
              <w:rPr>
                <w:rFonts w:ascii="Consolas" w:hAnsi="Consolas" w:eastAsia="Consolas"/>
                <w:color w:val="2A3644"/>
                <w:sz w:val="17"/>
              </w:rPr>
              <w:t xml:space="preserve">    throw new Error("用户名或密码错误");</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 xml:space="preserve">  writeJSON(SESSION_KEY, user.id);</w:t>
            </w:r>
          </w:p>
          <w:p>
            <w:pPr>
              <w:spacing w:after="0" w:before="0" w:line="240" w:lineRule="auto"/>
            </w:pPr>
            <w:r>
              <w:rPr>
                <w:rFonts w:ascii="Consolas" w:hAnsi="Consolas" w:eastAsia="Consolas"/>
                <w:color w:val="2A3644"/>
                <w:sz w:val="17"/>
              </w:rPr>
              <w:t xml:space="preserve">  return user;</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function logout() {</w:t>
            </w:r>
          </w:p>
          <w:p>
            <w:pPr>
              <w:spacing w:after="0" w:before="0" w:line="240" w:lineRule="auto"/>
            </w:pPr>
            <w:r>
              <w:rPr>
                <w:rFonts w:ascii="Consolas" w:hAnsi="Consolas" w:eastAsia="Consolas"/>
                <w:color w:val="2A3644"/>
                <w:sz w:val="17"/>
              </w:rPr>
              <w:t xml:space="preserve">  localStorage.removeItem(SESSION_KEY);</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收藏切换使用用户 ID 与景点 ID 关联。若收藏列表已经包含该景点 ID，则删除该 ID；否则将其加入列表。修改后的用户数组写回 localStorage，方法返回更新后的收藏 ID 列表供 Vue 状态同步。此处的用户 ID 和景点 ID 都是业务标识，并不表示服务端数据库中的外键关系。</w:t>
      </w:r>
    </w:p>
    <w:p>
      <w:pPr>
        <w:pStyle w:val="Heading2"/>
        <w:keepNext/>
        <w:spacing w:before="200" w:after="100"/>
      </w:pPr>
      <w:r>
        <w:t>6.3 管理员景点增删改</w:t>
      </w:r>
    </w:p>
    <w:p>
      <w:pPr>
        <w:spacing w:line="360" w:lineRule="auto" w:after="100"/>
        <w:ind w:firstLine="480"/>
        <w:jc w:val="both"/>
      </w:pPr>
      <w:r>
        <w:rPr>
          <w:rFonts w:ascii="宋体" w:hAnsi="宋体" w:eastAsia="宋体"/>
          <w:sz w:val="24"/>
        </w:rPr>
        <w:t>管理员表单在保存时先清除旧错误信息，再提取并规范化用户输入。系统首先检查名称、城市和省份是否为空，然后将经纬度、评分和热度转换为数字并验证范围。亮点字段可以输入多个关键词，保存时按逗号、顿号或空白字符拆分为数组。编辑时修改原记录并重建地图标记；新增时生成新的 ID、加入景点数组并创建新标记。</w:t>
      </w:r>
    </w:p>
    <w:p>
      <w:pPr>
        <w:spacing w:after="60" w:line="276" w:lineRule="auto"/>
        <w:jc w:val="left"/>
      </w:pPr>
      <w:r>
        <w:rPr>
          <w:rFonts w:ascii="宋体" w:hAnsi="宋体" w:eastAsia="宋体"/>
          <w:b/>
          <w:color w:val="384452"/>
          <w:sz w:val="21"/>
        </w:rPr>
        <w:t>关键代码：坐标与数值范围校验（js/app.js）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const lng = Number(f.lng);</w:t>
            </w:r>
          </w:p>
          <w:p>
            <w:pPr>
              <w:spacing w:after="0" w:before="0" w:line="240" w:lineRule="auto"/>
            </w:pPr>
            <w:r>
              <w:rPr>
                <w:rFonts w:ascii="Consolas" w:hAnsi="Consolas" w:eastAsia="Consolas"/>
                <w:color w:val="2A3644"/>
                <w:sz w:val="17"/>
              </w:rPr>
              <w:t>const lat = Number(f.lat);</w:t>
            </w:r>
          </w:p>
          <w:p>
            <w:pPr>
              <w:spacing w:after="0" w:before="0" w:line="240" w:lineRule="auto"/>
            </w:pPr>
            <w:r>
              <w:rPr>
                <w:rFonts w:ascii="Consolas" w:hAnsi="Consolas" w:eastAsia="Consolas"/>
                <w:color w:val="2A3644"/>
                <w:sz w:val="17"/>
              </w:rPr>
              <w:t>if (!Number.isFinite(lng) || lng &lt; 70 || lng &gt; 140) {</w:t>
            </w:r>
          </w:p>
          <w:p>
            <w:pPr>
              <w:spacing w:after="0" w:before="0" w:line="240" w:lineRule="auto"/>
            </w:pPr>
            <w:r>
              <w:rPr>
                <w:rFonts w:ascii="Consolas" w:hAnsi="Consolas" w:eastAsia="Consolas"/>
                <w:color w:val="2A3644"/>
                <w:sz w:val="17"/>
              </w:rPr>
              <w:t xml:space="preserve">  return (this.adminError = "经度需为 70–140 之间的数字");</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if (!Number.isFinite(lat) || lat &lt; 15 || lat &gt; 56) {</w:t>
            </w:r>
          </w:p>
          <w:p>
            <w:pPr>
              <w:spacing w:after="0" w:before="0" w:line="240" w:lineRule="auto"/>
            </w:pPr>
            <w:r>
              <w:rPr>
                <w:rFonts w:ascii="Consolas" w:hAnsi="Consolas" w:eastAsia="Consolas"/>
                <w:color w:val="2A3644"/>
                <w:sz w:val="17"/>
              </w:rPr>
              <w:t xml:space="preserve">  return (this.adminError = "纬度需为 15–56 之间的数字");</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const rating = Number(f.rating);</w:t>
            </w:r>
          </w:p>
          <w:p>
            <w:pPr>
              <w:spacing w:after="0" w:before="0" w:line="240" w:lineRule="auto"/>
            </w:pPr>
            <w:r>
              <w:rPr>
                <w:rFonts w:ascii="Consolas" w:hAnsi="Consolas" w:eastAsia="Consolas"/>
                <w:color w:val="2A3644"/>
                <w:sz w:val="17"/>
              </w:rPr>
              <w:t>const popularity = Number(f.popularity);</w:t>
            </w:r>
          </w:p>
          <w:p>
            <w:pPr>
              <w:spacing w:after="0" w:before="0" w:line="240" w:lineRule="auto"/>
            </w:pPr>
            <w:r>
              <w:rPr>
                <w:rFonts w:ascii="Consolas" w:hAnsi="Consolas" w:eastAsia="Consolas"/>
                <w:color w:val="2A3644"/>
                <w:sz w:val="17"/>
              </w:rPr>
              <w:t>if (!Number.isFinite(rating) || rating &lt; 0 || rating &gt; 5) {</w:t>
            </w:r>
          </w:p>
          <w:p>
            <w:pPr>
              <w:spacing w:after="0" w:before="0" w:line="240" w:lineRule="auto"/>
            </w:pPr>
            <w:r>
              <w:rPr>
                <w:rFonts w:ascii="Consolas" w:hAnsi="Consolas" w:eastAsia="Consolas"/>
                <w:color w:val="2A3644"/>
                <w:sz w:val="17"/>
              </w:rPr>
              <w:t xml:space="preserve">  return (this.adminError = "评分需为 0–5 之间的数字");</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if (!Number.isFinite(popularity) || popularity &lt; 0 || popularity &gt; 100) {</w:t>
            </w:r>
          </w:p>
          <w:p>
            <w:pPr>
              <w:spacing w:after="0" w:before="0" w:line="240" w:lineRule="auto"/>
            </w:pPr>
            <w:r>
              <w:rPr>
                <w:rFonts w:ascii="Consolas" w:hAnsi="Consolas" w:eastAsia="Consolas"/>
                <w:color w:val="2A3644"/>
                <w:sz w:val="17"/>
              </w:rPr>
              <w:t xml:space="preserve">  return (this.adminError = "热度需为 0–100 之间的数字");</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删除操作通过 pendingDeleteId 记录第一次点击的景点；当用户再次对同一条记录执行删除时，才从地图标记集合和景点数组中移除对应对象。删除完成后，当前选中的详情卡也会被清理，最后把更新后的数组保存到 localStorage。恢复默认时则移除全部已有标记并重新创建默认标记，保证地图可视状态与数据源保持一致。</w:t>
      </w:r>
    </w:p>
    <w:p>
      <w:pPr>
        <w:pStyle w:val="Heading2"/>
        <w:keepNext/>
        <w:spacing w:before="200" w:after="100"/>
      </w:pPr>
      <w:r>
        <w:t>6.4 数据管理中的边界</w:t>
      </w:r>
    </w:p>
    <w:p>
      <w:pPr>
        <w:spacing w:line="360" w:lineRule="auto" w:after="100"/>
        <w:ind w:firstLine="480"/>
        <w:jc w:val="both"/>
      </w:pPr>
      <w:r>
        <w:rPr>
          <w:rFonts w:ascii="宋体" w:hAnsi="宋体" w:eastAsia="宋体"/>
          <w:sz w:val="24"/>
        </w:rPr>
        <w:t>当前实现强调课程功能演示，而不是生产级数据治理。景点字段校验主要覆盖必填项和数值范围，尚未建立复杂的地址反查、重复景点识别或坐标精度校验；管理员操作也没有服务端审计记录。由于所有数据保存在浏览器端，不同浏览器、设备或用户之间不会自动共享变更。后续若需要多人协作，可在保留现有数据模型的基础上接入后端 API 和数据库，并把前端的本地数据访问层替换为远程数据访问层。</w:t>
      </w:r>
    </w:p>
    <w:p>
      <w:r>
        <w:br w:type="page"/>
      </w:r>
    </w:p>
    <w:p>
      <w:pPr>
        <w:pStyle w:val="Heading1"/>
        <w:keepNext/>
        <w:spacing w:before="120" w:after="240" w:line="276" w:lineRule="auto"/>
      </w:pPr>
      <w:r>
        <w:t>七、前端设计与实现</w:t>
      </w:r>
    </w:p>
    <w:p>
      <w:pPr>
        <w:pStyle w:val="Heading2"/>
        <w:keepNext/>
        <w:spacing w:before="200" w:after="100"/>
      </w:pPr>
      <w:r>
        <w:t>7.1 地图初始化与标记绘制</w:t>
      </w:r>
    </w:p>
    <w:p>
      <w:pPr>
        <w:spacing w:line="360" w:lineRule="auto" w:after="100"/>
        <w:ind w:firstLine="480"/>
        <w:jc w:val="both"/>
      </w:pPr>
      <w:r>
        <w:rPr>
          <w:rFonts w:ascii="宋体" w:hAnsi="宋体" w:eastAsia="宋体"/>
          <w:sz w:val="24"/>
        </w:rPr>
        <w:t>地图初始化封装在主应用的 initMap() 方法中。系统创建 MapLibre Map 实例时指定容器 ID 为 map，并设置 OpenFreeMap 的 positron 样式、初始中心点、缩放级别和经纬度边界。地图加载完成后，先创建所有景点标记，再调整视图到中国大陆范围，并更新地图状态。地图资源异常则通过 error 事件修改状态提示，帮助用户区分页面加载与地图资源加载的问题。</w:t>
      </w:r>
    </w:p>
    <w:p>
      <w:pPr>
        <w:spacing w:after="60" w:line="276" w:lineRule="auto"/>
        <w:jc w:val="left"/>
      </w:pPr>
      <w:r>
        <w:rPr>
          <w:rFonts w:ascii="宋体" w:hAnsi="宋体" w:eastAsia="宋体"/>
          <w:b/>
          <w:color w:val="384452"/>
          <w:sz w:val="21"/>
        </w:rPr>
        <w:t>关键代码：MapLibre 地图初始化（js/app.js）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this.map = new maplibregl.Map({</w:t>
            </w:r>
          </w:p>
          <w:p>
            <w:pPr>
              <w:spacing w:after="0" w:before="0" w:line="240" w:lineRule="auto"/>
            </w:pPr>
            <w:r>
              <w:rPr>
                <w:rFonts w:ascii="Consolas" w:hAnsi="Consolas" w:eastAsia="Consolas"/>
                <w:color w:val="2A3644"/>
                <w:sz w:val="17"/>
              </w:rPr>
              <w:t xml:space="preserve">  container: "map",</w:t>
            </w:r>
          </w:p>
          <w:p>
            <w:pPr>
              <w:spacing w:after="0" w:before="0" w:line="240" w:lineRule="auto"/>
            </w:pPr>
            <w:r>
              <w:rPr>
                <w:rFonts w:ascii="Consolas" w:hAnsi="Consolas" w:eastAsia="Consolas"/>
                <w:color w:val="2A3644"/>
                <w:sz w:val="17"/>
              </w:rPr>
              <w:t xml:space="preserve">  style: "https://tiles.openfreemap.org/styles/positron",</w:t>
            </w:r>
          </w:p>
          <w:p>
            <w:pPr>
              <w:spacing w:after="0" w:before="0" w:line="240" w:lineRule="auto"/>
            </w:pPr>
            <w:r>
              <w:rPr>
                <w:rFonts w:ascii="Consolas" w:hAnsi="Consolas" w:eastAsia="Consolas"/>
                <w:color w:val="2A3644"/>
                <w:sz w:val="17"/>
              </w:rPr>
              <w:t xml:space="preserve">  center: CHINA_VIEW.center,</w:t>
            </w:r>
          </w:p>
          <w:p>
            <w:pPr>
              <w:spacing w:after="0" w:before="0" w:line="240" w:lineRule="auto"/>
            </w:pPr>
            <w:r>
              <w:rPr>
                <w:rFonts w:ascii="Consolas" w:hAnsi="Consolas" w:eastAsia="Consolas"/>
                <w:color w:val="2A3644"/>
                <w:sz w:val="17"/>
              </w:rPr>
              <w:t xml:space="preserve">  zoom: CHINA_VIEW.zoom,</w:t>
            </w:r>
          </w:p>
          <w:p>
            <w:pPr>
              <w:spacing w:after="0" w:before="0" w:line="240" w:lineRule="auto"/>
            </w:pPr>
            <w:r>
              <w:rPr>
                <w:rFonts w:ascii="Consolas" w:hAnsi="Consolas" w:eastAsia="Consolas"/>
                <w:color w:val="2A3644"/>
                <w:sz w:val="17"/>
              </w:rPr>
              <w:t xml:space="preserve">  minZoom: 1.6,</w:t>
            </w:r>
          </w:p>
          <w:p>
            <w:pPr>
              <w:spacing w:after="0" w:before="0" w:line="240" w:lineRule="auto"/>
            </w:pPr>
            <w:r>
              <w:rPr>
                <w:rFonts w:ascii="Consolas" w:hAnsi="Consolas" w:eastAsia="Consolas"/>
                <w:color w:val="2A3644"/>
                <w:sz w:val="17"/>
              </w:rPr>
              <w:t xml:space="preserve">  maxZoom: 18,</w:t>
            </w:r>
          </w:p>
          <w:p>
            <w:pPr>
              <w:spacing w:after="0" w:before="0" w:line="240" w:lineRule="auto"/>
            </w:pPr>
            <w:r>
              <w:rPr>
                <w:rFonts w:ascii="Consolas" w:hAnsi="Consolas" w:eastAsia="Consolas"/>
                <w:color w:val="2A3644"/>
                <w:sz w:val="17"/>
              </w:rPr>
              <w:t xml:space="preserve">  maxBounds: [[70, 15], [140, 56]],</w:t>
            </w:r>
          </w:p>
          <w:p>
            <w:pPr>
              <w:spacing w:after="0" w:before="0" w:line="240" w:lineRule="auto"/>
            </w:pPr>
            <w:r>
              <w:rPr>
                <w:rFonts w:ascii="Consolas" w:hAnsi="Consolas" w:eastAsia="Consolas"/>
                <w:color w:val="2A3644"/>
                <w:sz w:val="17"/>
              </w:rPr>
              <w:t xml:space="preserve">  attributionControl: false,</w:t>
            </w:r>
          </w:p>
          <w:p>
            <w:pPr>
              <w:spacing w:after="0" w:before="0" w:line="240" w:lineRule="auto"/>
            </w:pPr>
            <w:r>
              <w:rPr>
                <w:rFonts w:ascii="Consolas" w:hAnsi="Consolas" w:eastAsia="Consolas"/>
                <w:color w:val="2A3644"/>
                <w:sz w:val="17"/>
              </w:rPr>
              <w:t xml:space="preserve">  antialias: true,</w:t>
            </w:r>
          </w:p>
          <w:p>
            <w:pPr>
              <w:spacing w:after="0" w:before="0" w:line="240" w:lineRule="auto"/>
            </w:pPr>
            <w:r>
              <w:rPr>
                <w:rFonts w:ascii="Consolas" w:hAnsi="Consolas" w:eastAsia="Consolas"/>
                <w:color w:val="2A3644"/>
                <w:sz w:val="17"/>
              </w:rPr>
              <w:t xml:space="preserve">  renderWorldCopies: false,</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this.map.addControl(</w:t>
            </w:r>
          </w:p>
          <w:p>
            <w:pPr>
              <w:spacing w:after="0" w:before="0" w:line="240" w:lineRule="auto"/>
            </w:pPr>
            <w:r>
              <w:rPr>
                <w:rFonts w:ascii="Consolas" w:hAnsi="Consolas" w:eastAsia="Consolas"/>
                <w:color w:val="2A3644"/>
                <w:sz w:val="17"/>
              </w:rPr>
              <w:t xml:space="preserve">  new maplibregl.NavigationControl({ visualizePitch: true }),</w:t>
            </w:r>
          </w:p>
          <w:p>
            <w:pPr>
              <w:spacing w:after="0" w:before="0" w:line="240" w:lineRule="auto"/>
            </w:pPr>
            <w:r>
              <w:rPr>
                <w:rFonts w:ascii="Consolas" w:hAnsi="Consolas" w:eastAsia="Consolas"/>
                <w:color w:val="2A3644"/>
                <w:sz w:val="17"/>
              </w:rPr>
              <w:t xml:space="preserve">  "top-right"</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this.map.addControl(new maplibregl.FullscreenControl(), "top-right");</w:t>
            </w:r>
          </w:p>
          <w:p>
            <w:pPr>
              <w:spacing w:after="0" w:before="0" w:line="240" w:lineRule="auto"/>
            </w:pPr>
            <w:r>
              <w:rPr>
                <w:rFonts w:ascii="Consolas" w:hAnsi="Consolas" w:eastAsia="Consolas"/>
                <w:color w:val="2A3644"/>
                <w:sz w:val="17"/>
              </w:rPr>
              <w:t>this.map.addControl(</w:t>
            </w:r>
          </w:p>
          <w:p>
            <w:pPr>
              <w:spacing w:after="0" w:before="0" w:line="240" w:lineRule="auto"/>
            </w:pPr>
            <w:r>
              <w:rPr>
                <w:rFonts w:ascii="Consolas" w:hAnsi="Consolas" w:eastAsia="Consolas"/>
                <w:color w:val="2A3644"/>
                <w:sz w:val="17"/>
              </w:rPr>
              <w:t xml:space="preserve">  new maplibregl.ScaleControl({ maxWidth: 110, unit: "metric" }),</w:t>
            </w:r>
          </w:p>
          <w:p>
            <w:pPr>
              <w:spacing w:after="0" w:before="0" w:line="240" w:lineRule="auto"/>
            </w:pPr>
            <w:r>
              <w:rPr>
                <w:rFonts w:ascii="Consolas" w:hAnsi="Consolas" w:eastAsia="Consolas"/>
                <w:color w:val="2A3644"/>
                <w:sz w:val="17"/>
              </w:rPr>
              <w:t xml:space="preserve">  "bottom-right"</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景点标记由 createMarker() 统一创建。每个标记根据类别添加 CSS 类，以便使用不同颜色区分不同类别；标记元素注册 mouseenter、mouseleave、focus、blur 和 click 事件，分别用于显示悬浮卡片、关闭卡片或进入详情。标记对象存入 markerStore，以景点 ID 作为键，方便后续修改或删除单个标记，而不必每次都重建整张地图。</w:t>
      </w:r>
    </w:p>
    <w:p>
      <w:pPr>
        <w:pStyle w:val="Heading3"/>
        <w:keepNext/>
        <w:spacing w:before="140" w:after="80"/>
      </w:pPr>
      <w:r>
        <w:t>7.1.1 悬浮卡片与详情联动</w:t>
      </w:r>
    </w:p>
    <w:p>
      <w:pPr>
        <w:spacing w:line="360" w:lineRule="auto" w:after="100"/>
        <w:ind w:firstLine="480"/>
        <w:jc w:val="both"/>
      </w:pPr>
      <w:r>
        <w:rPr>
          <w:rFonts w:ascii="宋体" w:hAnsi="宋体" w:eastAsia="宋体"/>
          <w:sz w:val="24"/>
        </w:rPr>
        <w:t>悬浮卡片通过 Popup.setHTML() 生成 HTML 内容。由于景点简介、名称和亮点来自数据数组，代码在拼接 HTML 前调用 escapeHtml() 转义特殊字符，避免数据中的尖括号、引号等字符直接进入 HTML 结构。单击标记后，focusAttraction() 更新选中对象、搜索框内容和分类状态，并调用 map.flyTo() 将地图平滑移动到景点附近。</w:t>
      </w:r>
    </w:p>
    <w:p>
      <w:pPr>
        <w:pStyle w:val="Heading3"/>
        <w:keepNext/>
        <w:spacing w:before="140" w:after="80"/>
      </w:pPr>
      <w:r>
        <w:t>7.1.2 分类筛选与视图复位</w:t>
      </w:r>
    </w:p>
    <w:p>
      <w:pPr>
        <w:spacing w:line="360" w:lineRule="auto" w:after="100"/>
        <w:ind w:firstLine="480"/>
        <w:jc w:val="both"/>
      </w:pPr>
      <w:r>
        <w:rPr>
          <w:rFonts w:ascii="宋体" w:hAnsi="宋体" w:eastAsia="宋体"/>
          <w:sz w:val="24"/>
        </w:rPr>
        <w:t>分类筛选通过更新 activeCategory 实现。watch 监听该状态后调用 updateMarkerVisibility()，遍历 markerStore 并根据类别为标记元素添加或移除 is-hidden 样式类。与重新创建所有标记相比，这种方式可以复用已有 Marker 实例，降低重复创建对象的开销。视图复位则清空搜索和选中状态、关闭 Popup，并使用 fitBounds() 将地图恢复到全国范围。</w:t>
      </w:r>
    </w:p>
    <w:p>
      <w:pPr>
        <w:pStyle w:val="Heading2"/>
        <w:keepNext/>
        <w:spacing w:before="200" w:after="100"/>
      </w:pPr>
      <w:r>
        <w:t>7.2 前端与外部服务交互</w:t>
      </w:r>
    </w:p>
    <w:p>
      <w:pPr>
        <w:spacing w:line="360" w:lineRule="auto" w:after="100"/>
        <w:ind w:firstLine="480"/>
        <w:jc w:val="both"/>
      </w:pPr>
      <w:r>
        <w:rPr>
          <w:rFonts w:ascii="宋体" w:hAnsi="宋体" w:eastAsia="宋体"/>
          <w:sz w:val="24"/>
        </w:rPr>
        <w:t>本项目没有传统意义上的自建后端 API。页面与数据之间的交互主要发生在浏览器内部，涉及 localStorage 的读写；地图底图由 OpenFreeMap 提供，路线则通过 Fetch API 请求 OSRM 公共接口。为了让业务逻辑不直接散落在界面事件中，路线请求与结果格式化被封装在 js/navigation.js，主应用只负责收集起终点、更新状态和绘制路线。</w:t>
      </w:r>
    </w:p>
    <w:p>
      <w:pPr>
        <w:keepNext/>
        <w:spacing w:before="40" w:after="0"/>
        <w:jc w:val="center"/>
      </w:pPr>
      <w:r>
        <w:drawing>
          <wp:inline xmlns:a="http://schemas.openxmlformats.org/drawingml/2006/main" xmlns:pic="http://schemas.openxmlformats.org/drawingml/2006/picture">
            <wp:extent cx="5577840" cy="3111426"/>
            <wp:docPr id="15" name="Picture 15"/>
            <wp:cNvGraphicFramePr>
              <a:graphicFrameLocks noChangeAspect="1"/>
            </wp:cNvGraphicFramePr>
            <a:graphic>
              <a:graphicData uri="http://schemas.openxmlformats.org/drawingml/2006/picture">
                <pic:pic>
                  <pic:nvPicPr>
                    <pic:cNvPr id="0" name="fig7_1_route_flow.png"/>
                    <pic:cNvPicPr/>
                  </pic:nvPicPr>
                  <pic:blipFill>
                    <a:blip r:embed="rId22"/>
                    <a:stretch>
                      <a:fillRect/>
                    </a:stretch>
                  </pic:blipFill>
                  <pic:spPr>
                    <a:xfrm>
                      <a:off x="0" y="0"/>
                      <a:ext cx="5577840" cy="3111426"/>
                    </a:xfrm>
                    <a:prstGeom prst="rect"/>
                  </pic:spPr>
                </pic:pic>
              </a:graphicData>
            </a:graphic>
          </wp:inline>
        </w:drawing>
      </w:r>
    </w:p>
    <w:p>
      <w:pPr>
        <w:spacing w:before="60" w:after="160"/>
        <w:jc w:val="center"/>
      </w:pPr>
      <w:r>
        <w:rPr>
          <w:rFonts w:ascii="宋体" w:hAnsi="宋体" w:eastAsia="宋体"/>
          <w:color w:val="2D3744"/>
          <w:sz w:val="21"/>
        </w:rPr>
        <w:t>图 7-1 路线规划与外部服务交互流程</w:t>
      </w:r>
    </w:p>
    <w:p>
      <w:pPr>
        <w:spacing w:after="60" w:line="276" w:lineRule="auto"/>
        <w:jc w:val="left"/>
      </w:pPr>
      <w:r>
        <w:rPr>
          <w:rFonts w:ascii="宋体" w:hAnsi="宋体" w:eastAsia="宋体"/>
          <w:b/>
          <w:color w:val="384452"/>
          <w:sz w:val="21"/>
        </w:rPr>
        <w:t>关键代码：构建 OSRM 路线请求（js/navigation.js）</w:t>
      </w:r>
    </w:p>
    <w:tbl>
      <w:tblPr>
        <w:tblW w:type="auto" w:w="0"/>
        <w:jc w:val="center"/>
        <w:tblLayout w:type="fixed"/>
        <w:tblLook w:firstColumn="1" w:firstRow="1" w:lastColumn="0" w:lastRow="0" w:noHBand="0" w:noVBand="1" w:val="04A0"/>
        <w:tblBorders>
          <w:top w:val="single" w:sz="4" w:space="0" w:color="D4DBE3"/>
          <w:left w:val="single" w:sz="4" w:space="0" w:color="D4DBE3"/>
          <w:bottom w:val="single" w:sz="4" w:space="0" w:color="D4DBE3"/>
          <w:right w:val="single" w:sz="4" w:space="0" w:color="D4DBE3"/>
          <w:insideH w:val="single" w:sz="4" w:space="0" w:color="D4DBE3"/>
          <w:insideV w:val="single" w:sz="4" w:space="0" w:color="D4DBE3"/>
        </w:tblBorders>
      </w:tblPr>
      <w:tblGrid>
        <w:gridCol w:w="9292"/>
      </w:tblGrid>
      <w:tr>
        <w:tc>
          <w:tcPr>
            <w:tcW w:type="dxa" w:w="8928"/>
            <w:shd w:fill="F3F5F7"/>
            <w:tcMar>
              <w:top w:w="90" w:type="dxa"/>
              <w:start w:w="140" w:type="dxa"/>
              <w:bottom w:w="90" w:type="dxa"/>
              <w:end w:w="120" w:type="dxa"/>
            </w:tcMar>
          </w:tcPr>
          <w:p>
            <w:pPr>
              <w:spacing w:after="0" w:before="0" w:line="240" w:lineRule="auto"/>
            </w:pPr>
            <w:r/>
            <w:r>
              <w:rPr>
                <w:rFonts w:ascii="Consolas" w:hAnsi="Consolas" w:eastAsia="Consolas"/>
                <w:color w:val="2A3644"/>
                <w:sz w:val="17"/>
              </w:rPr>
              <w:t>const OSRM_BASE = "https://router.project-osrm.org/route/v1";</w:t>
            </w:r>
          </w:p>
          <w:p>
            <w:pPr>
              <w:spacing w:after="0" w:before="0" w:line="240" w:lineRule="auto"/>
            </w:pPr>
            <w:r>
              <w:rPr>
                <w:rFonts w:ascii="Consolas" w:hAnsi="Consolas" w:eastAsia="Consolas"/>
                <w:color w:val="2A3644"/>
                <w:sz w:val="17"/>
              </w:rPr>
              <w:t>const PROFILES = {</w:t>
            </w:r>
          </w:p>
          <w:p>
            <w:pPr>
              <w:spacing w:after="0" w:before="0" w:line="240" w:lineRule="auto"/>
            </w:pPr>
            <w:r>
              <w:rPr>
                <w:rFonts w:ascii="Consolas" w:hAnsi="Consolas" w:eastAsia="Consolas"/>
                <w:color w:val="2A3644"/>
                <w:sz w:val="17"/>
              </w:rPr>
              <w:t xml:space="preserve">  driving: "driving",</w:t>
            </w:r>
          </w:p>
          <w:p>
            <w:pPr>
              <w:spacing w:after="0" w:before="0" w:line="240" w:lineRule="auto"/>
            </w:pPr>
            <w:r>
              <w:rPr>
                <w:rFonts w:ascii="Consolas" w:hAnsi="Consolas" w:eastAsia="Consolas"/>
                <w:color w:val="2A3644"/>
                <w:sz w:val="17"/>
              </w:rPr>
              <w:t xml:space="preserve">  cycling: "bike",</w:t>
            </w:r>
          </w:p>
          <w:p>
            <w:pPr>
              <w:spacing w:after="0" w:before="0" w:line="240" w:lineRule="auto"/>
            </w:pPr>
            <w:r>
              <w:rPr>
                <w:rFonts w:ascii="Consolas" w:hAnsi="Consolas" w:eastAsia="Consolas"/>
                <w:color w:val="2A3644"/>
                <w:sz w:val="17"/>
              </w:rPr>
              <w:t>};</w:t>
            </w:r>
          </w:p>
          <w:p>
            <w:pPr>
              <w:spacing w:after="0" w:before="0" w:line="240" w:lineRule="auto"/>
            </w:pPr>
            <w:r>
              <w:rPr>
                <w:rFonts w:ascii="Consolas" w:hAnsi="Consolas" w:eastAsia="Consolas"/>
                <w:color w:val="2A3644"/>
                <w:sz w:val="17"/>
              </w:rPr>
              <w:t xml:space="preserve"> </w:t>
            </w:r>
          </w:p>
          <w:p>
            <w:pPr>
              <w:spacing w:after="0" w:before="0" w:line="240" w:lineRule="auto"/>
            </w:pPr>
            <w:r>
              <w:rPr>
                <w:rFonts w:ascii="Consolas" w:hAnsi="Consolas" w:eastAsia="Consolas"/>
                <w:color w:val="2A3644"/>
                <w:sz w:val="17"/>
              </w:rPr>
              <w:t>function buildUrl(profile, start, end) {</w:t>
            </w:r>
          </w:p>
          <w:p>
            <w:pPr>
              <w:spacing w:after="0" w:before="0" w:line="240" w:lineRule="auto"/>
            </w:pPr>
            <w:r>
              <w:rPr>
                <w:rFonts w:ascii="Consolas" w:hAnsi="Consolas" w:eastAsia="Consolas"/>
                <w:color w:val="2A3644"/>
                <w:sz w:val="17"/>
              </w:rPr>
              <w:t xml:space="preserve">  const coord = (point) =&gt; `${point.lng},${point.lat}`;</w:t>
            </w:r>
          </w:p>
          <w:p>
            <w:pPr>
              <w:spacing w:after="0" w:before="0" w:line="240" w:lineRule="auto"/>
            </w:pPr>
            <w:r>
              <w:rPr>
                <w:rFonts w:ascii="Consolas" w:hAnsi="Consolas" w:eastAsia="Consolas"/>
                <w:color w:val="2A3644"/>
                <w:sz w:val="17"/>
              </w:rPr>
              <w:t xml:space="preserve">  const resolved = PROFILES[profile] || "driving";</w:t>
            </w:r>
          </w:p>
          <w:p>
            <w:pPr>
              <w:spacing w:after="0" w:before="0" w:line="240" w:lineRule="auto"/>
            </w:pPr>
            <w:r>
              <w:rPr>
                <w:rFonts w:ascii="Consolas" w:hAnsi="Consolas" w:eastAsia="Consolas"/>
                <w:color w:val="2A3644"/>
                <w:sz w:val="17"/>
              </w:rPr>
              <w:t xml:space="preserve">  return `${OSRM_BASE}/${resolved}/${coord(start)};${coord(end)}` +</w:t>
            </w:r>
          </w:p>
          <w:p>
            <w:pPr>
              <w:spacing w:after="0" w:before="0" w:line="240" w:lineRule="auto"/>
            </w:pPr>
            <w:r>
              <w:rPr>
                <w:rFonts w:ascii="Consolas" w:hAnsi="Consolas" w:eastAsia="Consolas"/>
                <w:color w:val="2A3644"/>
                <w:sz w:val="17"/>
              </w:rPr>
              <w:t xml:space="preserve">    "?overview=full&amp;geometries=geojson&amp;steps=true&amp;annotations=duration,distance";</w:t>
            </w:r>
          </w:p>
          <w:p>
            <w:pPr>
              <w:spacing w:after="0" w:before="0" w:line="240" w:lineRule="auto"/>
            </w:pPr>
            <w:r>
              <w:rPr>
                <w:rFonts w:ascii="Consolas" w:hAnsi="Consolas" w:eastAsia="Consolas"/>
                <w:color w:val="2A3644"/>
                <w:sz w:val="17"/>
              </w:rPr>
              <w:t>}</w:t>
            </w:r>
          </w:p>
        </w:tc>
      </w:tr>
    </w:tbl>
    <w:p>
      <w:pPr>
        <w:spacing w:after="20"/>
      </w:pPr>
    </w:p>
    <w:p>
      <w:pPr>
        <w:spacing w:line="360" w:lineRule="auto" w:after="100"/>
        <w:ind w:firstLine="480"/>
        <w:jc w:val="both"/>
      </w:pPr>
      <w:r>
        <w:rPr>
          <w:rFonts w:ascii="宋体" w:hAnsi="宋体" w:eastAsia="宋体"/>
          <w:sz w:val="24"/>
        </w:rPr>
        <w:t>路线请求返回后，主应用将 geometry 封装为 GeoJSON Feature。如果地图中已经存在 route-line 数据源，则通过 setData() 更新；如果不存在，则先添加数据源，再添加线图层。路线起点使用单独的 Marker 标记，地图视图通过 fitBounds() 同时包含起点和终点。清除路线时，系统会移除线图层、数据源和起点标记，避免多次规划路线后旧图层残留。</w:t>
      </w:r>
    </w:p>
    <w:p>
      <w:pPr>
        <w:pStyle w:val="Heading3"/>
        <w:keepNext/>
        <w:spacing w:before="140" w:after="80"/>
      </w:pPr>
      <w:r>
        <w:t>7.2.1 错误处理与浏览器能力</w:t>
      </w:r>
    </w:p>
    <w:p>
      <w:pPr>
        <w:spacing w:line="360" w:lineRule="auto" w:after="100"/>
        <w:ind w:firstLine="480"/>
        <w:jc w:val="both"/>
      </w:pPr>
      <w:r>
        <w:rPr>
          <w:rFonts w:ascii="宋体" w:hAnsi="宋体" w:eastAsia="宋体"/>
          <w:sz w:val="24"/>
        </w:rPr>
        <w:t>路线服务模块会捕获 Fetch 请求中的网络错误，并根据 HTTP 状态码区分请求频率限制与其他服务异常；如果响应 JSON 中没有有效路线，也会返回明确的错误信息。定位功能使用 navigator.geolocation.getCurrentPosition()，并设置高精度定位、超时和缓存时长等参数。定位失败时，用户仍可以选择地图选点或从已有景点中选择起点，避免单一定位方式失效后整个路线功能无法继续。</w:t>
      </w:r>
    </w:p>
    <w:p>
      <w:pPr>
        <w:pStyle w:val="Heading3"/>
        <w:keepNext/>
        <w:spacing w:before="140" w:after="80"/>
      </w:pPr>
      <w:r>
        <w:t>7.2.2 响应式布局与交互细节</w:t>
      </w:r>
    </w:p>
    <w:p>
      <w:pPr>
        <w:spacing w:line="360" w:lineRule="auto" w:after="100"/>
        <w:ind w:firstLine="480"/>
        <w:jc w:val="both"/>
      </w:pPr>
      <w:r>
        <w:rPr>
          <w:rFonts w:ascii="宋体" w:hAnsi="宋体" w:eastAsia="宋体"/>
          <w:sz w:val="24"/>
        </w:rPr>
        <w:t>CSS 通过媒体查询处理窄屏布局，并针对减少动态效果的系统偏好设置 reduced-motion 规则，缩短或关闭动画持续时间。搜索建议在地图开始移动时关闭，避免用户已经切换视图但建议列表仍遮挡界面；地图尺寸变化时调用 map.resize()，使地图画布重新适配容器。以上处理分别解决了布局适配、界面遮挡和地图容器尺寸变化等问题。</w:t>
      </w:r>
    </w:p>
    <w:p>
      <w:pPr>
        <w:pStyle w:val="Heading2"/>
        <w:keepNext/>
        <w:spacing w:before="200" w:after="100"/>
      </w:pPr>
      <w:r>
        <w:t>7.3 当前实现的不足与改进方向</w:t>
      </w:r>
    </w:p>
    <w:p>
      <w:pPr>
        <w:spacing w:line="360" w:lineRule="auto" w:after="100"/>
        <w:ind w:firstLine="480"/>
        <w:jc w:val="both"/>
      </w:pPr>
      <w:r>
        <w:rPr>
          <w:rFonts w:ascii="宋体" w:hAnsi="宋体" w:eastAsia="宋体"/>
          <w:sz w:val="24"/>
        </w:rPr>
        <w:t>首先，账号与权限只在浏览器端实现，无法防止用户通过开发者工具修改 localStorage 或绕过界面控制。其次，景点数据主要来自静态数组，管理员变更只保存到当前浏览器，缺少共享数据库和备份机制。再次，底图和路线规划依赖外部公共服务，网络、限流、样式资源或路网覆盖情况都可能影响使用体验。最后，搜索采用简单的字符串包含匹配，适用于当前规模的数据，但对拼音、错别字、同义词和大规模数据检索的支持仍然有限。</w:t>
      </w:r>
    </w:p>
    <w:p>
      <w:pPr>
        <w:spacing w:line="360" w:lineRule="auto" w:after="100"/>
        <w:ind w:firstLine="480"/>
        <w:jc w:val="both"/>
      </w:pPr>
      <w:r>
        <w:rPr>
          <w:rFonts w:ascii="宋体" w:hAnsi="宋体" w:eastAsia="宋体"/>
          <w:sz w:val="24"/>
        </w:rPr>
        <w:t>后续可以从三个方面改进：一是建立后端服务，将用户、景点和收藏数据放入数据库，由服务端完成身份认证、角色授权和数据校验；二是完善地图检索能力，增加拼音搜索、行政区筛选、附近景点查询和距离排序；三是提高服务韧性，为路线服务增加超时控制、重试策略、备用服务和更详细的错误状态，同时对地图数据和用户收藏建立备份机制。</w:t>
      </w:r>
    </w:p>
    <w:p>
      <w:r>
        <w:br w:type="page"/>
      </w:r>
    </w:p>
    <w:p>
      <w:pPr>
        <w:pStyle w:val="Heading1"/>
        <w:keepNext/>
        <w:spacing w:before="120" w:after="240" w:line="276" w:lineRule="auto"/>
      </w:pPr>
      <w:r>
        <w:t>八、个人总结</w:t>
      </w:r>
    </w:p>
    <w:p>
      <w:pPr>
        <w:spacing w:line="360" w:lineRule="auto" w:after="100"/>
        <w:ind w:firstLine="480"/>
        <w:jc w:val="both"/>
      </w:pPr>
      <w:r>
        <w:rPr>
          <w:rFonts w:ascii="宋体" w:hAnsi="宋体" w:eastAsia="宋体"/>
          <w:sz w:val="24"/>
        </w:rPr>
        <w:t>通过完成“云游中国：旅游景区交互地图”，我对 Web GIS 的组成方式有了更具体的认识。地图并不是一个孤立的页面控件，而是需要与业务数据、搜索条件、详情展示和用户操作共同工作。景点数据中的经纬度决定标记位置，分类字段决定筛选结果，评分和热度参与信息展示与排序；只有将数据结构和地图交互统一起来，系统才能形成较完整的使用流程。</w:t>
      </w:r>
    </w:p>
    <w:p>
      <w:pPr>
        <w:spacing w:line="360" w:lineRule="auto" w:after="100"/>
        <w:ind w:firstLine="480"/>
        <w:jc w:val="both"/>
      </w:pPr>
      <w:r>
        <w:rPr>
          <w:rFonts w:ascii="宋体" w:hAnsi="宋体" w:eastAsia="宋体"/>
          <w:sz w:val="24"/>
        </w:rPr>
        <w:t>在前端实现方面，项目让我进一步理解了 Vue 响应式状态与地图实例之间的分工。Vue 负责保存当前搜索文本、分类、选中景点、用户和路线状态，MapLibre 则负责渲染底图、标记、Popup 和路线图层。数据变化并不意味着地图对象会自动改变，因此需要通过创建、重建、隐藏和移除标记等显式方法维持两者之间的一致性。</w:t>
      </w:r>
    </w:p>
    <w:p>
      <w:pPr>
        <w:spacing w:line="360" w:lineRule="auto" w:after="100"/>
        <w:ind w:firstLine="480"/>
        <w:jc w:val="both"/>
      </w:pPr>
      <w:r>
        <w:rPr>
          <w:rFonts w:ascii="宋体" w:hAnsi="宋体" w:eastAsia="宋体"/>
          <w:sz w:val="24"/>
        </w:rPr>
        <w:t>在数据管理方面，localStorage 让静态网页能够保存景点、账号和收藏信息，适合课程作业快速演示，但它与真正的数据库和服务端认证存在明显区别。项目中的管理员入口、密码散列和角色字段主要用于展示完整的交互流程，不能直接作为生产系统的安全方案。通过梳理这些限制，我也更清楚地认识到，系统能否运行与系统是否适合真实部署，是两个不同层面的问题。</w:t>
      </w:r>
    </w:p>
    <w:p>
      <w:pPr>
        <w:spacing w:line="360" w:lineRule="auto" w:after="100"/>
        <w:ind w:firstLine="480"/>
        <w:jc w:val="both"/>
      </w:pPr>
      <w:r>
        <w:rPr>
          <w:rFonts w:ascii="宋体" w:hAnsi="宋体" w:eastAsia="宋体"/>
          <w:sz w:val="24"/>
        </w:rPr>
        <w:t>路线规划部分则把浏览器定位、坐标组织、HTTP 请求、JSON 解析、GeoJSON 绘制和异常处理串联在一起。调试此类功能时，需要分别检查定位是否获得授权、起终点坐标是否正确、外部服务是否返回有效路线，以及地图图层是否正确添加和清除。把问题拆成这些环节后，定位故障和验证结果会更加有针对性。</w:t>
      </w:r>
    </w:p>
    <w:p>
      <w:pPr>
        <w:spacing w:line="360" w:lineRule="auto" w:after="100"/>
        <w:ind w:firstLine="480"/>
        <w:jc w:val="both"/>
      </w:pPr>
      <w:r>
        <w:rPr>
          <w:rFonts w:ascii="宋体" w:hAnsi="宋体" w:eastAsia="宋体"/>
          <w:sz w:val="24"/>
        </w:rPr>
        <w:t>总体而言，本项目完成了旅游景点地图浏览、模糊搜索、分类筛选、详情查看、收藏、路线规划和景点维护等主要功能，也暴露出纯前端数据管理、账号安全和外部服务依赖方面的不足。后续若继续完善，可以优先将数据存储与身份认证迁移到后端，再逐步增强空间查询和路线服务能力。此次实践不仅加深了我对前端工程组织和 Web 地图技术的理解，也让我认识到，需求分析、数据建模、交互设计和异常处理需要结合起来考虑，才能形成较完整、可维护的应用系统。</w:t>
      </w:r>
    </w:p>
    <w:p>
      <w:r>
        <w:br w:type="page"/>
      </w:r>
    </w:p>
    <w:p>
      <w:pPr>
        <w:pStyle w:val="Heading1"/>
        <w:keepNext/>
        <w:spacing w:before="120" w:after="240" w:line="276" w:lineRule="auto"/>
      </w:pPr>
      <w:r>
        <w:t>参考资料</w:t>
      </w:r>
    </w:p>
    <w:p>
      <w:pPr>
        <w:spacing w:line="324" w:lineRule="auto" w:after="160"/>
        <w:ind w:left="480" w:hanging="480"/>
      </w:pPr>
      <w:r>
        <w:rPr>
          <w:rFonts w:ascii="宋体" w:hAnsi="宋体" w:eastAsia="宋体"/>
          <w:color w:val="2A3440"/>
          <w:sz w:val="22"/>
        </w:rPr>
        <w:t>[1] TravleMap 项目仓库：云游中国：旅游景区交互地图. https://github.com/eightAddSeven/TravleMap</w:t>
      </w:r>
    </w:p>
    <w:p>
      <w:pPr>
        <w:spacing w:line="324" w:lineRule="auto" w:after="160"/>
        <w:ind w:left="480" w:hanging="480"/>
      </w:pPr>
      <w:r>
        <w:rPr>
          <w:rFonts w:ascii="宋体" w:hAnsi="宋体" w:eastAsia="宋体"/>
          <w:color w:val="2A3440"/>
          <w:sz w:val="22"/>
        </w:rPr>
        <w:t>[2] Vue.js 官方文档. https://vuejs.org/</w:t>
      </w:r>
    </w:p>
    <w:p>
      <w:pPr>
        <w:spacing w:line="324" w:lineRule="auto" w:after="160"/>
        <w:ind w:left="480" w:hanging="480"/>
      </w:pPr>
      <w:r>
        <w:rPr>
          <w:rFonts w:ascii="宋体" w:hAnsi="宋体" w:eastAsia="宋体"/>
          <w:color w:val="2A3440"/>
          <w:sz w:val="22"/>
        </w:rPr>
        <w:t>[3] MapLibre GL JS 官方文档. https://maplibre.org/maplibre-gl-js/docs/</w:t>
      </w:r>
    </w:p>
    <w:p>
      <w:pPr>
        <w:spacing w:line="324" w:lineRule="auto" w:after="160"/>
        <w:ind w:left="480" w:hanging="480"/>
      </w:pPr>
      <w:r>
        <w:rPr>
          <w:rFonts w:ascii="宋体" w:hAnsi="宋体" w:eastAsia="宋体"/>
          <w:color w:val="2A3440"/>
          <w:sz w:val="22"/>
        </w:rPr>
        <w:t>[4] OpenFreeMap 项目网站. https://openfreemap.org/</w:t>
      </w:r>
    </w:p>
    <w:p>
      <w:pPr>
        <w:spacing w:line="324" w:lineRule="auto" w:after="160"/>
        <w:ind w:left="480" w:hanging="480"/>
      </w:pPr>
      <w:r>
        <w:rPr>
          <w:rFonts w:ascii="宋体" w:hAnsi="宋体" w:eastAsia="宋体"/>
          <w:color w:val="2A3440"/>
          <w:sz w:val="22"/>
        </w:rPr>
        <w:t>[5] OSRM 项目文档. https://project-osrm.org/docs/</w:t>
      </w:r>
    </w:p>
    <w:sectPr w:rsidR="00FC693F" w:rsidRPr="0006063C" w:rsidSect="00034616">
      <w:headerReference w:type="default" r:id="rId9"/>
      <w:footerReference w:type="default" r:id="rId10"/>
      <w:pgSz w:w="11906" w:h="16838"/>
      <w:pgMar w:top="1332" w:right="1417" w:bottom="1276" w:left="1531"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宋体" w:hAnsi="宋体" w:eastAsia="宋体"/>
        <w:color w:val="5A6470"/>
        <w:sz w:val="18"/>
      </w:rPr>
      <w:t xml:space="preserve">— </w:t>
    </w:r>
    <w:fldSimple w:instr="PAGE"/>
    <w:r>
      <w:rPr>
        <w:rFonts w:ascii="宋体" w:hAnsi="宋体" w:eastAsia="宋体"/>
        <w:color w:val="5A647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320" w:val="center"/>
        <w:tab w:pos="8640" w:val="right"/>
      </w:tabs>
      <w:spacing w:after="40" w:line="240" w:lineRule="auto"/>
      <w:pBdr>
        <w:bottom w:val="single" w:sz="4" w:space="4" w:color="C9D0D8"/>
      </w:pBdr>
    </w:pPr>
    <w:r/>
    <w:r>
      <w:rPr>
        <w:rFonts w:ascii="宋体" w:hAnsi="宋体" w:eastAsia="宋体"/>
        <w:color w:val="4D5865"/>
        <w:sz w:val="17"/>
      </w:rPr>
      <w:t>互联网 GIS 原理与方法</w:t>
    </w:r>
    <w:r>
      <w:rPr>
        <w:rFonts w:ascii="宋体" w:hAnsi="宋体" w:eastAsia="宋体"/>
        <w:color w:val="4D5865"/>
        <w:sz w:val="17"/>
      </w:rPr>
      <w:tab/>
      <w:t>课程报告</w:t>
    </w:r>
    <w:r>
      <w:rPr>
        <w:rFonts w:ascii="宋体" w:hAnsi="宋体" w:eastAsia="宋体"/>
        <w:color w:val="4D5865"/>
        <w:sz w:val="17"/>
      </w:rPr>
      <w:tab/>
      <w:t>云游中国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黑体" w:hAnsi="黑体" w:eastAsia="黑体"/>
      <w:b/>
      <w:bCs/>
      <w:color w:val="233041"/>
      <w:sz w:val="32"/>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黑体" w:hAnsi="黑体" w:eastAsia="黑体"/>
      <w:b/>
      <w:bCs/>
      <w:color w:val="233041"/>
      <w:sz w:val="28"/>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黑体" w:hAnsi="黑体" w:eastAsia="黑体"/>
      <w:b/>
      <w:bCs/>
      <w:color w:val="2330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云游中国：旅游景区交互地图课程报告</dc:title>
  <dc:subject>互联网 GIS 原理与方法课程报告</dc:subject>
  <dc:creator>课程报告</dc:creator>
  <cp:keywords>互联网GIS、Vue 3、MapLibre GL JS、旅游地图</cp:keywords>
  <dc:description>generated by python-docx</dc:description>
  <cp:lastModifiedBy/>
  <cp:revision>1</cp:revision>
  <dcterms:created xsi:type="dcterms:W3CDTF">2013-12-23T23:15:00Z</dcterms:created>
  <dcterms:modified xsi:type="dcterms:W3CDTF">2013-12-23T23:15:00Z</dcterms:modified>
  <cp:category/>
</cp:coreProperties>
</file>