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240" w:rsidRPr="00C94240" w:rsidRDefault="00412AEF" w:rsidP="00412AEF">
      <w:pPr>
        <w:pStyle w:val="NoSpacing"/>
        <w:rPr>
          <w:rFonts w:ascii="Arial Black" w:hAnsi="Arial Black" w:cstheme="minorHAnsi"/>
          <w:b/>
          <w:sz w:val="28"/>
          <w:szCs w:val="28"/>
        </w:rPr>
      </w:pPr>
      <w:r w:rsidRPr="00C94240">
        <w:rPr>
          <w:rFonts w:ascii="Arial Black" w:hAnsi="Arial Black" w:cstheme="minorHAnsi"/>
          <w:b/>
          <w:sz w:val="28"/>
          <w:szCs w:val="28"/>
        </w:rPr>
        <w:t>“Black Arts” Index Maintenance</w:t>
      </w:r>
      <w:r w:rsidR="002D5C1D">
        <w:rPr>
          <w:rFonts w:ascii="Arial Black" w:hAnsi="Arial Black" w:cstheme="minorHAnsi"/>
          <w:b/>
          <w:sz w:val="28"/>
          <w:szCs w:val="28"/>
        </w:rPr>
        <w:t xml:space="preserve"> </w:t>
      </w:r>
      <w:r w:rsidRPr="00C94240">
        <w:rPr>
          <w:rFonts w:ascii="Arial Black" w:hAnsi="Arial Black" w:cstheme="minorHAnsi"/>
          <w:b/>
          <w:sz w:val="28"/>
          <w:szCs w:val="28"/>
        </w:rPr>
        <w:t xml:space="preserve"> – GUIDs vs Fragmentation</w:t>
      </w:r>
    </w:p>
    <w:p w:rsidR="00412AEF" w:rsidRDefault="00412AEF" w:rsidP="00412AEF">
      <w:pPr>
        <w:pStyle w:val="NoSpacing"/>
        <w:rPr>
          <w:rFonts w:cstheme="minorHAnsi"/>
          <w:b/>
          <w:sz w:val="28"/>
          <w:szCs w:val="28"/>
        </w:rPr>
      </w:pPr>
      <w:r>
        <w:rPr>
          <w:rFonts w:cstheme="minorHAnsi"/>
          <w:b/>
          <w:sz w:val="28"/>
          <w:szCs w:val="28"/>
        </w:rPr>
        <w:t>They’re not the problem… WE ARE!</w:t>
      </w:r>
    </w:p>
    <w:p w:rsidR="00412AEF" w:rsidRDefault="00412AEF" w:rsidP="00412AEF">
      <w:pPr>
        <w:pStyle w:val="NoSpacing"/>
        <w:rPr>
          <w:rFonts w:cstheme="minorHAnsi"/>
          <w:b/>
        </w:rPr>
      </w:pPr>
      <w:r w:rsidRPr="00ED6296">
        <w:rPr>
          <w:rFonts w:cstheme="minorHAnsi"/>
          <w:b/>
        </w:rPr>
        <w:t>by Jeff Moden</w:t>
      </w:r>
    </w:p>
    <w:p w:rsidR="00BE6645" w:rsidRDefault="00BE6645" w:rsidP="00591711">
      <w:pPr>
        <w:pStyle w:val="NoSpacing"/>
      </w:pPr>
    </w:p>
    <w:p w:rsidR="002D5C1D" w:rsidRPr="00C07107" w:rsidRDefault="002D5C1D" w:rsidP="002D5C1D">
      <w:pPr>
        <w:spacing w:before="100" w:beforeAutospacing="1" w:after="100" w:afterAutospacing="1" w:line="240" w:lineRule="auto"/>
        <w:rPr>
          <w:rFonts w:eastAsia="Times New Roman" w:cstheme="minorHAnsi"/>
          <w:sz w:val="24"/>
          <w:szCs w:val="24"/>
        </w:rPr>
      </w:pPr>
      <w:r w:rsidRPr="00C07107">
        <w:rPr>
          <w:rFonts w:eastAsia="Times New Roman" w:cstheme="minorHAnsi"/>
          <w:sz w:val="24"/>
          <w:szCs w:val="24"/>
        </w:rPr>
        <w:t xml:space="preserve">This is NOT your typical presentation on the fragmentation problems of Random GUIDs. No… Instead we’re going to </w:t>
      </w:r>
      <w:r w:rsidRPr="00C07107">
        <w:rPr>
          <w:rFonts w:eastAsia="Times New Roman" w:cstheme="minorHAnsi"/>
          <w:b/>
          <w:sz w:val="24"/>
          <w:szCs w:val="24"/>
        </w:rPr>
        <w:t>DESTROY THE MYTH OF RANDOM GUID FRAGMENTATION</w:t>
      </w:r>
      <w:r w:rsidRPr="00C07107">
        <w:rPr>
          <w:rFonts w:eastAsia="Times New Roman" w:cstheme="minorHAnsi"/>
          <w:sz w:val="24"/>
          <w:szCs w:val="24"/>
        </w:rPr>
        <w:t>.</w:t>
      </w:r>
      <w:r w:rsidRPr="00C07107">
        <w:rPr>
          <w:rFonts w:eastAsia="Times New Roman" w:cstheme="minorHAnsi"/>
          <w:sz w:val="24"/>
          <w:szCs w:val="24"/>
        </w:rPr>
        <w:br/>
      </w:r>
      <w:r w:rsidRPr="00C07107">
        <w:rPr>
          <w:rFonts w:eastAsia="Times New Roman" w:cstheme="minorHAnsi"/>
          <w:sz w:val="24"/>
          <w:szCs w:val="24"/>
        </w:rPr>
        <w:br/>
        <w:t>In one of the most ironic/</w:t>
      </w:r>
      <w:proofErr w:type="spellStart"/>
      <w:r w:rsidRPr="00C07107">
        <w:rPr>
          <w:rFonts w:eastAsia="Times New Roman" w:cstheme="minorHAnsi"/>
          <w:sz w:val="24"/>
          <w:szCs w:val="24"/>
        </w:rPr>
        <w:t>heterodoxical</w:t>
      </w:r>
      <w:proofErr w:type="spellEnd"/>
      <w:r w:rsidRPr="00C07107">
        <w:rPr>
          <w:rFonts w:eastAsia="Times New Roman" w:cstheme="minorHAnsi"/>
          <w:sz w:val="24"/>
          <w:szCs w:val="24"/>
        </w:rPr>
        <w:t xml:space="preserve"> turns of knowledge you’re ever likely to experience, we’ll see how </w:t>
      </w:r>
      <w:r w:rsidRPr="00C07107">
        <w:rPr>
          <w:rFonts w:eastAsia="Times New Roman" w:cstheme="minorHAnsi"/>
          <w:b/>
          <w:sz w:val="24"/>
          <w:szCs w:val="24"/>
        </w:rPr>
        <w:t>THE USE OF RANDOM GUIDS CAN ACTUALLY PREVENT FRAGMENTATION</w:t>
      </w:r>
      <w:r w:rsidRPr="00C07107">
        <w:rPr>
          <w:rFonts w:eastAsia="Times New Roman" w:cstheme="minorHAnsi"/>
          <w:sz w:val="24"/>
          <w:szCs w:val="24"/>
        </w:rPr>
        <w:t>! In the end, you’ll witness the results of some simple testing that clearly demonstrate that you can easily insert literally MILLIONs of rows into a Random GUID clustered index with almost no page splits (not even supposed “good” ones) and LESS THAN 1% Logical fragmentation!</w:t>
      </w:r>
      <w:r w:rsidRPr="00C07107">
        <w:rPr>
          <w:rFonts w:eastAsia="Times New Roman" w:cstheme="minorHAnsi"/>
          <w:sz w:val="24"/>
          <w:szCs w:val="24"/>
        </w:rPr>
        <w:br/>
      </w:r>
      <w:r w:rsidRPr="00C07107">
        <w:rPr>
          <w:rFonts w:eastAsia="Times New Roman" w:cstheme="minorHAnsi"/>
          <w:sz w:val="24"/>
          <w:szCs w:val="24"/>
        </w:rPr>
        <w:br/>
        <w:t xml:space="preserve">We’ll identify the real problem and the seriously effective yet incredibly simple two-part fix for it. In the process, we’ll prove that </w:t>
      </w:r>
      <w:r w:rsidRPr="002D5C1D">
        <w:rPr>
          <w:rFonts w:eastAsia="Times New Roman" w:cstheme="minorHAnsi"/>
          <w:b/>
          <w:sz w:val="24"/>
          <w:szCs w:val="24"/>
        </w:rPr>
        <w:t>RANDOM GUIDS ACTUALLY BEHAVE IN A MANNER LIKE MOST PEOPLE EXPECT A GOOD INDEX TO BEHAVE</w:t>
      </w:r>
      <w:r w:rsidRPr="00C07107">
        <w:rPr>
          <w:rFonts w:eastAsia="Times New Roman" w:cstheme="minorHAnsi"/>
          <w:sz w:val="24"/>
          <w:szCs w:val="24"/>
        </w:rPr>
        <w:t>, especially in but not limited to high performance OLTP environments as well as the benefits of doing so.</w:t>
      </w:r>
      <w:r w:rsidRPr="00C07107">
        <w:rPr>
          <w:rFonts w:eastAsia="Times New Roman" w:cstheme="minorHAnsi"/>
          <w:sz w:val="24"/>
          <w:szCs w:val="24"/>
        </w:rPr>
        <w:br/>
      </w:r>
      <w:r w:rsidRPr="00C07107">
        <w:rPr>
          <w:rFonts w:eastAsia="Times New Roman" w:cstheme="minorHAnsi"/>
          <w:sz w:val="24"/>
          <w:szCs w:val="24"/>
        </w:rPr>
        <w:br/>
        <w:t xml:space="preserve">We’ll also learn how to use a new tool that I created (included in the ZIP file) to </w:t>
      </w:r>
      <w:r w:rsidRPr="002D5C1D">
        <w:rPr>
          <w:rFonts w:eastAsia="Times New Roman" w:cstheme="minorHAnsi"/>
          <w:b/>
          <w:sz w:val="24"/>
          <w:szCs w:val="24"/>
        </w:rPr>
        <w:t>ACTUALLY SEE WHAT AN INDEX LOOKS LIKE</w:t>
      </w:r>
      <w:r w:rsidRPr="00C07107">
        <w:rPr>
          <w:rFonts w:eastAsia="Times New Roman" w:cstheme="minorHAnsi"/>
          <w:sz w:val="24"/>
          <w:szCs w:val="24"/>
        </w:rPr>
        <w:t xml:space="preserve"> at the page level for all pages in a single graph.</w:t>
      </w:r>
      <w:r w:rsidRPr="00C07107">
        <w:rPr>
          <w:rFonts w:eastAsia="Times New Roman" w:cstheme="minorHAnsi"/>
          <w:sz w:val="24"/>
          <w:szCs w:val="24"/>
        </w:rPr>
        <w:br/>
      </w:r>
      <w:r w:rsidRPr="00C07107">
        <w:rPr>
          <w:rFonts w:eastAsia="Times New Roman" w:cstheme="minorHAnsi"/>
          <w:sz w:val="24"/>
          <w:szCs w:val="24"/>
        </w:rPr>
        <w:br/>
        <w:t xml:space="preserve">Then, we’ll use that tool </w:t>
      </w:r>
      <w:r>
        <w:rPr>
          <w:rFonts w:eastAsia="Times New Roman" w:cstheme="minorHAnsi"/>
          <w:sz w:val="24"/>
          <w:szCs w:val="24"/>
        </w:rPr>
        <w:t>to</w:t>
      </w:r>
      <w:r w:rsidRPr="00C07107">
        <w:rPr>
          <w:rFonts w:eastAsia="Times New Roman" w:cstheme="minorHAnsi"/>
          <w:sz w:val="24"/>
          <w:szCs w:val="24"/>
        </w:rPr>
        <w:t xml:space="preserve"> </w:t>
      </w:r>
      <w:r w:rsidRPr="002D5C1D">
        <w:rPr>
          <w:rFonts w:eastAsia="Times New Roman" w:cstheme="minorHAnsi"/>
          <w:b/>
          <w:sz w:val="24"/>
          <w:szCs w:val="24"/>
        </w:rPr>
        <w:t>LAY WASTE TO WHAT PEOPLE ARE CURRENTLY CALLING “BEST PRACTICE” INDEX MAINTENANCE</w:t>
      </w:r>
      <w:r w:rsidRPr="00C07107">
        <w:rPr>
          <w:rFonts w:eastAsia="Times New Roman" w:cstheme="minorHAnsi"/>
          <w:sz w:val="24"/>
          <w:szCs w:val="24"/>
        </w:rPr>
        <w:t xml:space="preserve">. We’ll literally see what REORGANIZE does to an index at the page level and why it’s one of the very worst things you can do to your Random GUID and many other types of indexes even if you’re limited to the Standard Edition of SQL Server. We also prove that </w:t>
      </w:r>
      <w:r w:rsidRPr="002D5C1D">
        <w:rPr>
          <w:rFonts w:eastAsia="Times New Roman" w:cstheme="minorHAnsi"/>
          <w:b/>
          <w:sz w:val="24"/>
          <w:szCs w:val="24"/>
        </w:rPr>
        <w:t>REORGANIZE CAUSES ORDERS-OF-MAGNITUDE WORSE TRANSACTION LOG FILE USAGE THAN REBUILD</w:t>
      </w:r>
      <w:r w:rsidRPr="002D5C1D">
        <w:rPr>
          <w:rFonts w:eastAsia="Times New Roman" w:cstheme="minorHAnsi"/>
          <w:sz w:val="24"/>
          <w:szCs w:val="24"/>
        </w:rPr>
        <w:t xml:space="preserve"> </w:t>
      </w:r>
      <w:r w:rsidRPr="00C07107">
        <w:rPr>
          <w:rFonts w:eastAsia="Times New Roman" w:cstheme="minorHAnsi"/>
          <w:sz w:val="24"/>
          <w:szCs w:val="24"/>
        </w:rPr>
        <w:t>especially for Random GUIDs.</w:t>
      </w:r>
      <w:r w:rsidRPr="00C07107">
        <w:rPr>
          <w:rFonts w:eastAsia="Times New Roman" w:cstheme="minorHAnsi"/>
          <w:sz w:val="24"/>
          <w:szCs w:val="24"/>
        </w:rPr>
        <w:br/>
      </w:r>
      <w:r w:rsidRPr="00C07107">
        <w:rPr>
          <w:rFonts w:eastAsia="Times New Roman" w:cstheme="minorHAnsi"/>
          <w:sz w:val="24"/>
          <w:szCs w:val="24"/>
        </w:rPr>
        <w:br/>
        <w:t xml:space="preserve">As interesting and totally necessary sidebars, we'll also see how the use of ever-increasing index keys could be (and frequently is) a major source of many of your fragmentation problems and we’ll also see that </w:t>
      </w:r>
      <w:r w:rsidRPr="002D5C1D">
        <w:rPr>
          <w:rFonts w:eastAsia="Times New Roman" w:cstheme="minorHAnsi"/>
          <w:b/>
          <w:sz w:val="24"/>
          <w:szCs w:val="24"/>
        </w:rPr>
        <w:t>NEWSEQUENTIALID IS PROBABLY NOT THE ANSWER THAT YOU’RE LOOKING FOR</w:t>
      </w:r>
      <w:r w:rsidRPr="00C07107">
        <w:rPr>
          <w:rFonts w:eastAsia="Times New Roman" w:cstheme="minorHAnsi"/>
          <w:sz w:val="24"/>
          <w:szCs w:val="24"/>
        </w:rPr>
        <w:t>.</w:t>
      </w:r>
    </w:p>
    <w:p w:rsidR="00CF612C" w:rsidRDefault="00CF612C" w:rsidP="00F40BC3">
      <w:pPr>
        <w:pStyle w:val="NoSpacing"/>
      </w:pPr>
    </w:p>
    <w:p w:rsidR="00E72F7B" w:rsidRPr="00E72F7B" w:rsidRDefault="00E72F7B">
      <w:pPr>
        <w:rPr>
          <w:b/>
          <w:sz w:val="28"/>
          <w:szCs w:val="28"/>
        </w:rPr>
      </w:pPr>
      <w:r w:rsidRPr="00E72F7B">
        <w:rPr>
          <w:b/>
          <w:sz w:val="28"/>
          <w:szCs w:val="28"/>
        </w:rPr>
        <w:t>Speaker</w:t>
      </w:r>
      <w:r w:rsidR="002D5C1D">
        <w:rPr>
          <w:b/>
          <w:sz w:val="28"/>
          <w:szCs w:val="28"/>
        </w:rPr>
        <w:t xml:space="preserve"> </w:t>
      </w:r>
      <w:r w:rsidRPr="00E72F7B">
        <w:rPr>
          <w:b/>
          <w:sz w:val="28"/>
          <w:szCs w:val="28"/>
        </w:rPr>
        <w:t>BIO: Jeff Moden</w:t>
      </w:r>
    </w:p>
    <w:p w:rsidR="00E72F7B" w:rsidRDefault="00E72F7B">
      <w:r>
        <w:t>Jeff Moden is an “Accidental DBA” with more than two decades of SQL Server experience</w:t>
      </w:r>
      <w:r w:rsidR="006409C3">
        <w:t xml:space="preserve"> and is the fellow that coined the term “RBAR”</w:t>
      </w:r>
      <w:r>
        <w:t xml:space="preserve">. He’s written 39 mostly </w:t>
      </w:r>
      <w:r w:rsidR="009A3ED2">
        <w:t>five-star</w:t>
      </w:r>
      <w:r>
        <w:t xml:space="preserve"> articles for SQLServerCentral.com and, </w:t>
      </w:r>
      <w:r w:rsidR="007C2401">
        <w:t xml:space="preserve">with </w:t>
      </w:r>
      <w:r>
        <w:t xml:space="preserve">more than 53,000 posts, is one of the leading contributors on that site. </w:t>
      </w:r>
      <w:r w:rsidR="00244C2E">
        <w:t xml:space="preserve"> Jeff is renowned for </w:t>
      </w:r>
      <w:bookmarkStart w:id="0" w:name="_GoBack"/>
      <w:r w:rsidR="00244C2E">
        <w:t xml:space="preserve">being able to teach </w:t>
      </w:r>
      <w:r w:rsidR="000A2EDD">
        <w:t>advanced and</w:t>
      </w:r>
      <w:r w:rsidR="00244C2E">
        <w:t xml:space="preserve"> complex concepts and techniques in such a manner that even </w:t>
      </w:r>
      <w:bookmarkEnd w:id="0"/>
      <w:r w:rsidR="00244C2E">
        <w:t>beginners can understand without boring the experts</w:t>
      </w:r>
      <w:r w:rsidR="009F7A9C">
        <w:t>.</w:t>
      </w:r>
      <w:r w:rsidR="00244C2E">
        <w:t xml:space="preserve">  </w:t>
      </w:r>
      <w:r>
        <w:t xml:space="preserve">He’s also a </w:t>
      </w:r>
      <w:r w:rsidR="009A3ED2">
        <w:t>9-year</w:t>
      </w:r>
      <w:r>
        <w:t xml:space="preserve"> SQL Server MVP veteran, won </w:t>
      </w:r>
      <w:r>
        <w:lastRenderedPageBreak/>
        <w:t xml:space="preserve">the Red Gate exceptional DBA award in 2011, </w:t>
      </w:r>
      <w:r w:rsidR="0057053B">
        <w:t xml:space="preserve">and </w:t>
      </w:r>
      <w:r>
        <w:t xml:space="preserve">has spoken at the PASS Summit, many SQL Saturdays, and many local PASS chapter meetings on many different SQL Server </w:t>
      </w:r>
      <w:r w:rsidR="000A2EDD">
        <w:t xml:space="preserve">and T-SQL </w:t>
      </w:r>
      <w:r>
        <w:t>subjects.</w:t>
      </w:r>
    </w:p>
    <w:p w:rsidR="000A2EDD" w:rsidRDefault="000A2EDD">
      <w:r>
        <w:t>His mantra is “Performance is in the code”.</w:t>
      </w:r>
    </w:p>
    <w:sectPr w:rsidR="000A2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E6645"/>
    <w:rsid w:val="000A2EDD"/>
    <w:rsid w:val="000C7731"/>
    <w:rsid w:val="00151B0B"/>
    <w:rsid w:val="00155926"/>
    <w:rsid w:val="00244C2E"/>
    <w:rsid w:val="00246247"/>
    <w:rsid w:val="002D5C1D"/>
    <w:rsid w:val="00337681"/>
    <w:rsid w:val="004055E9"/>
    <w:rsid w:val="00412AEF"/>
    <w:rsid w:val="00474F70"/>
    <w:rsid w:val="0057053B"/>
    <w:rsid w:val="00591711"/>
    <w:rsid w:val="006409C3"/>
    <w:rsid w:val="006C6064"/>
    <w:rsid w:val="00713BD2"/>
    <w:rsid w:val="007176BC"/>
    <w:rsid w:val="00733CF6"/>
    <w:rsid w:val="007478B7"/>
    <w:rsid w:val="007C2401"/>
    <w:rsid w:val="00896C4D"/>
    <w:rsid w:val="0098163C"/>
    <w:rsid w:val="009A3ED2"/>
    <w:rsid w:val="009F7A9C"/>
    <w:rsid w:val="00A0609D"/>
    <w:rsid w:val="00AA1085"/>
    <w:rsid w:val="00B04B46"/>
    <w:rsid w:val="00B32566"/>
    <w:rsid w:val="00BE6645"/>
    <w:rsid w:val="00C104FB"/>
    <w:rsid w:val="00C94240"/>
    <w:rsid w:val="00CD5F4A"/>
    <w:rsid w:val="00CF612C"/>
    <w:rsid w:val="00D947A0"/>
    <w:rsid w:val="00E72F7B"/>
    <w:rsid w:val="00F40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68B9C"/>
  <w15:chartTrackingRefBased/>
  <w15:docId w15:val="{76C2123F-FFDA-4529-AC82-63836927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66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2A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30600">
      <w:bodyDiv w:val="1"/>
      <w:marLeft w:val="0"/>
      <w:marRight w:val="0"/>
      <w:marTop w:val="0"/>
      <w:marBottom w:val="0"/>
      <w:divBdr>
        <w:top w:val="none" w:sz="0" w:space="0" w:color="auto"/>
        <w:left w:val="none" w:sz="0" w:space="0" w:color="auto"/>
        <w:bottom w:val="none" w:sz="0" w:space="0" w:color="auto"/>
        <w:right w:val="none" w:sz="0" w:space="0" w:color="auto"/>
      </w:divBdr>
      <w:divsChild>
        <w:div w:id="1024133254">
          <w:marLeft w:val="0"/>
          <w:marRight w:val="0"/>
          <w:marTop w:val="0"/>
          <w:marBottom w:val="0"/>
          <w:divBdr>
            <w:top w:val="none" w:sz="0" w:space="0" w:color="auto"/>
            <w:left w:val="none" w:sz="0" w:space="0" w:color="auto"/>
            <w:bottom w:val="none" w:sz="0" w:space="0" w:color="auto"/>
            <w:right w:val="none" w:sz="0" w:space="0" w:color="auto"/>
          </w:divBdr>
        </w:div>
      </w:divsChild>
    </w:div>
    <w:div w:id="110003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1921</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Moden</dc:creator>
  <cp:keywords/>
  <dc:description/>
  <cp:lastModifiedBy>Jeffrey Moden</cp:lastModifiedBy>
  <cp:revision>8</cp:revision>
  <dcterms:created xsi:type="dcterms:W3CDTF">2021-03-08T19:30:00Z</dcterms:created>
  <dcterms:modified xsi:type="dcterms:W3CDTF">2021-07-10T03:28:00Z</dcterms:modified>
</cp:coreProperties>
</file>