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360FE4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360FE4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 xml:space="preserve">DAX-8712 Проверка корректности </w:t>
          </w:r>
          <w:proofErr w:type="gramStart"/>
          <w:r w:rsidRPr="00360FE4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КМ</w:t>
          </w:r>
          <w:proofErr w:type="gramEnd"/>
          <w:r w:rsidRPr="00360FE4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 xml:space="preserve"> по Товарной группе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B864A8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986235">
              <w:rPr>
                <w:sz w:val="24"/>
                <w:szCs w:val="24"/>
              </w:rPr>
              <w:t>.09.2024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  <w:rPr>
          <w:lang w:val="en-US"/>
        </w:rPr>
      </w:pPr>
      <w:bookmarkStart w:id="2" w:name="_Toc309597739"/>
      <w:r>
        <w:t>Бизнес-процессы</w:t>
      </w:r>
    </w:p>
    <w:p w:rsidR="0045270C" w:rsidRPr="0045270C" w:rsidRDefault="0045270C" w:rsidP="0045270C">
      <w:pPr>
        <w:pStyle w:val="a4"/>
      </w:pPr>
      <w:r>
        <w:t>Коды маркировки, товарные группы.</w:t>
      </w:r>
    </w:p>
    <w:p w:rsidR="00BD2120" w:rsidRPr="00BD2120" w:rsidRDefault="00BD2120" w:rsidP="00BD2120">
      <w:pPr>
        <w:pStyle w:val="a4"/>
      </w:pP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45270C" w:rsidRPr="0045270C" w:rsidRDefault="0045270C" w:rsidP="0045270C">
      <w:pPr>
        <w:pStyle w:val="a4"/>
        <w:ind w:firstLine="0"/>
      </w:pPr>
      <w:r>
        <w:tab/>
        <w:t xml:space="preserve">Из-за изменения размерности кода маркировки, необходимо изменить </w:t>
      </w:r>
      <w:proofErr w:type="spellStart"/>
      <w:r>
        <w:t>валидацию</w:t>
      </w:r>
      <w:proofErr w:type="spellEnd"/>
      <w:r>
        <w:t xml:space="preserve"> для определения корректности.</w:t>
      </w:r>
    </w:p>
    <w:p w:rsidR="006964D4" w:rsidRPr="006964D4" w:rsidRDefault="006964D4" w:rsidP="006964D4">
      <w:pPr>
        <w:pStyle w:val="a4"/>
      </w:pPr>
      <w:r>
        <w:t>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На форму</w:t>
      </w:r>
      <w:r w:rsidR="00EF0326">
        <w:rPr>
          <w:sz w:val="24"/>
          <w:szCs w:val="24"/>
        </w:rPr>
        <w:t xml:space="preserve"> </w:t>
      </w:r>
      <w:r w:rsidR="00EF0326" w:rsidRPr="00912F19">
        <w:rPr>
          <w:sz w:val="24"/>
          <w:szCs w:val="24"/>
        </w:rPr>
        <w:t>«»</w:t>
      </w:r>
      <w:bookmarkStart w:id="6" w:name="_GoBack"/>
      <w:bookmarkEnd w:id="6"/>
      <w:r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5"/>
    </w:p>
    <w:p w:rsidR="0045270C" w:rsidRDefault="0045270C" w:rsidP="0045270C">
      <w:pPr>
        <w:pStyle w:val="affa"/>
        <w:numPr>
          <w:ilvl w:val="0"/>
          <w:numId w:val="10"/>
        </w:numPr>
        <w:spacing w:before="0" w:after="0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>В Мастере размещения, при сканировании К</w:t>
      </w:r>
      <w:r w:rsidR="00155CAF">
        <w:rPr>
          <w:rFonts w:ascii="Calibri" w:hAnsi="Calibri" w:cs="Calibri"/>
          <w:color w:val="000000"/>
          <w:szCs w:val="24"/>
        </w:rPr>
        <w:t>ода Маркировки</w:t>
      </w:r>
    </w:p>
    <w:p w:rsidR="00D24BB7" w:rsidRDefault="00D24BB7" w:rsidP="0045270C">
      <w:pPr>
        <w:pStyle w:val="affa"/>
        <w:spacing w:before="0" w:after="0"/>
        <w:ind w:left="1069"/>
        <w:jc w:val="left"/>
        <w:rPr>
          <w:rFonts w:ascii="Calibri" w:hAnsi="Calibri" w:cs="Calibri"/>
          <w:color w:val="000000"/>
          <w:szCs w:val="24"/>
        </w:rPr>
      </w:pPr>
    </w:p>
    <w:p w:rsidR="003D74C4" w:rsidRPr="00986235" w:rsidRDefault="00AD60A9" w:rsidP="0045270C">
      <w:pPr>
        <w:pStyle w:val="affa"/>
        <w:spacing w:before="0" w:after="0"/>
        <w:ind w:left="106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>1.1</w:t>
      </w:r>
      <w:proofErr w:type="gramStart"/>
      <w:r w:rsidR="0045270C">
        <w:rPr>
          <w:rFonts w:ascii="Calibri" w:hAnsi="Calibri" w:cs="Calibri"/>
          <w:color w:val="000000"/>
          <w:szCs w:val="24"/>
        </w:rPr>
        <w:t xml:space="preserve"> П</w:t>
      </w:r>
      <w:proofErr w:type="gramEnd"/>
      <w:r w:rsidR="0045270C">
        <w:rPr>
          <w:rFonts w:ascii="Calibri" w:hAnsi="Calibri" w:cs="Calibri"/>
          <w:color w:val="000000"/>
          <w:szCs w:val="24"/>
        </w:rPr>
        <w:t xml:space="preserve">о </w:t>
      </w:r>
      <w:r w:rsidR="0045270C">
        <w:rPr>
          <w:rFonts w:ascii="Calibri" w:hAnsi="Calibri" w:cs="Calibri"/>
          <w:color w:val="000000"/>
          <w:szCs w:val="24"/>
          <w:lang w:val="en-US"/>
        </w:rPr>
        <w:t>G</w:t>
      </w:r>
      <w:r w:rsidR="00D24BB7">
        <w:rPr>
          <w:rFonts w:ascii="Calibri" w:hAnsi="Calibri" w:cs="Calibri"/>
          <w:color w:val="000000"/>
          <w:szCs w:val="24"/>
          <w:lang w:val="en-US"/>
        </w:rPr>
        <w:t>TIN</w:t>
      </w:r>
      <w:r w:rsidR="0045270C" w:rsidRPr="0045270C">
        <w:rPr>
          <w:rFonts w:ascii="Calibri" w:hAnsi="Calibri" w:cs="Calibri"/>
          <w:color w:val="000000"/>
          <w:szCs w:val="24"/>
        </w:rPr>
        <w:t xml:space="preserve"> </w:t>
      </w:r>
      <w:r w:rsidR="0045270C">
        <w:rPr>
          <w:rFonts w:ascii="Calibri" w:hAnsi="Calibri" w:cs="Calibri"/>
          <w:color w:val="000000"/>
          <w:szCs w:val="24"/>
        </w:rPr>
        <w:t xml:space="preserve">определить номенклатуру, </w:t>
      </w:r>
      <w:r w:rsidR="00986235">
        <w:rPr>
          <w:rFonts w:ascii="Calibri" w:hAnsi="Calibri" w:cs="Calibri"/>
          <w:color w:val="000000"/>
          <w:szCs w:val="24"/>
        </w:rPr>
        <w:t xml:space="preserve">в ней </w:t>
      </w:r>
      <w:r w:rsidR="0045270C">
        <w:rPr>
          <w:rFonts w:ascii="Calibri" w:hAnsi="Calibri" w:cs="Calibri"/>
          <w:color w:val="000000"/>
          <w:szCs w:val="24"/>
        </w:rPr>
        <w:t>проверить товарную группу</w:t>
      </w:r>
      <w:r w:rsidR="00D24BB7">
        <w:rPr>
          <w:rFonts w:ascii="Calibri" w:hAnsi="Calibri" w:cs="Calibri"/>
          <w:color w:val="000000"/>
          <w:szCs w:val="24"/>
        </w:rPr>
        <w:t xml:space="preserve"> (ТГ)</w:t>
      </w:r>
      <w:r w:rsidR="0045270C">
        <w:rPr>
          <w:rFonts w:ascii="Calibri" w:hAnsi="Calibri" w:cs="Calibri"/>
          <w:color w:val="000000"/>
          <w:szCs w:val="24"/>
        </w:rPr>
        <w:t xml:space="preserve">, если </w:t>
      </w:r>
    </w:p>
    <w:p w:rsidR="00D24BB7" w:rsidRDefault="00D24BB7" w:rsidP="003D74C4">
      <w:pPr>
        <w:pStyle w:val="affa"/>
        <w:spacing w:before="0" w:after="0"/>
        <w:ind w:left="1069" w:firstLine="349"/>
        <w:jc w:val="left"/>
        <w:rPr>
          <w:rFonts w:ascii="Calibri" w:hAnsi="Calibri" w:cs="Calibri"/>
          <w:color w:val="000000"/>
          <w:szCs w:val="24"/>
        </w:rPr>
      </w:pPr>
    </w:p>
    <w:p w:rsidR="0045270C" w:rsidRDefault="00AD60A9" w:rsidP="003D74C4">
      <w:pPr>
        <w:pStyle w:val="affa"/>
        <w:spacing w:before="0" w:after="0"/>
        <w:ind w:left="1069" w:firstLine="34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>1.1.1</w:t>
      </w:r>
      <w:r w:rsidR="003D74C4" w:rsidRPr="00AD60A9">
        <w:rPr>
          <w:rFonts w:ascii="Calibri" w:hAnsi="Calibri" w:cs="Calibri"/>
          <w:color w:val="000000"/>
          <w:szCs w:val="24"/>
        </w:rPr>
        <w:t xml:space="preserve"> </w:t>
      </w:r>
      <w:r w:rsidR="00D24BB7">
        <w:rPr>
          <w:rFonts w:ascii="Calibri" w:hAnsi="Calibri" w:cs="Calibri"/>
          <w:color w:val="000000"/>
          <w:szCs w:val="24"/>
        </w:rPr>
        <w:t xml:space="preserve">ТГ </w:t>
      </w:r>
      <w:proofErr w:type="gramStart"/>
      <w:r w:rsidR="0045270C">
        <w:rPr>
          <w:rFonts w:ascii="Calibri" w:hAnsi="Calibri" w:cs="Calibri"/>
          <w:color w:val="000000"/>
          <w:szCs w:val="24"/>
        </w:rPr>
        <w:t>указана</w:t>
      </w:r>
      <w:proofErr w:type="gramEnd"/>
      <w:r w:rsidR="0045270C">
        <w:rPr>
          <w:rFonts w:ascii="Calibri" w:hAnsi="Calibri" w:cs="Calibri"/>
          <w:color w:val="000000"/>
          <w:szCs w:val="24"/>
        </w:rPr>
        <w:t xml:space="preserve"> то</w:t>
      </w:r>
    </w:p>
    <w:p w:rsidR="00D24BB7" w:rsidRDefault="00D24BB7" w:rsidP="003D74C4">
      <w:pPr>
        <w:pStyle w:val="affa"/>
        <w:spacing w:before="0" w:after="0"/>
        <w:ind w:left="2127"/>
        <w:jc w:val="left"/>
        <w:rPr>
          <w:rFonts w:ascii="Calibri" w:hAnsi="Calibri" w:cs="Calibri"/>
          <w:color w:val="000000"/>
          <w:szCs w:val="24"/>
        </w:rPr>
      </w:pPr>
    </w:p>
    <w:p w:rsidR="0045270C" w:rsidRDefault="00295BB4" w:rsidP="003D74C4">
      <w:pPr>
        <w:pStyle w:val="affa"/>
        <w:spacing w:before="0" w:after="0"/>
        <w:ind w:left="2127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>1.1.1.1</w:t>
      </w:r>
      <w:r w:rsidR="0045270C">
        <w:rPr>
          <w:rFonts w:ascii="Calibri" w:hAnsi="Calibri" w:cs="Calibri"/>
          <w:color w:val="000000"/>
          <w:szCs w:val="24"/>
        </w:rPr>
        <w:t xml:space="preserve"> перейти в шаблоны и проверить </w:t>
      </w:r>
      <w:r w:rsidR="003D74C4">
        <w:rPr>
          <w:rFonts w:ascii="Calibri" w:hAnsi="Calibri" w:cs="Calibri"/>
          <w:color w:val="000000"/>
          <w:szCs w:val="24"/>
        </w:rPr>
        <w:t>соответствие отсканированного кода шаблонам, если</w:t>
      </w:r>
    </w:p>
    <w:p w:rsidR="003D74C4" w:rsidRPr="003D74C4" w:rsidRDefault="003D74C4" w:rsidP="003D74C4">
      <w:pPr>
        <w:pStyle w:val="affa"/>
        <w:spacing w:before="0" w:after="0"/>
        <w:ind w:left="1418" w:firstLine="11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ab/>
      </w:r>
      <w:r w:rsidRPr="00AD60A9">
        <w:rPr>
          <w:rFonts w:ascii="Calibri" w:hAnsi="Calibri" w:cs="Calibri"/>
          <w:color w:val="000000"/>
          <w:szCs w:val="24"/>
        </w:rPr>
        <w:tab/>
      </w:r>
      <w:r>
        <w:rPr>
          <w:rFonts w:ascii="Calibri" w:hAnsi="Calibri" w:cs="Calibri"/>
          <w:color w:val="000000"/>
          <w:szCs w:val="24"/>
        </w:rPr>
        <w:t xml:space="preserve">- код корректный, то далее </w:t>
      </w:r>
      <w:r w:rsidR="00295BB4">
        <w:rPr>
          <w:rFonts w:ascii="Calibri" w:hAnsi="Calibri" w:cs="Calibri"/>
          <w:color w:val="000000"/>
          <w:szCs w:val="24"/>
        </w:rPr>
        <w:t xml:space="preserve">следовать </w:t>
      </w:r>
      <w:r>
        <w:rPr>
          <w:rFonts w:ascii="Calibri" w:hAnsi="Calibri" w:cs="Calibri"/>
          <w:color w:val="000000"/>
          <w:szCs w:val="24"/>
        </w:rPr>
        <w:t>по алгоритмам</w:t>
      </w:r>
      <w:r w:rsidRPr="003D74C4">
        <w:rPr>
          <w:rFonts w:ascii="Calibri" w:hAnsi="Calibri" w:cs="Calibri"/>
          <w:color w:val="000000"/>
          <w:szCs w:val="24"/>
        </w:rPr>
        <w:t>;</w:t>
      </w:r>
    </w:p>
    <w:p w:rsidR="003D74C4" w:rsidRPr="00295BB4" w:rsidRDefault="003D74C4" w:rsidP="003D74C4">
      <w:pPr>
        <w:pStyle w:val="affa"/>
        <w:spacing w:before="0" w:after="0"/>
        <w:ind w:left="1418" w:firstLine="11"/>
        <w:jc w:val="left"/>
        <w:rPr>
          <w:rFonts w:ascii="Calibri" w:hAnsi="Calibri" w:cs="Calibri"/>
          <w:color w:val="000000"/>
          <w:szCs w:val="24"/>
        </w:rPr>
      </w:pPr>
      <w:r w:rsidRPr="003D74C4">
        <w:rPr>
          <w:rFonts w:ascii="Calibri" w:hAnsi="Calibri" w:cs="Calibri"/>
          <w:color w:val="000000"/>
          <w:szCs w:val="24"/>
        </w:rPr>
        <w:t xml:space="preserve"> </w:t>
      </w:r>
      <w:r w:rsidRPr="003D74C4">
        <w:rPr>
          <w:rFonts w:ascii="Calibri" w:hAnsi="Calibri" w:cs="Calibri"/>
          <w:color w:val="000000"/>
          <w:szCs w:val="24"/>
        </w:rPr>
        <w:tab/>
      </w:r>
      <w:r w:rsidRPr="00AD60A9">
        <w:rPr>
          <w:rFonts w:ascii="Calibri" w:hAnsi="Calibri" w:cs="Calibri"/>
          <w:color w:val="000000"/>
          <w:szCs w:val="24"/>
        </w:rPr>
        <w:tab/>
      </w:r>
      <w:r w:rsidRPr="003D74C4">
        <w:rPr>
          <w:rFonts w:ascii="Calibri" w:hAnsi="Calibri" w:cs="Calibri"/>
          <w:color w:val="000000"/>
          <w:szCs w:val="24"/>
        </w:rPr>
        <w:t xml:space="preserve">- </w:t>
      </w:r>
      <w:r>
        <w:rPr>
          <w:rFonts w:ascii="Calibri" w:hAnsi="Calibri" w:cs="Calibri"/>
          <w:color w:val="000000"/>
          <w:szCs w:val="24"/>
        </w:rPr>
        <w:t>код не корректный,</w:t>
      </w:r>
      <w:r w:rsidR="00295BB4">
        <w:rPr>
          <w:rFonts w:ascii="Calibri" w:hAnsi="Calibri" w:cs="Calibri"/>
          <w:color w:val="000000"/>
          <w:szCs w:val="24"/>
        </w:rPr>
        <w:t xml:space="preserve"> то</w:t>
      </w:r>
      <w:r>
        <w:rPr>
          <w:rFonts w:ascii="Calibri" w:hAnsi="Calibri" w:cs="Calibri"/>
          <w:color w:val="000000"/>
          <w:szCs w:val="24"/>
        </w:rPr>
        <w:t xml:space="preserve"> вывести ошибку</w:t>
      </w:r>
      <w:r w:rsidRPr="003D74C4">
        <w:rPr>
          <w:rFonts w:ascii="Calibri" w:hAnsi="Calibri" w:cs="Calibri"/>
          <w:color w:val="000000"/>
          <w:szCs w:val="24"/>
        </w:rPr>
        <w:t>;</w:t>
      </w:r>
    </w:p>
    <w:p w:rsidR="00D24BB7" w:rsidRDefault="00D24BB7" w:rsidP="003D74C4">
      <w:pPr>
        <w:pStyle w:val="affa"/>
        <w:spacing w:before="0" w:after="0"/>
        <w:ind w:left="1418" w:firstLine="11"/>
        <w:jc w:val="left"/>
        <w:rPr>
          <w:rFonts w:ascii="Calibri" w:hAnsi="Calibri" w:cs="Calibri"/>
          <w:color w:val="000000"/>
          <w:szCs w:val="24"/>
        </w:rPr>
      </w:pPr>
    </w:p>
    <w:p w:rsidR="003D74C4" w:rsidRPr="003D74C4" w:rsidRDefault="00AD60A9" w:rsidP="003D74C4">
      <w:pPr>
        <w:pStyle w:val="affa"/>
        <w:spacing w:before="0" w:after="0"/>
        <w:ind w:left="1418" w:firstLine="11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>1.1.2</w:t>
      </w:r>
      <w:r w:rsidR="003D74C4" w:rsidRPr="003D74C4">
        <w:rPr>
          <w:rFonts w:ascii="Calibri" w:hAnsi="Calibri" w:cs="Calibri"/>
          <w:color w:val="000000"/>
          <w:szCs w:val="24"/>
        </w:rPr>
        <w:t xml:space="preserve"> </w:t>
      </w:r>
      <w:r w:rsidR="00D24BB7">
        <w:rPr>
          <w:rFonts w:ascii="Calibri" w:hAnsi="Calibri" w:cs="Calibri"/>
          <w:color w:val="000000"/>
          <w:szCs w:val="24"/>
        </w:rPr>
        <w:t xml:space="preserve">ТГ </w:t>
      </w:r>
      <w:r w:rsidR="003D74C4">
        <w:rPr>
          <w:rFonts w:ascii="Calibri" w:hAnsi="Calibri" w:cs="Calibri"/>
          <w:color w:val="000000"/>
          <w:szCs w:val="24"/>
        </w:rPr>
        <w:t xml:space="preserve">не </w:t>
      </w:r>
      <w:proofErr w:type="gramStart"/>
      <w:r w:rsidR="003D74C4">
        <w:rPr>
          <w:rFonts w:ascii="Calibri" w:hAnsi="Calibri" w:cs="Calibri"/>
          <w:color w:val="000000"/>
          <w:szCs w:val="24"/>
        </w:rPr>
        <w:t>указана</w:t>
      </w:r>
      <w:proofErr w:type="gramEnd"/>
      <w:r w:rsidR="003D74C4">
        <w:rPr>
          <w:rFonts w:ascii="Calibri" w:hAnsi="Calibri" w:cs="Calibri"/>
          <w:color w:val="000000"/>
          <w:szCs w:val="24"/>
        </w:rPr>
        <w:t xml:space="preserve">, то выполнить </w:t>
      </w:r>
      <w:proofErr w:type="spellStart"/>
      <w:r w:rsidR="003D74C4">
        <w:rPr>
          <w:rFonts w:ascii="Calibri" w:hAnsi="Calibri" w:cs="Calibri"/>
          <w:color w:val="000000"/>
          <w:szCs w:val="24"/>
        </w:rPr>
        <w:t>валидацию</w:t>
      </w:r>
      <w:proofErr w:type="spellEnd"/>
      <w:r w:rsidR="003D74C4">
        <w:rPr>
          <w:rFonts w:ascii="Calibri" w:hAnsi="Calibri" w:cs="Calibri"/>
          <w:color w:val="000000"/>
          <w:szCs w:val="24"/>
        </w:rPr>
        <w:t xml:space="preserve"> стандартными алгоритмами </w:t>
      </w:r>
      <w:proofErr w:type="spellStart"/>
      <w:r w:rsidR="003D74C4">
        <w:rPr>
          <w:rFonts w:ascii="Calibri" w:hAnsi="Calibri" w:cs="Calibri"/>
          <w:color w:val="000000"/>
          <w:szCs w:val="24"/>
        </w:rPr>
        <w:t>валидации</w:t>
      </w:r>
      <w:proofErr w:type="spellEnd"/>
      <w:r w:rsidR="003D74C4">
        <w:rPr>
          <w:rFonts w:ascii="Calibri" w:hAnsi="Calibri" w:cs="Calibri"/>
          <w:color w:val="000000"/>
          <w:szCs w:val="24"/>
        </w:rPr>
        <w:t xml:space="preserve"> КМ</w:t>
      </w:r>
      <w:r w:rsidR="003D74C4" w:rsidRPr="003D74C4">
        <w:rPr>
          <w:rFonts w:ascii="Calibri" w:hAnsi="Calibri" w:cs="Calibri"/>
          <w:color w:val="000000"/>
          <w:szCs w:val="24"/>
        </w:rPr>
        <w:t>;</w:t>
      </w:r>
    </w:p>
    <w:p w:rsidR="003D74C4" w:rsidRPr="00AD60A9" w:rsidRDefault="003D74C4" w:rsidP="003D74C4">
      <w:pPr>
        <w:pStyle w:val="affa"/>
        <w:spacing w:before="0" w:after="0"/>
        <w:ind w:left="1418" w:firstLine="11"/>
        <w:jc w:val="left"/>
        <w:rPr>
          <w:rFonts w:ascii="Calibri" w:hAnsi="Calibri" w:cs="Calibri"/>
          <w:color w:val="000000"/>
          <w:szCs w:val="24"/>
        </w:rPr>
      </w:pPr>
    </w:p>
    <w:p w:rsidR="003D74C4" w:rsidRDefault="003D74C4" w:rsidP="003D74C4">
      <w:pPr>
        <w:pStyle w:val="affa"/>
        <w:numPr>
          <w:ilvl w:val="0"/>
          <w:numId w:val="10"/>
        </w:numPr>
        <w:spacing w:before="0" w:after="0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Внести изменения в </w:t>
      </w:r>
      <w:proofErr w:type="spellStart"/>
      <w:r>
        <w:rPr>
          <w:rFonts w:ascii="Calibri" w:hAnsi="Calibri" w:cs="Calibri"/>
          <w:color w:val="000000"/>
          <w:szCs w:val="24"/>
        </w:rPr>
        <w:t>валидацию</w:t>
      </w:r>
      <w:proofErr w:type="spellEnd"/>
      <w:r w:rsidR="00986235">
        <w:rPr>
          <w:rFonts w:ascii="Calibri" w:hAnsi="Calibri" w:cs="Calibri"/>
          <w:color w:val="000000"/>
          <w:szCs w:val="24"/>
        </w:rPr>
        <w:t xml:space="preserve">, </w:t>
      </w:r>
      <w:r>
        <w:rPr>
          <w:rFonts w:ascii="Calibri" w:hAnsi="Calibri" w:cs="Calibri"/>
          <w:color w:val="000000"/>
          <w:szCs w:val="24"/>
        </w:rPr>
        <w:t xml:space="preserve">аналогично пункту 1 </w:t>
      </w:r>
      <w:r w:rsidR="00986235">
        <w:rPr>
          <w:rFonts w:ascii="Calibri" w:hAnsi="Calibri" w:cs="Calibri"/>
          <w:color w:val="000000"/>
          <w:szCs w:val="24"/>
        </w:rPr>
        <w:t>на операциях</w:t>
      </w:r>
    </w:p>
    <w:p w:rsidR="003D74C4" w:rsidRPr="003D74C4" w:rsidRDefault="003D74C4" w:rsidP="003D74C4">
      <w:pPr>
        <w:pStyle w:val="affa"/>
        <w:spacing w:before="0" w:after="0"/>
        <w:ind w:left="1069"/>
        <w:jc w:val="left"/>
        <w:rPr>
          <w:rFonts w:ascii="Calibri" w:hAnsi="Calibri" w:cs="Calibri"/>
          <w:color w:val="000000"/>
          <w:szCs w:val="24"/>
        </w:rPr>
      </w:pPr>
    </w:p>
    <w:p w:rsidR="0045270C" w:rsidRPr="0045270C" w:rsidRDefault="003D74C4" w:rsidP="003D74C4">
      <w:pPr>
        <w:spacing w:before="0" w:after="0"/>
        <w:ind w:left="360" w:firstLine="70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- </w:t>
      </w:r>
      <w:r w:rsidR="0045270C" w:rsidRPr="0045270C">
        <w:rPr>
          <w:rFonts w:ascii="Calibri" w:hAnsi="Calibri" w:cs="Calibri"/>
          <w:color w:val="000000"/>
          <w:szCs w:val="24"/>
        </w:rPr>
        <w:t>Агрегация</w:t>
      </w:r>
    </w:p>
    <w:p w:rsidR="0045270C" w:rsidRPr="0045270C" w:rsidRDefault="003D74C4" w:rsidP="003D74C4">
      <w:pPr>
        <w:spacing w:before="0" w:after="0"/>
        <w:ind w:left="360" w:firstLine="70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- </w:t>
      </w:r>
      <w:r w:rsidR="0045270C" w:rsidRPr="0045270C">
        <w:rPr>
          <w:rFonts w:ascii="Calibri" w:hAnsi="Calibri" w:cs="Calibri"/>
          <w:color w:val="000000"/>
          <w:szCs w:val="24"/>
        </w:rPr>
        <w:t>Упаковка</w:t>
      </w:r>
    </w:p>
    <w:p w:rsidR="0045270C" w:rsidRPr="0045270C" w:rsidRDefault="003D74C4" w:rsidP="003D74C4">
      <w:pPr>
        <w:spacing w:before="0" w:after="0"/>
        <w:ind w:left="360" w:firstLine="70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- </w:t>
      </w:r>
      <w:r w:rsidR="0045270C" w:rsidRPr="0045270C">
        <w:rPr>
          <w:rFonts w:ascii="Calibri" w:hAnsi="Calibri" w:cs="Calibri"/>
          <w:color w:val="000000"/>
          <w:szCs w:val="24"/>
        </w:rPr>
        <w:t>Контроль</w:t>
      </w:r>
    </w:p>
    <w:p w:rsidR="0045270C" w:rsidRPr="0045270C" w:rsidRDefault="003D74C4" w:rsidP="003D74C4">
      <w:pPr>
        <w:spacing w:before="0" w:after="0"/>
        <w:ind w:left="360" w:firstLine="70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- </w:t>
      </w:r>
      <w:r w:rsidR="0045270C" w:rsidRPr="0045270C">
        <w:rPr>
          <w:rFonts w:ascii="Calibri" w:hAnsi="Calibri" w:cs="Calibri"/>
          <w:color w:val="000000"/>
          <w:szCs w:val="24"/>
        </w:rPr>
        <w:t>Актирование</w:t>
      </w:r>
    </w:p>
    <w:p w:rsidR="0045270C" w:rsidRPr="0045270C" w:rsidRDefault="003D74C4" w:rsidP="003D74C4">
      <w:pPr>
        <w:spacing w:before="0" w:after="0"/>
        <w:ind w:left="360" w:firstLine="709"/>
        <w:jc w:val="left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color w:val="000000"/>
          <w:szCs w:val="24"/>
        </w:rPr>
        <w:t xml:space="preserve">- </w:t>
      </w:r>
      <w:r w:rsidR="0045270C" w:rsidRPr="0045270C">
        <w:rPr>
          <w:rFonts w:ascii="Calibri" w:hAnsi="Calibri" w:cs="Calibri"/>
          <w:color w:val="000000"/>
          <w:szCs w:val="24"/>
        </w:rPr>
        <w:t>Возвратный поток. ТСД Сервис</w:t>
      </w:r>
    </w:p>
    <w:p w:rsidR="0045270C" w:rsidRPr="0045270C" w:rsidRDefault="0045270C" w:rsidP="0045270C">
      <w:pPr>
        <w:spacing w:before="0" w:after="0"/>
        <w:ind w:firstLine="709"/>
        <w:jc w:val="left"/>
        <w:rPr>
          <w:rFonts w:ascii="Calibri" w:hAnsi="Calibri" w:cs="Calibri"/>
          <w:color w:val="000000"/>
          <w:szCs w:val="24"/>
        </w:rPr>
      </w:pPr>
    </w:p>
    <w:p w:rsidR="0045270C" w:rsidRPr="0045270C" w:rsidRDefault="0045270C" w:rsidP="0045270C">
      <w:pPr>
        <w:spacing w:before="0" w:after="0"/>
        <w:ind w:firstLine="709"/>
        <w:jc w:val="left"/>
        <w:rPr>
          <w:rFonts w:ascii="Calibri" w:hAnsi="Calibri" w:cs="Calibri"/>
          <w:color w:val="000000"/>
          <w:sz w:val="22"/>
          <w:szCs w:val="22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lastRenderedPageBreak/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08B" w:rsidRDefault="008F208B">
      <w:r>
        <w:separator/>
      </w:r>
    </w:p>
  </w:endnote>
  <w:endnote w:type="continuationSeparator" w:id="0">
    <w:p w:rsidR="008F208B" w:rsidRDefault="008F2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60FE4">
          <w:rPr>
            <w:sz w:val="18"/>
            <w:szCs w:val="18"/>
          </w:rPr>
          <w:t xml:space="preserve">DAX-8712 Проверка корректности </w:t>
        </w:r>
        <w:proofErr w:type="gramStart"/>
        <w:r w:rsidR="00360FE4">
          <w:rPr>
            <w:sz w:val="18"/>
            <w:szCs w:val="18"/>
          </w:rPr>
          <w:t>КМ</w:t>
        </w:r>
        <w:proofErr w:type="gramEnd"/>
        <w:r w:rsidR="00360FE4">
          <w:rPr>
            <w:sz w:val="18"/>
            <w:szCs w:val="18"/>
          </w:rPr>
          <w:t xml:space="preserve"> по Товарной группе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D24BB7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D24BB7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60FE4">
          <w:rPr>
            <w:rFonts w:ascii="Times New Roman" w:hAnsi="Times New Roman"/>
            <w:sz w:val="18"/>
            <w:szCs w:val="18"/>
          </w:rPr>
          <w:t xml:space="preserve">DAX-8712 Проверка корректности </w:t>
        </w:r>
        <w:proofErr w:type="gramStart"/>
        <w:r w:rsidR="00360FE4">
          <w:rPr>
            <w:rFonts w:ascii="Times New Roman" w:hAnsi="Times New Roman"/>
            <w:sz w:val="18"/>
            <w:szCs w:val="18"/>
          </w:rPr>
          <w:t>КМ</w:t>
        </w:r>
        <w:proofErr w:type="gramEnd"/>
        <w:r w:rsidR="00360FE4">
          <w:rPr>
            <w:rFonts w:ascii="Times New Roman" w:hAnsi="Times New Roman"/>
            <w:sz w:val="18"/>
            <w:szCs w:val="18"/>
          </w:rPr>
          <w:t xml:space="preserve"> по Товарной группе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EF0326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EF0326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08B" w:rsidRDefault="008F208B">
      <w:r>
        <w:separator/>
      </w:r>
    </w:p>
  </w:footnote>
  <w:footnote w:type="continuationSeparator" w:id="0">
    <w:p w:rsidR="008F208B" w:rsidRDefault="008F20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76F06E7"/>
    <w:multiLevelType w:val="hybridMultilevel"/>
    <w:tmpl w:val="A790BD1A"/>
    <w:lvl w:ilvl="0" w:tplc="0E74C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AF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5BB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0FE4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4C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70C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AB4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208B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235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0A9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4A8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4BB7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326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360CBB"/>
    <w:rsid w:val="003D3838"/>
    <w:rsid w:val="004B5EBA"/>
    <w:rsid w:val="00527523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B4B0183-9E50-4491-BE2B-FB28E55CD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138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DAX-8712 Проверка корректности КМ по ТГ </vt:lpstr>
    </vt:vector>
  </TitlesOfParts>
  <Company/>
  <LinksUpToDate>false</LinksUpToDate>
  <CharactersWithSpaces>1566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DAX-8712 Проверка корректности КМ по Товарной группе</dc:title>
  <dc:creator>K.alyanykh</dc:creator>
  <cp:lastModifiedBy>K.alyanykh</cp:lastModifiedBy>
  <cp:revision>9</cp:revision>
  <cp:lastPrinted>2010-02-27T12:52:00Z</cp:lastPrinted>
  <dcterms:created xsi:type="dcterms:W3CDTF">2024-09-16T04:53:00Z</dcterms:created>
  <dcterms:modified xsi:type="dcterms:W3CDTF">2024-09-16T07:11:00Z</dcterms:modified>
</cp:coreProperties>
</file>