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694E" w:rsidRPr="0073694E" w:rsidRDefault="0073694E" w:rsidP="0073694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CONTRATO DE PRESTACIÓN DE SERVICIOS</w: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En [Ciudad], a [Fecha].</w: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PARTES CONTRATANTES</w: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 xml:space="preserve">Por una parte, </w:t>
      </w: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[Nombre del Prestador]</w:t>
      </w: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, con NIT/RUT [número], representada en este acto por [Nombre del Representante], en adelante “EL PRESTADOR”.</w: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 xml:space="preserve">Y, por otra parte, </w:t>
      </w: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[Nombre del Contratante]</w:t>
      </w: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, con NIT/RUT [número], representada en este acto por [Nombre del Representante], en adelante “EL CONTRATANTE”.</w: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Ambas partes, en adelante de manera conjunta “LAS PARTES”, convienen celebrar el presente CONTRATO DE PRESTACIÓN DE SERVICIOS, que se regirá por las siguientes cláusulas: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CLÁUSULA PRIMERA – OBJETO</w: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EL PRESTADOR se obliga a prestar a EL CONTRATANTE el servicio de implementación, mantenimiento, soporte técnico y actualización del sistema de gestión y monitoreo denominado “Agro</w:t>
      </w:r>
      <w:r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SMART</w:t>
      </w: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” (en adelante, “EL SISTEMA”), conforme a las especificaciones técnicas y funcionales descritas en el Anexo I del presente contrato.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CLÁUSULA SEGUNDA – OBLIGACIONES DEL PRESTADOR</w: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EL PRESTADOR se compromete a:</w:t>
      </w:r>
    </w:p>
    <w:p w:rsidR="0073694E" w:rsidRPr="0073694E" w:rsidRDefault="0073694E" w:rsidP="00736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Implementar EL SISTEMA en el entorno acordado, garantizando su correcto funcionamiento y la configuración según las necesidades planteadas por EL CONTRATANTE.</w:t>
      </w:r>
    </w:p>
    <w:p w:rsidR="0073694E" w:rsidRPr="0073694E" w:rsidRDefault="0073694E" w:rsidP="00736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Proveer soporte técnico y mantenimiento preventivo y correctivo durante la vigencia del contrato.</w:t>
      </w:r>
    </w:p>
    <w:p w:rsidR="0073694E" w:rsidRPr="0073694E" w:rsidRDefault="0073694E" w:rsidP="00736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Actualizar EL SISTEMA periódicamente, incluyendo mejoras, parches de seguridad y correcciones necesarias.</w:t>
      </w:r>
    </w:p>
    <w:p w:rsidR="0073694E" w:rsidRPr="0073694E" w:rsidRDefault="0073694E" w:rsidP="00736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Capacitar al personal designado por EL CONTRATANTE en el uso de EL SISTEMA, a través de sesiones de entrenamiento y entrega de documentación técnica.</w:t>
      </w:r>
    </w:p>
    <w:p w:rsidR="0073694E" w:rsidRPr="0073694E" w:rsidRDefault="0073694E" w:rsidP="00736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Mantener la confidencialidad de la información de EL CONTRATANTE, conforme a lo dispuesto en la Cláusula de Confidencialidad.</w:t>
      </w:r>
    </w:p>
    <w:p w:rsidR="0073694E" w:rsidRPr="0073694E" w:rsidRDefault="0073694E" w:rsidP="00736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Notificar a EL CONTRATANTE con anticipación cualquier actualización importante o interrupción programada del servicio.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</w:pP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lastRenderedPageBreak/>
        <w:t>CLÁUSULA TERCERA – OBLIGACIONES DEL CONTRATANTE</w: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EL CONTRATANTE se obliga a:</w:t>
      </w:r>
    </w:p>
    <w:p w:rsidR="0073694E" w:rsidRPr="0073694E" w:rsidRDefault="0073694E" w:rsidP="00736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Proporcionar al PRESTADOR la información, acceso a recursos y colaboración necesaria para la correcta implementación y mantenimiento de EL SISTEMA.</w:t>
      </w:r>
    </w:p>
    <w:p w:rsidR="0073694E" w:rsidRPr="0073694E" w:rsidRDefault="0073694E" w:rsidP="00736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Pagar oportunamente la tarifa acordada por la prestación de los servicios, conforme a lo establecido en la Cláusula de Precio y Forma de Pago.</w:t>
      </w:r>
    </w:p>
    <w:p w:rsidR="0073694E" w:rsidRPr="0073694E" w:rsidRDefault="0073694E" w:rsidP="00736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Designar un responsable para coordinar la comunicación y el seguimiento de las actividades de implementación y soporte.</w:t>
      </w:r>
    </w:p>
    <w:p w:rsidR="0073694E" w:rsidRPr="0073694E" w:rsidRDefault="0073694E" w:rsidP="00736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Reportar de forma oportuna cualquier falla o incidencia detectada en EL SISTEMA.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CLÁUSULA CUARTA – PRECIO Y FORMA DE PAGO</w:t>
      </w:r>
    </w:p>
    <w:p w:rsidR="0073694E" w:rsidRPr="0073694E" w:rsidRDefault="0073694E" w:rsidP="00736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EL CONTRATANTE pagará al PRESTADOR la suma de [Valor en moneda local] (en adelante, “LA TARIFA”) por la prestación total de los servicios objeto de este contrato.</w:t>
      </w:r>
    </w:p>
    <w:p w:rsidR="0073694E" w:rsidRPr="0073694E" w:rsidRDefault="0073694E" w:rsidP="00736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El pago se realizará de la siguiente forma: [Detalle de formas de pago, ejemplo: un anticipo del 30% al inicio del contrato y el 70% restante al finalizar la implementación; o pagos mensuales por soporte y mantenimiento].</w:t>
      </w:r>
    </w:p>
    <w:p w:rsidR="0073694E" w:rsidRPr="0073694E" w:rsidRDefault="0073694E" w:rsidP="00736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Todos los pagos deberán realizarse mediante [método de pago, ejemplo: transferencia bancaria a la cuenta [número de cuenta] del PRESTADOR].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CLÁUSULA QUINTA – DURACIÓN Y TERMINACIÓN</w:t>
      </w:r>
    </w:p>
    <w:p w:rsidR="0073694E" w:rsidRPr="0073694E" w:rsidRDefault="0073694E" w:rsidP="00736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 xml:space="preserve">El presente contrato tendrá una vigencia de [Número de meses/años] a partir de la firma </w:t>
      </w:r>
      <w:proofErr w:type="gramStart"/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del mismo</w:t>
      </w:r>
      <w:proofErr w:type="gramEnd"/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.</w:t>
      </w:r>
    </w:p>
    <w:p w:rsidR="0073694E" w:rsidRPr="0073694E" w:rsidRDefault="0073694E" w:rsidP="00736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Cualquiera de LAS PARTES podrá dar por terminado el contrato, notificando a la otra parte con [Número de días] días de antelación.</w:t>
      </w:r>
    </w:p>
    <w:p w:rsidR="0073694E" w:rsidRPr="0073694E" w:rsidRDefault="0073694E" w:rsidP="00736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En caso de terminación anticipada, se liquidarán los servicios prestados hasta la fecha de terminación y se aplicarán las penalidades pactadas en el Anexo II, si las hubiere.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CLÁUSULA SEXTA – CONFIDENCIALIDAD</w:t>
      </w:r>
    </w:p>
    <w:p w:rsidR="0073694E" w:rsidRPr="0073694E" w:rsidRDefault="0073694E" w:rsidP="007369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EL PRESTADOR se obliga a mantener la confidencialidad de toda la información que reciba de EL CONTRATANTE, ya sea técnica, comercial o de cualquier otra índole.</w:t>
      </w:r>
    </w:p>
    <w:p w:rsidR="0073694E" w:rsidRPr="0073694E" w:rsidRDefault="0073694E" w:rsidP="007369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Esta obligación permanecerá vigente incluso después de la terminación del presente contrato.</w:t>
      </w:r>
    </w:p>
    <w:p w:rsidR="0073694E" w:rsidRPr="0073694E" w:rsidRDefault="0073694E" w:rsidP="007369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lastRenderedPageBreak/>
        <w:t>Cualquier divulgación de información sin autorización previa y por escrito de EL CONTRATANTE será considerada como incumplimiento contractual.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CLÁUSULA SÉPTIMA – PROPIEDAD INTELECTUAL</w:t>
      </w:r>
    </w:p>
    <w:p w:rsidR="0073694E" w:rsidRPr="0073694E" w:rsidRDefault="0073694E" w:rsidP="00736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EL SISTEMA y todos sus componentes (código fuente, bases de datos, documentación, diseños, etc.) son propiedad exclusiva de [Nombre del Prestador] y/o sus licenciantes.</w:t>
      </w:r>
    </w:p>
    <w:p w:rsidR="0073694E" w:rsidRPr="0073694E" w:rsidRDefault="0073694E" w:rsidP="00736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EL CONTRATANTE no adquirirá derechos de propiedad intelectual sobre EL SISTEMA, únicamente un derecho de uso limitado a los fines establecidos en este contrato.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CLÁUSULA OCTAVA – RESPONSABILIDADES Y GARANTÍAS</w:t>
      </w:r>
    </w:p>
    <w:p w:rsidR="0073694E" w:rsidRPr="0073694E" w:rsidRDefault="0073694E" w:rsidP="00736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EL PRESTADOR garantiza que los servicios se prestarán de acuerdo con los estándares profesionales y las especificaciones técnicas definidas.</w:t>
      </w:r>
    </w:p>
    <w:p w:rsidR="0073694E" w:rsidRPr="0073694E" w:rsidRDefault="0073694E" w:rsidP="00736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EL PRESTADOR no será responsable por daños indirectos, lucro cesante o pérdida de oportunidades derivadas del uso o inhabilidad de uso de EL SISTEMA.</w:t>
      </w:r>
    </w:p>
    <w:p w:rsidR="0073694E" w:rsidRPr="0073694E" w:rsidRDefault="0073694E" w:rsidP="00736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En caso de fallas en el servicio, EL PRESTADOR se compromete a corregir las incidencias en el menor tiempo posible, según los tiempos de respuesta establecidos en el Anexo III.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CLÁUSULA NOVENA – RESOLUCIÓN DE CONFLICTOS</w:t>
      </w:r>
    </w:p>
    <w:p w:rsidR="0073694E" w:rsidRPr="0073694E" w:rsidRDefault="0073694E" w:rsidP="00736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Las partes se comprometen a resolver de manera amigable cualquier conflicto derivado de la interpretación o ejecución del presente contrato.</w:t>
      </w:r>
    </w:p>
    <w:p w:rsidR="0073694E" w:rsidRPr="0073694E" w:rsidRDefault="0073694E" w:rsidP="00736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En caso de no lograr una solución amistosa, LAS PARTES se someten a la jurisdicción de los tribunales de [Ciudad o Región], renunciando a cualquier otro fuero que pudiera corresponderles.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CLÁUSULA DÉCIMA – DISPOSICIONES GENERALES</w:t>
      </w:r>
    </w:p>
    <w:p w:rsidR="0073694E" w:rsidRPr="0073694E" w:rsidRDefault="0073694E" w:rsidP="007369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Cualquier modificación al presente contrato deberá realizarse por escrito y ser firmada por ambas partes.</w:t>
      </w:r>
    </w:p>
    <w:p w:rsidR="0073694E" w:rsidRPr="0073694E" w:rsidRDefault="0073694E" w:rsidP="007369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Si alguna de las cláusulas se declara nula o inaplicable, las demás cláusulas continuarán en pleno vigor.</w:t>
      </w:r>
    </w:p>
    <w:p w:rsidR="0073694E" w:rsidRPr="0073694E" w:rsidRDefault="0073694E" w:rsidP="007369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Este contrato constituye el acuerdo completo entre LAS PARTES y reemplaza cualquier acuerdo previo, verbal o escrito.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lastRenderedPageBreak/>
        <w:pict>
          <v:rect id="_x0000_i1035" style="width:0;height:1.5pt" o:hralign="center" o:hrstd="t" o:hr="t" fillcolor="#a0a0a0" stroked="f"/>
        </w:pict>
      </w:r>
    </w:p>
    <w:p w:rsidR="0073694E" w:rsidRPr="0073694E" w:rsidRDefault="00076A1D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 xml:space="preserve">                                                         </w:t>
      </w:r>
      <w:r w:rsidR="0073694E" w:rsidRPr="0073694E">
        <w:rPr>
          <w:rFonts w:eastAsia="Times New Roman" w:cstheme="minorHAnsi"/>
          <w:b/>
          <w:bCs/>
          <w:kern w:val="0"/>
          <w:sz w:val="24"/>
          <w:szCs w:val="24"/>
          <w:lang w:eastAsia="es-ES"/>
          <w14:ligatures w14:val="none"/>
        </w:rPr>
        <w:t>FIRMA DE LAS PARTES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[Nombre del Representante]</w:t>
      </w: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br/>
        <w:t>[Nombre del Prestador]</w:t>
      </w: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br/>
        <w:t>Fecha: ____________</w:t>
      </w:r>
    </w:p>
    <w:p w:rsidR="0073694E" w:rsidRPr="0073694E" w:rsidRDefault="0073694E" w:rsidP="0073694E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3694E" w:rsidRPr="0073694E" w:rsidRDefault="0073694E" w:rsidP="007369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</w:pP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t>[Nombre del Representante]</w:t>
      </w: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br/>
        <w:t>[Nombre del Contratante]</w:t>
      </w:r>
      <w:r w:rsidRPr="0073694E">
        <w:rPr>
          <w:rFonts w:eastAsia="Times New Roman" w:cstheme="minorHAnsi"/>
          <w:kern w:val="0"/>
          <w:sz w:val="24"/>
          <w:szCs w:val="24"/>
          <w:lang w:eastAsia="es-ES"/>
          <w14:ligatures w14:val="none"/>
        </w:rPr>
        <w:br/>
        <w:t>Fecha: ____________</w:t>
      </w:r>
    </w:p>
    <w:p w:rsidR="00991CD9" w:rsidRPr="0073694E" w:rsidRDefault="00991CD9">
      <w:pPr>
        <w:rPr>
          <w:rFonts w:cstheme="minorHAnsi"/>
          <w:sz w:val="24"/>
          <w:szCs w:val="24"/>
        </w:rPr>
      </w:pPr>
    </w:p>
    <w:sectPr w:rsidR="00991CD9" w:rsidRPr="007369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9C5"/>
    <w:multiLevelType w:val="multilevel"/>
    <w:tmpl w:val="C12A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A77B4"/>
    <w:multiLevelType w:val="multilevel"/>
    <w:tmpl w:val="1D9C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403FA"/>
    <w:multiLevelType w:val="multilevel"/>
    <w:tmpl w:val="7406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05E85"/>
    <w:multiLevelType w:val="multilevel"/>
    <w:tmpl w:val="C0BE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544F1"/>
    <w:multiLevelType w:val="multilevel"/>
    <w:tmpl w:val="29D07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9D3599"/>
    <w:multiLevelType w:val="multilevel"/>
    <w:tmpl w:val="D6BE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35F81"/>
    <w:multiLevelType w:val="multilevel"/>
    <w:tmpl w:val="35D4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B41548"/>
    <w:multiLevelType w:val="multilevel"/>
    <w:tmpl w:val="3A28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B90950"/>
    <w:multiLevelType w:val="multilevel"/>
    <w:tmpl w:val="0B0C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99026">
    <w:abstractNumId w:val="1"/>
  </w:num>
  <w:num w:numId="2" w16cid:durableId="86463682">
    <w:abstractNumId w:val="5"/>
  </w:num>
  <w:num w:numId="3" w16cid:durableId="1874074192">
    <w:abstractNumId w:val="3"/>
  </w:num>
  <w:num w:numId="4" w16cid:durableId="913976262">
    <w:abstractNumId w:val="8"/>
  </w:num>
  <w:num w:numId="5" w16cid:durableId="2081753262">
    <w:abstractNumId w:val="0"/>
  </w:num>
  <w:num w:numId="6" w16cid:durableId="1005325913">
    <w:abstractNumId w:val="6"/>
  </w:num>
  <w:num w:numId="7" w16cid:durableId="804082741">
    <w:abstractNumId w:val="7"/>
  </w:num>
  <w:num w:numId="8" w16cid:durableId="1061908937">
    <w:abstractNumId w:val="2"/>
  </w:num>
  <w:num w:numId="9" w16cid:durableId="1941179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4E"/>
    <w:rsid w:val="00076A1D"/>
    <w:rsid w:val="000F3CE6"/>
    <w:rsid w:val="0073694E"/>
    <w:rsid w:val="00991CD9"/>
    <w:rsid w:val="00F4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77955"/>
  <w15:chartTrackingRefBased/>
  <w15:docId w15:val="{4225C0EE-7535-4AA1-8732-735FEE2D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369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7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864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eikos Chandia</dc:creator>
  <cp:keywords/>
  <dc:description/>
  <cp:lastModifiedBy>Javier eikos Chandia</cp:lastModifiedBy>
  <cp:revision>1</cp:revision>
  <dcterms:created xsi:type="dcterms:W3CDTF">2025-04-14T19:27:00Z</dcterms:created>
  <dcterms:modified xsi:type="dcterms:W3CDTF">2025-04-14T20:25:00Z</dcterms:modified>
</cp:coreProperties>
</file>