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745" w:rsidRPr="00FC3422" w:rsidRDefault="00C26002" w:rsidP="00C05745">
      <w:pPr>
        <w:jc w:val="center"/>
        <w:rPr>
          <w:rFonts w:ascii="黑体" w:eastAsia="黑体" w:hAnsi="黑体"/>
          <w:b/>
          <w:color w:val="000000"/>
          <w:sz w:val="36"/>
          <w:szCs w:val="15"/>
        </w:rPr>
      </w:pPr>
      <w:bookmarkStart w:id="0" w:name="OLE_LINK1"/>
      <w:bookmarkStart w:id="1" w:name="OLE_LINK2"/>
      <w:bookmarkStart w:id="2" w:name="OLE_LINK3"/>
      <w:r w:rsidRPr="00FC3422">
        <w:rPr>
          <w:rFonts w:ascii="黑体" w:eastAsia="黑体" w:hAnsi="黑体" w:hint="eastAsia"/>
          <w:b/>
          <w:color w:val="000000"/>
          <w:sz w:val="36"/>
          <w:szCs w:val="15"/>
        </w:rPr>
        <w:t>《</w:t>
      </w:r>
      <w:r w:rsidR="00C05745" w:rsidRPr="00FC3422">
        <w:rPr>
          <w:rFonts w:ascii="黑体" w:eastAsia="黑体" w:hAnsi="黑体" w:hint="eastAsia"/>
          <w:b/>
          <w:color w:val="000000"/>
          <w:sz w:val="36"/>
          <w:szCs w:val="15"/>
        </w:rPr>
        <w:t>信息检索</w:t>
      </w:r>
      <w:r w:rsidRPr="00FC3422">
        <w:rPr>
          <w:rFonts w:ascii="黑体" w:eastAsia="黑体" w:hAnsi="黑体" w:hint="eastAsia"/>
          <w:b/>
          <w:color w:val="000000"/>
          <w:sz w:val="36"/>
          <w:szCs w:val="15"/>
        </w:rPr>
        <w:t>导论</w:t>
      </w:r>
      <w:r w:rsidR="00C05745" w:rsidRPr="00FC3422">
        <w:rPr>
          <w:rFonts w:ascii="黑体" w:eastAsia="黑体" w:hAnsi="黑体" w:hint="eastAsia"/>
          <w:b/>
          <w:color w:val="000000"/>
          <w:sz w:val="36"/>
          <w:szCs w:val="15"/>
        </w:rPr>
        <w:t>》大作业</w:t>
      </w:r>
    </w:p>
    <w:p w:rsidR="00C05745" w:rsidRDefault="00C05745" w:rsidP="00C05745">
      <w:pPr>
        <w:jc w:val="center"/>
        <w:rPr>
          <w:rFonts w:ascii="Trebuchet MS" w:hAnsi="Trebuchet MS"/>
          <w:color w:val="000000"/>
          <w:sz w:val="28"/>
          <w:szCs w:val="15"/>
        </w:rPr>
      </w:pPr>
      <w:r>
        <w:rPr>
          <w:rFonts w:ascii="Trebuchet MS" w:hAnsi="Trebuchet MS" w:hint="eastAsia"/>
          <w:color w:val="000000"/>
          <w:sz w:val="28"/>
          <w:szCs w:val="15"/>
        </w:rPr>
        <w:t>201</w:t>
      </w:r>
      <w:r w:rsidR="002A72A1">
        <w:rPr>
          <w:rFonts w:ascii="Trebuchet MS" w:hAnsi="Trebuchet MS"/>
          <w:color w:val="000000"/>
          <w:sz w:val="28"/>
          <w:szCs w:val="15"/>
        </w:rPr>
        <w:t>7</w:t>
      </w:r>
      <w:r w:rsidRPr="00F76BC3">
        <w:rPr>
          <w:rFonts w:ascii="Trebuchet MS" w:hAnsi="Trebuchet MS" w:hint="eastAsia"/>
          <w:color w:val="000000"/>
          <w:sz w:val="28"/>
          <w:szCs w:val="15"/>
        </w:rPr>
        <w:t>年秋季</w:t>
      </w:r>
    </w:p>
    <w:p w:rsidR="00FC3422" w:rsidRPr="00F76BC3" w:rsidRDefault="00FC3422" w:rsidP="00C05745">
      <w:pPr>
        <w:jc w:val="center"/>
        <w:rPr>
          <w:rFonts w:ascii="Trebuchet MS" w:hAnsi="Trebuchet MS" w:hint="eastAsia"/>
          <w:color w:val="000000"/>
          <w:sz w:val="28"/>
          <w:szCs w:val="15"/>
        </w:rPr>
      </w:pPr>
    </w:p>
    <w:p w:rsidR="00D46284" w:rsidRDefault="00FC3422" w:rsidP="00D46284">
      <w:pPr>
        <w:pStyle w:val="a3"/>
      </w:pPr>
      <w:r>
        <w:rPr>
          <w:b/>
          <w:bCs/>
        </w:rPr>
        <w:t xml:space="preserve">大作业 </w:t>
      </w:r>
      <w:r w:rsidR="00D46284">
        <w:t>(</w:t>
      </w:r>
      <w:r w:rsidR="00763BCF">
        <w:rPr>
          <w:rFonts w:hint="eastAsia"/>
        </w:rPr>
        <w:t>1</w:t>
      </w:r>
      <w:r w:rsidR="00D46284">
        <w:t>-</w:t>
      </w:r>
      <w:r w:rsidR="002A72A1">
        <w:t>7</w:t>
      </w:r>
      <w:r w:rsidR="00D46284">
        <w:t>个选课学生组成1队)，</w:t>
      </w:r>
      <w:r w:rsidR="00FA776F">
        <w:rPr>
          <w:rFonts w:hint="eastAsia"/>
        </w:rPr>
        <w:t>完成以下</w:t>
      </w:r>
      <w:r w:rsidR="00FA776F">
        <w:t>任务</w:t>
      </w:r>
      <w:r w:rsidR="00763BCF">
        <w:t>(</w:t>
      </w:r>
      <w:r w:rsidR="00D46284">
        <w:t>12</w:t>
      </w:r>
      <w:r w:rsidR="00763BCF">
        <w:rPr>
          <w:rFonts w:hint="eastAsia"/>
        </w:rPr>
        <w:t>月</w:t>
      </w:r>
      <w:r w:rsidR="00524835">
        <w:rPr>
          <w:rFonts w:hint="eastAsia"/>
        </w:rPr>
        <w:t>份</w:t>
      </w:r>
      <w:r w:rsidR="00C26002">
        <w:rPr>
          <w:rFonts w:hint="eastAsia"/>
        </w:rPr>
        <w:t>末</w:t>
      </w:r>
      <w:r w:rsidR="00D46284">
        <w:t>考查)：</w:t>
      </w:r>
    </w:p>
    <w:p w:rsidR="00FA776F" w:rsidRDefault="00FA776F" w:rsidP="00FA776F">
      <w:pPr>
        <w:pStyle w:val="a3"/>
        <w:ind w:firstLine="420"/>
      </w:pPr>
      <w:r>
        <w:rPr>
          <w:rFonts w:hint="eastAsia"/>
        </w:rPr>
        <w:t>新闻及</w:t>
      </w:r>
      <w:r>
        <w:t>评论</w:t>
      </w:r>
      <w:r>
        <w:rPr>
          <w:rFonts w:hint="eastAsia"/>
        </w:rPr>
        <w:t>搜索</w:t>
      </w:r>
      <w:r>
        <w:t>：</w:t>
      </w:r>
      <w:r>
        <w:rPr>
          <w:rFonts w:hint="eastAsia"/>
        </w:rPr>
        <w:t>定向采集不少于4个中文社会新闻网站或</w:t>
      </w:r>
      <w:r>
        <w:t>频道</w:t>
      </w:r>
      <w:r>
        <w:rPr>
          <w:rFonts w:hint="eastAsia"/>
        </w:rPr>
        <w:t>，实现这些网站新闻</w:t>
      </w:r>
      <w:r>
        <w:t>信息及</w:t>
      </w:r>
      <w:r w:rsidRPr="00FA776F">
        <w:rPr>
          <w:color w:val="FF0000"/>
          <w:highlight w:val="yellow"/>
        </w:rPr>
        <w:t>评论</w:t>
      </w:r>
      <w:r w:rsidRPr="00FA776F">
        <w:rPr>
          <w:rFonts w:hint="eastAsia"/>
          <w:color w:val="FF0000"/>
          <w:highlight w:val="yellow"/>
        </w:rPr>
        <w:t>信息</w:t>
      </w:r>
      <w:r>
        <w:rPr>
          <w:rFonts w:hint="eastAsia"/>
        </w:rPr>
        <w:t>的自动</w:t>
      </w:r>
      <w:r>
        <w:t>爬取、</w:t>
      </w:r>
      <w:r>
        <w:rPr>
          <w:rFonts w:hint="eastAsia"/>
        </w:rPr>
        <w:t>抽取、索引和检索。</w:t>
      </w:r>
    </w:p>
    <w:p w:rsidR="00FA776F" w:rsidRDefault="00FA776F" w:rsidP="00FA776F">
      <w:pPr>
        <w:pStyle w:val="a3"/>
        <w:numPr>
          <w:ilvl w:val="0"/>
          <w:numId w:val="2"/>
        </w:numPr>
      </w:pPr>
      <w:r>
        <w:rPr>
          <w:rFonts w:hint="eastAsia"/>
        </w:rPr>
        <w:t>新闻网页数目不少于10万页。每个</w:t>
      </w:r>
      <w:r>
        <w:t>新闻网页</w:t>
      </w:r>
      <w:r>
        <w:rPr>
          <w:rFonts w:hint="eastAsia"/>
        </w:rPr>
        <w:t>及其</w:t>
      </w:r>
      <w:r>
        <w:t>评论能在</w:t>
      </w:r>
      <w:r>
        <w:rPr>
          <w:rFonts w:hint="eastAsia"/>
        </w:rPr>
        <w:t>1天</w:t>
      </w:r>
      <w:r>
        <w:t>内更新</w:t>
      </w:r>
      <w:r>
        <w:rPr>
          <w:rFonts w:hint="eastAsia"/>
        </w:rPr>
        <w:t>。</w:t>
      </w:r>
    </w:p>
    <w:p w:rsidR="00FA776F" w:rsidRDefault="00FA776F" w:rsidP="00FA776F">
      <w:pPr>
        <w:pStyle w:val="a3"/>
        <w:numPr>
          <w:ilvl w:val="0"/>
          <w:numId w:val="2"/>
        </w:numPr>
      </w:pPr>
      <w:r>
        <w:rPr>
          <w:rFonts w:hint="eastAsia"/>
        </w:rPr>
        <w:t>支持</w:t>
      </w:r>
      <w:r w:rsidRPr="00FA776F">
        <w:rPr>
          <w:color w:val="FF0000"/>
        </w:rPr>
        <w:t>关键词检索</w:t>
      </w:r>
      <w:r>
        <w:rPr>
          <w:rFonts w:hint="eastAsia"/>
        </w:rPr>
        <w:t>及</w:t>
      </w:r>
      <w:r w:rsidRPr="00FA776F">
        <w:rPr>
          <w:color w:val="FF0000"/>
        </w:rPr>
        <w:t>通配符检索</w:t>
      </w:r>
      <w:r>
        <w:rPr>
          <w:rFonts w:hint="eastAsia"/>
        </w:rPr>
        <w:t>。检索</w:t>
      </w:r>
      <w:r>
        <w:t>时间</w:t>
      </w:r>
      <w:r>
        <w:rPr>
          <w:rFonts w:hint="eastAsia"/>
        </w:rPr>
        <w:t>平均</w:t>
      </w:r>
      <w:r>
        <w:t>不超过</w:t>
      </w:r>
      <w:r>
        <w:rPr>
          <w:rFonts w:hint="eastAsia"/>
        </w:rPr>
        <w:t>2秒</w:t>
      </w:r>
      <w:r>
        <w:t>。</w:t>
      </w:r>
    </w:p>
    <w:p w:rsidR="00FA776F" w:rsidRDefault="00FA776F" w:rsidP="00FA776F">
      <w:pPr>
        <w:pStyle w:val="a3"/>
        <w:numPr>
          <w:ilvl w:val="0"/>
          <w:numId w:val="2"/>
        </w:numPr>
      </w:pPr>
      <w:r>
        <w:rPr>
          <w:rFonts w:hint="eastAsia"/>
        </w:rPr>
        <w:t>能按</w:t>
      </w:r>
      <w:r w:rsidRPr="00FA776F">
        <w:rPr>
          <w:rFonts w:hint="eastAsia"/>
          <w:color w:val="FF0000"/>
        </w:rPr>
        <w:t>相关度</w:t>
      </w:r>
      <w:r>
        <w:rPr>
          <w:rFonts w:hint="eastAsia"/>
        </w:rPr>
        <w:t>、</w:t>
      </w:r>
      <w:r w:rsidRPr="00FA776F">
        <w:rPr>
          <w:rFonts w:hint="eastAsia"/>
          <w:color w:val="FF0000"/>
        </w:rPr>
        <w:t>时间</w:t>
      </w:r>
      <w:r>
        <w:rPr>
          <w:rFonts w:hint="eastAsia"/>
        </w:rPr>
        <w:t>、</w:t>
      </w:r>
      <w:r w:rsidRPr="00FA776F">
        <w:rPr>
          <w:rFonts w:hint="eastAsia"/>
          <w:color w:val="FF0000"/>
        </w:rPr>
        <w:t>热度</w:t>
      </w:r>
      <w:r>
        <w:rPr>
          <w:rFonts w:hint="eastAsia"/>
        </w:rPr>
        <w:t>(需要自己定义)等属性对</w:t>
      </w:r>
      <w:r>
        <w:t>检索结果</w:t>
      </w:r>
      <w:r>
        <w:rPr>
          <w:rFonts w:hint="eastAsia"/>
        </w:rPr>
        <w:t>进行排序。</w:t>
      </w:r>
      <w:r>
        <w:rPr>
          <w:rFonts w:hint="eastAsia"/>
        </w:rPr>
        <w:t>能对</w:t>
      </w:r>
      <w:r>
        <w:t>评论的贬</w:t>
      </w:r>
      <w:r>
        <w:rPr>
          <w:rFonts w:hint="eastAsia"/>
        </w:rPr>
        <w:t>褒</w:t>
      </w:r>
      <w:r>
        <w:t>进行分析。</w:t>
      </w:r>
    </w:p>
    <w:p w:rsidR="00FA776F" w:rsidRDefault="00FA776F" w:rsidP="00FA776F">
      <w:pPr>
        <w:pStyle w:val="a3"/>
        <w:numPr>
          <w:ilvl w:val="0"/>
          <w:numId w:val="2"/>
        </w:numPr>
      </w:pPr>
      <w:r>
        <w:rPr>
          <w:rFonts w:hint="eastAsia"/>
        </w:rPr>
        <w:t>具备</w:t>
      </w:r>
      <w:r w:rsidRPr="00FA776F">
        <w:rPr>
          <w:rFonts w:hint="eastAsia"/>
          <w:color w:val="FF0000"/>
        </w:rPr>
        <w:t>查询自动补齐</w:t>
      </w:r>
      <w:r>
        <w:rPr>
          <w:rFonts w:hint="eastAsia"/>
        </w:rPr>
        <w:t>、</w:t>
      </w:r>
      <w:r w:rsidRPr="00FA776F">
        <w:rPr>
          <w:rFonts w:hint="eastAsia"/>
          <w:color w:val="FF0000"/>
        </w:rPr>
        <w:t>相关搜索推荐</w:t>
      </w:r>
      <w:r>
        <w:rPr>
          <w:rFonts w:hint="eastAsia"/>
        </w:rPr>
        <w:t>、</w:t>
      </w:r>
      <w:r w:rsidRPr="00FA776F">
        <w:rPr>
          <w:rFonts w:hint="eastAsia"/>
          <w:color w:val="FF0000"/>
        </w:rPr>
        <w:t>snippet生成</w:t>
      </w:r>
      <w:r>
        <w:rPr>
          <w:rFonts w:hint="eastAsia"/>
        </w:rPr>
        <w:t>、</w:t>
      </w:r>
      <w:r w:rsidRPr="00FA776F">
        <w:rPr>
          <w:rFonts w:hint="eastAsia"/>
          <w:color w:val="FF0000"/>
        </w:rPr>
        <w:t>结果预览</w:t>
      </w:r>
      <w:r>
        <w:rPr>
          <w:rFonts w:hint="eastAsia"/>
        </w:rPr>
        <w:t>(鼠标移到相关结果，能预览)等</w:t>
      </w:r>
      <w:r>
        <w:t>功能</w:t>
      </w:r>
      <w:r>
        <w:rPr>
          <w:rFonts w:hint="eastAsia"/>
        </w:rPr>
        <w:t>。</w:t>
      </w:r>
    </w:p>
    <w:p w:rsidR="00FA776F" w:rsidRDefault="00FA776F" w:rsidP="00FA776F">
      <w:pPr>
        <w:pStyle w:val="a3"/>
        <w:numPr>
          <w:ilvl w:val="0"/>
          <w:numId w:val="2"/>
        </w:numPr>
      </w:pPr>
      <w:r w:rsidRPr="00FA776F">
        <w:rPr>
          <w:rFonts w:hint="eastAsia"/>
          <w:color w:val="FF0000"/>
        </w:rPr>
        <w:t>每条检索结果</w:t>
      </w:r>
      <w:r w:rsidRPr="00FA776F">
        <w:rPr>
          <w:color w:val="FF0000"/>
        </w:rPr>
        <w:t>下面可以对</w:t>
      </w:r>
      <w:r w:rsidRPr="00FA776F">
        <w:rPr>
          <w:rFonts w:hint="eastAsia"/>
          <w:color w:val="FF0000"/>
        </w:rPr>
        <w:t>相似新闻进行</w:t>
      </w:r>
      <w:r w:rsidRPr="00FA776F">
        <w:rPr>
          <w:color w:val="FF0000"/>
        </w:rPr>
        <w:t>查找</w:t>
      </w:r>
      <w:r>
        <w:rPr>
          <w:rFonts w:hint="eastAsia"/>
        </w:rPr>
        <w:t>。</w:t>
      </w:r>
    </w:p>
    <w:p w:rsidR="00FA776F" w:rsidRDefault="00FA776F" w:rsidP="00FA776F">
      <w:pPr>
        <w:pStyle w:val="a3"/>
        <w:numPr>
          <w:ilvl w:val="0"/>
          <w:numId w:val="2"/>
        </w:numPr>
      </w:pPr>
      <w:r w:rsidRPr="00FA776F">
        <w:rPr>
          <w:rFonts w:hint="eastAsia"/>
          <w:color w:val="FF0000"/>
        </w:rPr>
        <w:t>首页</w:t>
      </w:r>
      <w:r w:rsidRPr="00FA776F">
        <w:rPr>
          <w:color w:val="FF0000"/>
        </w:rPr>
        <w:t>中列举</w:t>
      </w:r>
      <w:r w:rsidRPr="00FA776F">
        <w:rPr>
          <w:rFonts w:hint="eastAsia"/>
          <w:color w:val="FF0000"/>
        </w:rPr>
        <w:t>当前</w:t>
      </w:r>
      <w:r w:rsidRPr="00FA776F">
        <w:rPr>
          <w:color w:val="FF0000"/>
        </w:rPr>
        <w:t>最热的社会</w:t>
      </w:r>
      <w:r w:rsidRPr="00FA776F">
        <w:rPr>
          <w:rFonts w:hint="eastAsia"/>
          <w:color w:val="FF0000"/>
        </w:rPr>
        <w:t>新闻</w:t>
      </w:r>
      <w:r>
        <w:rPr>
          <w:rFonts w:hint="eastAsia"/>
        </w:rPr>
        <w:t>。</w:t>
      </w:r>
    </w:p>
    <w:p w:rsidR="000C3E3E" w:rsidRPr="00FC3422" w:rsidRDefault="000C3E3E" w:rsidP="00D46284">
      <w:pPr>
        <w:pStyle w:val="a3"/>
        <w:rPr>
          <w:b/>
        </w:rPr>
      </w:pPr>
      <w:r w:rsidRPr="00FC3422">
        <w:rPr>
          <w:rFonts w:hint="eastAsia"/>
          <w:b/>
        </w:rPr>
        <w:t>提交内容：</w:t>
      </w:r>
    </w:p>
    <w:p w:rsidR="000C3E3E" w:rsidRDefault="000C3E3E" w:rsidP="00FC3422">
      <w:pPr>
        <w:pStyle w:val="a3"/>
        <w:numPr>
          <w:ilvl w:val="0"/>
          <w:numId w:val="4"/>
        </w:numPr>
      </w:pPr>
      <w:r>
        <w:rPr>
          <w:rFonts w:hint="eastAsia"/>
        </w:rPr>
        <w:t>设计文档1份(内容包含并不仅仅限于设计方案、自我测试情况、创新点、经验总结等等)；</w:t>
      </w:r>
    </w:p>
    <w:p w:rsidR="00E106AC" w:rsidRDefault="00E106AC" w:rsidP="00FC3422">
      <w:pPr>
        <w:pStyle w:val="a3"/>
        <w:numPr>
          <w:ilvl w:val="0"/>
          <w:numId w:val="4"/>
        </w:numPr>
      </w:pPr>
      <w:r>
        <w:rPr>
          <w:rFonts w:hint="eastAsia"/>
        </w:rPr>
        <w:t>汇报PPT 1份；</w:t>
      </w:r>
    </w:p>
    <w:p w:rsidR="000C3E3E" w:rsidRDefault="000C3E3E" w:rsidP="00FC3422">
      <w:pPr>
        <w:pStyle w:val="a3"/>
        <w:numPr>
          <w:ilvl w:val="0"/>
          <w:numId w:val="4"/>
        </w:numPr>
      </w:pPr>
      <w:r>
        <w:rPr>
          <w:rFonts w:hint="eastAsia"/>
        </w:rPr>
        <w:t>程序源码；</w:t>
      </w:r>
    </w:p>
    <w:p w:rsidR="000C3E3E" w:rsidRDefault="000C3E3E" w:rsidP="00FC3422">
      <w:pPr>
        <w:pStyle w:val="a3"/>
        <w:numPr>
          <w:ilvl w:val="0"/>
          <w:numId w:val="4"/>
        </w:numPr>
      </w:pPr>
      <w:r>
        <w:rPr>
          <w:rFonts w:hint="eastAsia"/>
        </w:rPr>
        <w:t>能够支持运行的部分语料(由于语料较大，暂不需要提交全部语料)。</w:t>
      </w:r>
    </w:p>
    <w:p w:rsidR="000C3E3E" w:rsidRPr="00FC3422" w:rsidRDefault="00E106AC" w:rsidP="00D46284">
      <w:pPr>
        <w:pStyle w:val="a3"/>
        <w:rPr>
          <w:b/>
        </w:rPr>
      </w:pPr>
      <w:r w:rsidRPr="00FC3422">
        <w:rPr>
          <w:rFonts w:hint="eastAsia"/>
          <w:b/>
        </w:rPr>
        <w:t>考查方法：</w:t>
      </w:r>
    </w:p>
    <w:p w:rsidR="00E106AC" w:rsidRDefault="00E106AC" w:rsidP="00E106AC">
      <w:pPr>
        <w:pStyle w:val="a3"/>
        <w:ind w:firstLineChars="150" w:firstLine="360"/>
      </w:pPr>
      <w:r>
        <w:rPr>
          <w:rFonts w:hint="eastAsia"/>
        </w:rPr>
        <w:t>现场</w:t>
      </w:r>
      <w:r w:rsidR="00C26002">
        <w:rPr>
          <w:rFonts w:hint="eastAsia"/>
        </w:rPr>
        <w:t>或</w:t>
      </w:r>
      <w:r w:rsidR="00C26002">
        <w:t>远程</w:t>
      </w:r>
      <w:r>
        <w:rPr>
          <w:rFonts w:hint="eastAsia"/>
        </w:rPr>
        <w:t>运行并测试系统，提问，打分。</w:t>
      </w:r>
    </w:p>
    <w:p w:rsidR="004D42C5" w:rsidRPr="00FC3422" w:rsidRDefault="004D42C5" w:rsidP="004D42C5">
      <w:pPr>
        <w:pStyle w:val="a3"/>
        <w:rPr>
          <w:b/>
        </w:rPr>
      </w:pPr>
      <w:r w:rsidRPr="00FC3422">
        <w:rPr>
          <w:rFonts w:hint="eastAsia"/>
          <w:b/>
        </w:rPr>
        <w:t>说明：</w:t>
      </w:r>
    </w:p>
    <w:p w:rsidR="004D42C5" w:rsidRDefault="004D42C5" w:rsidP="004D42C5">
      <w:pPr>
        <w:pStyle w:val="a3"/>
      </w:pPr>
      <w:r>
        <w:rPr>
          <w:rFonts w:hint="eastAsia"/>
        </w:rPr>
        <w:t xml:space="preserve">   不反对使用开源软件。但在设计文档中需要说明。</w:t>
      </w:r>
    </w:p>
    <w:p w:rsidR="0041654B" w:rsidRPr="00FC3422" w:rsidRDefault="00FA776F" w:rsidP="00D46284">
      <w:pPr>
        <w:pStyle w:val="a3"/>
        <w:rPr>
          <w:b/>
        </w:rPr>
      </w:pPr>
      <w:r w:rsidRPr="00FC3422">
        <w:rPr>
          <w:rFonts w:hint="eastAsia"/>
          <w:b/>
        </w:rPr>
        <w:t>评分</w:t>
      </w:r>
      <w:r w:rsidRPr="00FC3422">
        <w:rPr>
          <w:b/>
        </w:rPr>
        <w:t>标准：</w:t>
      </w:r>
    </w:p>
    <w:p w:rsidR="00FA776F" w:rsidRDefault="00FA776F" w:rsidP="00FC3422">
      <w:pPr>
        <w:pStyle w:val="a3"/>
        <w:numPr>
          <w:ilvl w:val="0"/>
          <w:numId w:val="5"/>
        </w:numPr>
      </w:pPr>
      <w:r>
        <w:rPr>
          <w:rFonts w:hint="eastAsia"/>
        </w:rPr>
        <w:t xml:space="preserve"> 功能部分</w:t>
      </w:r>
      <w:r>
        <w:t>满分6</w:t>
      </w:r>
      <w:r>
        <w:rPr>
          <w:rFonts w:hint="eastAsia"/>
        </w:rPr>
        <w:t>0分</w:t>
      </w:r>
      <w:r>
        <w:t>，</w:t>
      </w:r>
      <w:r>
        <w:rPr>
          <w:rFonts w:hint="eastAsia"/>
        </w:rPr>
        <w:t>每缺少</w:t>
      </w:r>
      <w:r>
        <w:t>一项功能扣</w:t>
      </w:r>
      <w:r>
        <w:rPr>
          <w:rFonts w:hint="eastAsia"/>
        </w:rPr>
        <w:t>5分</w:t>
      </w:r>
      <w:r>
        <w:t>，最多扣6</w:t>
      </w:r>
      <w:r>
        <w:rPr>
          <w:rFonts w:hint="eastAsia"/>
        </w:rPr>
        <w:t>0分</w:t>
      </w:r>
      <w:r>
        <w:t>。</w:t>
      </w:r>
    </w:p>
    <w:p w:rsidR="00FA776F" w:rsidRDefault="00FA776F" w:rsidP="00FC3422">
      <w:pPr>
        <w:pStyle w:val="a3"/>
        <w:numPr>
          <w:ilvl w:val="0"/>
          <w:numId w:val="5"/>
        </w:numPr>
      </w:pPr>
      <w:r>
        <w:rPr>
          <w:rFonts w:hint="eastAsia"/>
        </w:rPr>
        <w:t xml:space="preserve"> 性能</w:t>
      </w:r>
      <w:r>
        <w:t>部分满分</w:t>
      </w:r>
      <w:r>
        <w:rPr>
          <w:rFonts w:hint="eastAsia"/>
        </w:rPr>
        <w:t>20分</w:t>
      </w:r>
      <w:r>
        <w:t>。</w:t>
      </w:r>
    </w:p>
    <w:p w:rsidR="00FA776F" w:rsidRDefault="00FA776F" w:rsidP="00FC3422">
      <w:pPr>
        <w:pStyle w:val="a3"/>
        <w:numPr>
          <w:ilvl w:val="0"/>
          <w:numId w:val="5"/>
        </w:numPr>
      </w:pPr>
      <w:r>
        <w:rPr>
          <w:rFonts w:hint="eastAsia"/>
        </w:rPr>
        <w:t xml:space="preserve"> </w:t>
      </w:r>
      <w:r>
        <w:rPr>
          <w:rFonts w:hint="eastAsia"/>
        </w:rPr>
        <w:t>材料部分满分10分</w:t>
      </w:r>
      <w:r>
        <w:t>。</w:t>
      </w:r>
    </w:p>
    <w:p w:rsidR="00FA776F" w:rsidRDefault="00FA776F" w:rsidP="00FC3422">
      <w:pPr>
        <w:pStyle w:val="a3"/>
        <w:numPr>
          <w:ilvl w:val="0"/>
          <w:numId w:val="5"/>
        </w:numPr>
      </w:pPr>
      <w:r>
        <w:rPr>
          <w:rFonts w:hint="eastAsia"/>
        </w:rPr>
        <w:t xml:space="preserve"> 界面</w:t>
      </w:r>
      <w:r>
        <w:t>部分满分</w:t>
      </w:r>
      <w:r>
        <w:rPr>
          <w:rFonts w:hint="eastAsia"/>
        </w:rPr>
        <w:t>10分</w:t>
      </w:r>
      <w:r>
        <w:t>。</w:t>
      </w:r>
    </w:p>
    <w:p w:rsidR="00FA776F" w:rsidRDefault="00FA776F" w:rsidP="00B05D78">
      <w:pPr>
        <w:pStyle w:val="a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 创新性</w:t>
      </w:r>
      <w:r>
        <w:t>方面提供</w:t>
      </w:r>
      <w:r>
        <w:rPr>
          <w:rFonts w:hint="eastAsia"/>
        </w:rPr>
        <w:t>10分</w:t>
      </w:r>
      <w:r>
        <w:t>加分，</w:t>
      </w:r>
      <w:r>
        <w:rPr>
          <w:rFonts w:hint="eastAsia"/>
        </w:rPr>
        <w:t>总分</w:t>
      </w:r>
      <w:r>
        <w:t>加满</w:t>
      </w:r>
      <w:r>
        <w:rPr>
          <w:rFonts w:hint="eastAsia"/>
        </w:rPr>
        <w:t>100分为止</w:t>
      </w:r>
      <w:r>
        <w:t>。</w:t>
      </w:r>
      <w:bookmarkStart w:id="3" w:name="_GoBack"/>
      <w:bookmarkEnd w:id="0"/>
      <w:bookmarkEnd w:id="1"/>
      <w:bookmarkEnd w:id="2"/>
      <w:bookmarkEnd w:id="3"/>
    </w:p>
    <w:sectPr w:rsidR="00FA776F" w:rsidSect="00DA6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E3D" w:rsidRDefault="00443E3D" w:rsidP="00B93899">
      <w:r>
        <w:separator/>
      </w:r>
    </w:p>
  </w:endnote>
  <w:endnote w:type="continuationSeparator" w:id="0">
    <w:p w:rsidR="00443E3D" w:rsidRDefault="00443E3D" w:rsidP="00B9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E3D" w:rsidRDefault="00443E3D" w:rsidP="00B93899">
      <w:r>
        <w:separator/>
      </w:r>
    </w:p>
  </w:footnote>
  <w:footnote w:type="continuationSeparator" w:id="0">
    <w:p w:rsidR="00443E3D" w:rsidRDefault="00443E3D" w:rsidP="00B93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36D8F"/>
    <w:multiLevelType w:val="hybridMultilevel"/>
    <w:tmpl w:val="5A2E31D4"/>
    <w:lvl w:ilvl="0" w:tplc="F1C49158">
      <w:start w:val="1"/>
      <w:numFmt w:val="decimal"/>
      <w:lvlText w:val="(%1)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3F02244"/>
    <w:multiLevelType w:val="hybridMultilevel"/>
    <w:tmpl w:val="5A2E31D4"/>
    <w:lvl w:ilvl="0" w:tplc="F1C49158">
      <w:start w:val="1"/>
      <w:numFmt w:val="decimal"/>
      <w:lvlText w:val="(%1)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6DA5380"/>
    <w:multiLevelType w:val="hybridMultilevel"/>
    <w:tmpl w:val="003C3BD6"/>
    <w:lvl w:ilvl="0" w:tplc="E654AAB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4CE0445"/>
    <w:multiLevelType w:val="hybridMultilevel"/>
    <w:tmpl w:val="5A2E31D4"/>
    <w:lvl w:ilvl="0" w:tplc="F1C49158">
      <w:start w:val="1"/>
      <w:numFmt w:val="decimal"/>
      <w:lvlText w:val="(%1)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A8E77E3"/>
    <w:multiLevelType w:val="hybridMultilevel"/>
    <w:tmpl w:val="81D68DDC"/>
    <w:lvl w:ilvl="0" w:tplc="496893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6284"/>
    <w:rsid w:val="00094C51"/>
    <w:rsid w:val="000C3E3E"/>
    <w:rsid w:val="000D3263"/>
    <w:rsid w:val="000D3534"/>
    <w:rsid w:val="001E3FD6"/>
    <w:rsid w:val="001F4740"/>
    <w:rsid w:val="002612AD"/>
    <w:rsid w:val="002A72A1"/>
    <w:rsid w:val="002F7BF2"/>
    <w:rsid w:val="00332175"/>
    <w:rsid w:val="003710C6"/>
    <w:rsid w:val="0038286B"/>
    <w:rsid w:val="003A177D"/>
    <w:rsid w:val="0041654B"/>
    <w:rsid w:val="00443E3D"/>
    <w:rsid w:val="004C0480"/>
    <w:rsid w:val="004C659A"/>
    <w:rsid w:val="004D42C5"/>
    <w:rsid w:val="004D4D2D"/>
    <w:rsid w:val="00503C78"/>
    <w:rsid w:val="00524835"/>
    <w:rsid w:val="00537AB6"/>
    <w:rsid w:val="005D3F44"/>
    <w:rsid w:val="006A65C3"/>
    <w:rsid w:val="006F275A"/>
    <w:rsid w:val="00720494"/>
    <w:rsid w:val="00763BCF"/>
    <w:rsid w:val="00785B75"/>
    <w:rsid w:val="00786E47"/>
    <w:rsid w:val="00964FB2"/>
    <w:rsid w:val="00A6383C"/>
    <w:rsid w:val="00B45416"/>
    <w:rsid w:val="00B93899"/>
    <w:rsid w:val="00C05745"/>
    <w:rsid w:val="00C26002"/>
    <w:rsid w:val="00CC3C69"/>
    <w:rsid w:val="00CE3552"/>
    <w:rsid w:val="00D46284"/>
    <w:rsid w:val="00DA672D"/>
    <w:rsid w:val="00DE7212"/>
    <w:rsid w:val="00E106AC"/>
    <w:rsid w:val="00E56AD5"/>
    <w:rsid w:val="00E71817"/>
    <w:rsid w:val="00E90B71"/>
    <w:rsid w:val="00EB315D"/>
    <w:rsid w:val="00ED23D2"/>
    <w:rsid w:val="00EE2849"/>
    <w:rsid w:val="00EE7093"/>
    <w:rsid w:val="00F36FC0"/>
    <w:rsid w:val="00FA776F"/>
    <w:rsid w:val="00FB33CE"/>
    <w:rsid w:val="00FC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E84148D-3C2D-40ED-BEBC-A5232C04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72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4628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rsid w:val="00D46284"/>
    <w:rPr>
      <w:color w:val="0000FF"/>
      <w:u w:val="single"/>
    </w:rPr>
  </w:style>
  <w:style w:type="paragraph" w:styleId="a5">
    <w:name w:val="header"/>
    <w:basedOn w:val="a"/>
    <w:link w:val="Char"/>
    <w:rsid w:val="00B93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93899"/>
    <w:rPr>
      <w:kern w:val="2"/>
      <w:sz w:val="18"/>
      <w:szCs w:val="18"/>
    </w:rPr>
  </w:style>
  <w:style w:type="paragraph" w:styleId="a6">
    <w:name w:val="footer"/>
    <w:basedOn w:val="a"/>
    <w:link w:val="Char0"/>
    <w:rsid w:val="00B93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938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5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38364">
                  <w:marLeft w:val="-3150"/>
                  <w:marRight w:val="-3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00130">
                      <w:marLeft w:val="3150"/>
                      <w:marRight w:val="3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88079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79858">
                                  <w:marLeft w:val="-390"/>
                                  <w:marRight w:val="-39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8" w:color="EAEAEA"/>
                                    <w:right w:val="none" w:sz="0" w:space="0" w:color="auto"/>
                                  </w:divBdr>
                                  <w:divsChild>
                                    <w:div w:id="1521241672">
                                      <w:marLeft w:val="0"/>
                                      <w:marRight w:val="0"/>
                                      <w:marTop w:val="144"/>
                                      <w:marBottom w:val="14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39E1D-EFC5-48EB-B440-5AC808E11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83</Words>
  <Characters>475</Characters>
  <Application>Microsoft Office Word</Application>
  <DocSecurity>0</DocSecurity>
  <Lines>3</Lines>
  <Paragraphs>1</Paragraphs>
  <ScaleCrop>false</ScaleCrop>
  <Company>ict</Company>
  <LinksUpToDate>false</LinksUpToDate>
  <CharactersWithSpaces>557</CharactersWithSpaces>
  <SharedDoc>false</SharedDoc>
  <HLinks>
    <vt:vector size="48" baseType="variant">
      <vt:variant>
        <vt:i4>3539036</vt:i4>
      </vt:variant>
      <vt:variant>
        <vt:i4>21</vt:i4>
      </vt:variant>
      <vt:variant>
        <vt:i4>0</vt:i4>
      </vt:variant>
      <vt:variant>
        <vt:i4>5</vt:i4>
      </vt:variant>
      <vt:variant>
        <vt:lpwstr>http://portal.acm.org/browse_dl.cfm?coll=ACM&amp;dl=ACM&amp;idx=SERIES278&amp;linked=1&amp;part=series</vt:lpwstr>
      </vt:variant>
      <vt:variant>
        <vt:lpwstr/>
      </vt:variant>
      <vt:variant>
        <vt:i4>4653146</vt:i4>
      </vt:variant>
      <vt:variant>
        <vt:i4>18</vt:i4>
      </vt:variant>
      <vt:variant>
        <vt:i4>0</vt:i4>
      </vt:variant>
      <vt:variant>
        <vt:i4>5</vt:i4>
      </vt:variant>
      <vt:variant>
        <vt:lpwstr>http://acl.ldc.upenn.edu/</vt:lpwstr>
      </vt:variant>
      <vt:variant>
        <vt:lpwstr/>
      </vt:variant>
      <vt:variant>
        <vt:i4>7340054</vt:i4>
      </vt:variant>
      <vt:variant>
        <vt:i4>15</vt:i4>
      </vt:variant>
      <vt:variant>
        <vt:i4>0</vt:i4>
      </vt:variant>
      <vt:variant>
        <vt:i4>5</vt:i4>
      </vt:variant>
      <vt:variant>
        <vt:lpwstr>http://portal.acm.org/browse_dl.cfm?linked=1&amp;part=series&amp;idx=SERIES11272&amp;coll=portal&amp;dl=ACM&amp;CFID=21815151&amp;CFTOKEN=84769072</vt:lpwstr>
      </vt:variant>
      <vt:variant>
        <vt:lpwstr/>
      </vt:variant>
      <vt:variant>
        <vt:i4>4259875</vt:i4>
      </vt:variant>
      <vt:variant>
        <vt:i4>12</vt:i4>
      </vt:variant>
      <vt:variant>
        <vt:i4>0</vt:i4>
      </vt:variant>
      <vt:variant>
        <vt:i4>5</vt:i4>
      </vt:variant>
      <vt:variant>
        <vt:lpwstr>http://portal.acm.org/browse_dl.cfm?linked=1&amp;part=series&amp;idx=SERIES939&amp;coll=portal&amp;dl=ACM&amp;CFID=21815151&amp;CFTOKEN=84769072</vt:lpwstr>
      </vt:variant>
      <vt:variant>
        <vt:lpwstr/>
      </vt:variant>
      <vt:variant>
        <vt:i4>4325412</vt:i4>
      </vt:variant>
      <vt:variant>
        <vt:i4>9</vt:i4>
      </vt:variant>
      <vt:variant>
        <vt:i4>0</vt:i4>
      </vt:variant>
      <vt:variant>
        <vt:i4>5</vt:i4>
      </vt:variant>
      <vt:variant>
        <vt:lpwstr>http://portal.acm.org/browse_dl.cfm?linked=1&amp;part=series&amp;idx=SERIES11625&amp;coll=ACM&amp;dl=ACM</vt:lpwstr>
      </vt:variant>
      <vt:variant>
        <vt:lpwstr/>
      </vt:variant>
      <vt:variant>
        <vt:i4>7012479</vt:i4>
      </vt:variant>
      <vt:variant>
        <vt:i4>6</vt:i4>
      </vt:variant>
      <vt:variant>
        <vt:i4>0</vt:i4>
      </vt:variant>
      <vt:variant>
        <vt:i4>5</vt:i4>
      </vt:variant>
      <vt:variant>
        <vt:lpwstr>http://portal.acm.org/toc.cfm?id=SERIES772</vt:lpwstr>
      </vt:variant>
      <vt:variant>
        <vt:lpwstr/>
      </vt:variant>
      <vt:variant>
        <vt:i4>4980778</vt:i4>
      </vt:variant>
      <vt:variant>
        <vt:i4>3</vt:i4>
      </vt:variant>
      <vt:variant>
        <vt:i4>0</vt:i4>
      </vt:variant>
      <vt:variant>
        <vt:i4>5</vt:i4>
      </vt:variant>
      <vt:variant>
        <vt:lpwstr>http://portal.acm.org/browse_dl.cfm?linked=1&amp;part=series&amp;idx=SERIES968&amp;coll=portal&amp;dl=ACM&amp;CFID=21572529&amp;CFTOKEN=37453635</vt:lpwstr>
      </vt:variant>
      <vt:variant>
        <vt:lpwstr/>
      </vt:variant>
      <vt:variant>
        <vt:i4>3539036</vt:i4>
      </vt:variant>
      <vt:variant>
        <vt:i4>0</vt:i4>
      </vt:variant>
      <vt:variant>
        <vt:i4>0</vt:i4>
      </vt:variant>
      <vt:variant>
        <vt:i4>5</vt:i4>
      </vt:variant>
      <vt:variant>
        <vt:lpwstr>http://portal.acm.org/browse_dl.cfm?coll=ACM&amp;dl=ACM&amp;idx=SERIES278&amp;linked=1&amp;part=series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大作业题目(2-3个选课学生组成1队)，在以下任务中任选一项(11月底12月初考查)：</dc:title>
  <dc:creator>王斌</dc:creator>
  <cp:lastModifiedBy>unknown</cp:lastModifiedBy>
  <cp:revision>10</cp:revision>
  <dcterms:created xsi:type="dcterms:W3CDTF">2012-10-11T12:11:00Z</dcterms:created>
  <dcterms:modified xsi:type="dcterms:W3CDTF">2017-09-25T10:12:00Z</dcterms:modified>
</cp:coreProperties>
</file>