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B8F" w:rsidRDefault="002978A0" w:rsidP="003D5645">
      <w:pPr>
        <w:jc w:val="center"/>
        <w:rPr>
          <w:rFonts w:ascii="Arial" w:hAnsi="Arial" w:cs="Arial"/>
          <w:b/>
          <w:sz w:val="24"/>
          <w:szCs w:val="24"/>
        </w:rPr>
      </w:pPr>
      <w:r w:rsidRPr="002978A0">
        <w:rPr>
          <w:rFonts w:ascii="Arial" w:hAnsi="Arial" w:cs="Arial"/>
          <w:b/>
          <w:sz w:val="24"/>
          <w:szCs w:val="24"/>
        </w:rPr>
        <w:t>La importancia de la organización y participación ciudadana en el aprovechamiento de los desechos orgánicos.</w:t>
      </w:r>
    </w:p>
    <w:p w:rsidR="00C85BF5" w:rsidRDefault="00C85BF5" w:rsidP="003D5645">
      <w:pPr>
        <w:jc w:val="center"/>
        <w:rPr>
          <w:rFonts w:ascii="Arial" w:hAnsi="Arial" w:cs="Arial"/>
          <w:b/>
          <w:sz w:val="24"/>
          <w:szCs w:val="24"/>
        </w:rPr>
      </w:pPr>
    </w:p>
    <w:p w:rsidR="00114B61" w:rsidRDefault="00C85BF5" w:rsidP="00C85BF5">
      <w:pPr>
        <w:ind w:firstLine="708"/>
        <w:jc w:val="both"/>
        <w:rPr>
          <w:rFonts w:ascii="Arial" w:hAnsi="Arial" w:cs="Arial"/>
          <w:sz w:val="24"/>
          <w:szCs w:val="24"/>
        </w:rPr>
      </w:pPr>
      <w:r>
        <w:rPr>
          <w:rFonts w:ascii="Arial" w:hAnsi="Arial" w:cs="Arial"/>
          <w:sz w:val="24"/>
          <w:szCs w:val="24"/>
        </w:rPr>
        <w:t>La organización ciudadana es bien cierto que es muy importante ya que e</w:t>
      </w:r>
      <w:r w:rsidRPr="00C85BF5">
        <w:rPr>
          <w:rFonts w:ascii="Arial" w:hAnsi="Arial" w:cs="Arial"/>
          <w:sz w:val="24"/>
          <w:szCs w:val="24"/>
        </w:rPr>
        <w:t>l objetivo fundamental es abrir y fortalecer mayores espacios a ciudadanos que desean realizar más control en su territorio e incentivar la participación ciudadana en los espacios públicos para que se garanticen los derechos y deberes de los ciudadanos.</w:t>
      </w:r>
      <w:r>
        <w:rPr>
          <w:rFonts w:ascii="Arial" w:hAnsi="Arial" w:cs="Arial"/>
          <w:sz w:val="24"/>
          <w:szCs w:val="24"/>
        </w:rPr>
        <w:t xml:space="preserve"> Cada vez, como venezolanos tenemos que ser conscientes de todo esos problemas que atañen y si no damos el primer paso para el aprovechamiento de los desechos orgánicos, las personas no tendrán esa primera iniciativa, debemos fomentar la participación entre diversos individuos, ya sea en nuestra comunidad, ciudad o estado.</w:t>
      </w:r>
    </w:p>
    <w:p w:rsidR="00C85BF5" w:rsidRDefault="00C85BF5" w:rsidP="00C85BF5">
      <w:pPr>
        <w:ind w:firstLine="708"/>
        <w:jc w:val="both"/>
        <w:rPr>
          <w:rFonts w:ascii="Arial" w:hAnsi="Arial" w:cs="Arial"/>
          <w:sz w:val="24"/>
          <w:szCs w:val="24"/>
        </w:rPr>
      </w:pPr>
      <w:r>
        <w:rPr>
          <w:rFonts w:ascii="Arial" w:hAnsi="Arial" w:cs="Arial"/>
          <w:sz w:val="24"/>
          <w:szCs w:val="24"/>
        </w:rPr>
        <w:t>Es por ell</w:t>
      </w:r>
      <w:r w:rsidR="005C71EC">
        <w:rPr>
          <w:rFonts w:ascii="Arial" w:hAnsi="Arial" w:cs="Arial"/>
          <w:sz w:val="24"/>
          <w:szCs w:val="24"/>
        </w:rPr>
        <w:t xml:space="preserve">o, que es importante considerar, </w:t>
      </w:r>
      <w:r>
        <w:rPr>
          <w:rFonts w:ascii="Arial" w:hAnsi="Arial" w:cs="Arial"/>
          <w:sz w:val="24"/>
          <w:szCs w:val="24"/>
        </w:rPr>
        <w:t xml:space="preserve">lo que es que todos se integren a esta actividad, al unirnos todos podemos </w:t>
      </w:r>
      <w:r w:rsidR="005C71EC">
        <w:rPr>
          <w:rFonts w:ascii="Arial" w:hAnsi="Arial" w:cs="Arial"/>
          <w:sz w:val="24"/>
          <w:szCs w:val="24"/>
        </w:rPr>
        <w:t xml:space="preserve">hacer un gran impacto ambiental como por ejemplo una </w:t>
      </w:r>
      <w:r w:rsidR="005C71EC" w:rsidRPr="005C71EC">
        <w:rPr>
          <w:rFonts w:ascii="Arial" w:hAnsi="Arial" w:cs="Arial"/>
          <w:sz w:val="24"/>
          <w:szCs w:val="24"/>
        </w:rPr>
        <w:t>adecuada disposición de residuos y el consumo sostenible son acciones fundamentales para reducir la emisión de gases de efecto invernadero, que aumentan el calentamiento global, y disminuir la contaminación en el aire, el suelo y el agua.</w:t>
      </w:r>
    </w:p>
    <w:p w:rsidR="005C71EC" w:rsidRDefault="005C71EC" w:rsidP="00C85BF5">
      <w:pPr>
        <w:ind w:firstLine="708"/>
        <w:jc w:val="both"/>
        <w:rPr>
          <w:rFonts w:ascii="Arial" w:hAnsi="Arial" w:cs="Arial"/>
          <w:sz w:val="24"/>
          <w:szCs w:val="24"/>
        </w:rPr>
      </w:pPr>
      <w:r>
        <w:rPr>
          <w:rFonts w:ascii="Arial" w:hAnsi="Arial" w:cs="Arial"/>
          <w:sz w:val="24"/>
          <w:szCs w:val="24"/>
        </w:rPr>
        <w:t xml:space="preserve">Otro de los grandes impactos, es que </w:t>
      </w:r>
      <w:r w:rsidRPr="005C71EC">
        <w:rPr>
          <w:rFonts w:ascii="Arial" w:hAnsi="Arial" w:cs="Arial"/>
          <w:sz w:val="24"/>
          <w:szCs w:val="24"/>
        </w:rPr>
        <w:t>Contribuimos con la preservación del medio ambiente. Disminuimos la cantidad de residuos que se envían al relleno sanitario. Evitamos despilfarrar los recursos naturales. Reducimos, a medida que se recicla, el volumen de desechos y por consiguiente el de tóxicos y contaminantes.</w:t>
      </w:r>
    </w:p>
    <w:p w:rsidR="005C71EC" w:rsidRDefault="005C71EC" w:rsidP="00C85BF5">
      <w:pPr>
        <w:ind w:firstLine="708"/>
        <w:jc w:val="both"/>
        <w:rPr>
          <w:rFonts w:ascii="Arial" w:hAnsi="Arial" w:cs="Arial"/>
          <w:sz w:val="24"/>
          <w:szCs w:val="24"/>
        </w:rPr>
      </w:pPr>
      <w:r>
        <w:rPr>
          <w:rFonts w:ascii="Arial" w:hAnsi="Arial" w:cs="Arial"/>
          <w:sz w:val="24"/>
          <w:szCs w:val="24"/>
        </w:rPr>
        <w:t>En algunos casos, las personas se preguntan cómo contribuir en sus comunidades, y es que al h</w:t>
      </w:r>
      <w:r w:rsidRPr="005C71EC">
        <w:rPr>
          <w:rFonts w:ascii="Arial" w:hAnsi="Arial" w:cs="Arial"/>
          <w:sz w:val="24"/>
          <w:szCs w:val="24"/>
        </w:rPr>
        <w:t xml:space="preserve">acer un uso eficiente e inteligente de los materiales y recursos que se tienen, esto generará menos residuos y la necesidad de extraer o comprar más. </w:t>
      </w:r>
      <w:r>
        <w:rPr>
          <w:rFonts w:ascii="Arial" w:hAnsi="Arial" w:cs="Arial"/>
          <w:sz w:val="24"/>
          <w:szCs w:val="24"/>
        </w:rPr>
        <w:t>El r</w:t>
      </w:r>
      <w:r w:rsidRPr="005C71EC">
        <w:rPr>
          <w:rFonts w:ascii="Arial" w:hAnsi="Arial" w:cs="Arial"/>
          <w:sz w:val="24"/>
          <w:szCs w:val="24"/>
        </w:rPr>
        <w:t>eutilizar cualquier material que sea posible, por ejemplo con el papel de oficina usado y el cartón se pueden elaborar manualidades o libretas de apuntes.</w:t>
      </w:r>
    </w:p>
    <w:p w:rsidR="00C85BF5" w:rsidRDefault="005C71EC" w:rsidP="00114B61">
      <w:pPr>
        <w:jc w:val="both"/>
        <w:rPr>
          <w:rFonts w:ascii="Arial" w:hAnsi="Arial" w:cs="Arial"/>
          <w:sz w:val="24"/>
          <w:szCs w:val="24"/>
        </w:rPr>
      </w:pPr>
      <w:r>
        <w:rPr>
          <w:rFonts w:ascii="Arial" w:hAnsi="Arial" w:cs="Arial"/>
          <w:sz w:val="24"/>
          <w:szCs w:val="24"/>
        </w:rPr>
        <w:tab/>
        <w:t>Así mismo, participar en comunidad además de evitar la gran contaminación provocada por nosotros mismos, su impacto en la fertilidad de los suelos por medio de abonos elaborados con los desechos orgánicos, es sumamente efectiva y no solo eso, sino que además contribuye a la generación de proteína por medio de las granjas de lombricultura que se pueden realizar en una comunidad.</w:t>
      </w:r>
    </w:p>
    <w:p w:rsidR="005C71EC" w:rsidRDefault="005C71EC" w:rsidP="00114B61">
      <w:pPr>
        <w:jc w:val="both"/>
        <w:rPr>
          <w:rFonts w:ascii="Arial" w:hAnsi="Arial" w:cs="Arial"/>
          <w:sz w:val="24"/>
          <w:szCs w:val="24"/>
        </w:rPr>
      </w:pPr>
    </w:p>
    <w:p w:rsidR="005C71EC" w:rsidRDefault="005C71EC" w:rsidP="005C71EC">
      <w:pPr>
        <w:ind w:firstLine="708"/>
        <w:jc w:val="both"/>
        <w:rPr>
          <w:rFonts w:ascii="Arial" w:hAnsi="Arial" w:cs="Arial"/>
          <w:sz w:val="24"/>
          <w:szCs w:val="24"/>
        </w:rPr>
      </w:pPr>
      <w:r>
        <w:rPr>
          <w:rFonts w:ascii="Arial" w:hAnsi="Arial" w:cs="Arial"/>
          <w:sz w:val="24"/>
          <w:szCs w:val="24"/>
        </w:rPr>
        <w:lastRenderedPageBreak/>
        <w:t xml:space="preserve">Por supuesto, que en Venezuela </w:t>
      </w:r>
      <w:r w:rsidR="008952FF">
        <w:rPr>
          <w:rFonts w:ascii="Arial" w:hAnsi="Arial" w:cs="Arial"/>
          <w:sz w:val="24"/>
          <w:szCs w:val="24"/>
        </w:rPr>
        <w:t>también existen diversidad de personas, grupos y comunidades. Que se encargan de aprovechar los residuos orgánicos y son conscientes de la importancia de uso de los residuos, pero aún falta establecer esa cultura entre nosotros mismos. Es por ello, que p</w:t>
      </w:r>
      <w:r w:rsidR="008952FF" w:rsidRPr="008952FF">
        <w:rPr>
          <w:rFonts w:ascii="Arial" w:hAnsi="Arial" w:cs="Arial"/>
          <w:sz w:val="24"/>
          <w:szCs w:val="24"/>
        </w:rPr>
        <w:t>ara poder lograr una cultura de reciclaje y poder explotar económicamente los recursos orgánicos e inorgánicos, es necesario separar la basura en contenedores según el color como: Contenedor amarillo: Los envases de botellas de plásticos, latas, bebidas y bolsas.</w:t>
      </w:r>
    </w:p>
    <w:p w:rsidR="008952FF" w:rsidRDefault="00375A7F" w:rsidP="005C71EC">
      <w:pPr>
        <w:ind w:firstLine="708"/>
        <w:jc w:val="both"/>
        <w:rPr>
          <w:rFonts w:ascii="Arial" w:hAnsi="Arial" w:cs="Arial"/>
          <w:sz w:val="24"/>
          <w:szCs w:val="24"/>
        </w:rPr>
      </w:pPr>
      <w:r>
        <w:rPr>
          <w:rFonts w:ascii="Arial" w:hAnsi="Arial" w:cs="Arial"/>
          <w:sz w:val="24"/>
          <w:szCs w:val="24"/>
        </w:rPr>
        <w:t>De igual manera, es importante que en nuestras comunidades podamos organizarnos para poder hacer un buen uso de todos esos residuos orgánicos para que comprendan el valor fundamental de los mismos, con ellos fomentar, la participación tanto de niños, niñas, jóvenes y adultos. Así, les daríamos a conocer el efecto de su participación tanto ambientalmente como económicamente para nuestro país</w:t>
      </w:r>
      <w:bookmarkStart w:id="0" w:name="_GoBack"/>
      <w:bookmarkEnd w:id="0"/>
      <w:r>
        <w:rPr>
          <w:rFonts w:ascii="Arial" w:hAnsi="Arial" w:cs="Arial"/>
          <w:sz w:val="24"/>
          <w:szCs w:val="24"/>
        </w:rPr>
        <w:t>, esto se haría por medio de seminarios informativos de concientización sobre el buen uso de los residuos orgánicos, temas de interés sobre compostajes, lombricultura. Por último, sobre las “3 R”. Reusar, reciclar y reducir.</w:t>
      </w:r>
    </w:p>
    <w:p w:rsidR="00E912C8" w:rsidRDefault="00114B61" w:rsidP="00114B61">
      <w:pPr>
        <w:jc w:val="both"/>
        <w:rPr>
          <w:rFonts w:ascii="Arial" w:hAnsi="Arial" w:cs="Arial"/>
          <w:sz w:val="24"/>
          <w:szCs w:val="24"/>
        </w:rPr>
      </w:pPr>
      <w:r w:rsidRPr="00114B61">
        <w:rPr>
          <w:rFonts w:ascii="Arial" w:hAnsi="Arial" w:cs="Arial"/>
          <w:sz w:val="24"/>
          <w:szCs w:val="24"/>
        </w:rPr>
        <w:t xml:space="preserve">Del Carmen Niño, V., Rodríguez Herrera, A. L., Juárez López, A. L., Sampedro-Rosas, M. L., Reyes-Umaña, M., &amp; Silva-Gómez, S. E. (2019). La importancia de la participación y corresponsabilidad en el manejo de los residuos sólidos urbanos. Acta universitaria, 29, 1-16. </w:t>
      </w:r>
      <w:hyperlink r:id="rId5" w:history="1">
        <w:r w:rsidRPr="00A45C0D">
          <w:rPr>
            <w:rStyle w:val="Hipervnculo"/>
            <w:rFonts w:ascii="Arial" w:hAnsi="Arial" w:cs="Arial"/>
            <w:sz w:val="24"/>
            <w:szCs w:val="24"/>
          </w:rPr>
          <w:t>https://doi.org/10.15174/au.2019.2166</w:t>
        </w:r>
      </w:hyperlink>
      <w:r>
        <w:rPr>
          <w:rFonts w:ascii="Arial" w:hAnsi="Arial" w:cs="Arial"/>
          <w:sz w:val="24"/>
          <w:szCs w:val="24"/>
        </w:rPr>
        <w:t xml:space="preserve"> </w:t>
      </w:r>
    </w:p>
    <w:p w:rsidR="00C85BF5" w:rsidRPr="00C85BF5" w:rsidRDefault="00C85BF5" w:rsidP="00C85BF5">
      <w:pPr>
        <w:rPr>
          <w:rFonts w:ascii="Arial" w:hAnsi="Arial" w:cs="Arial"/>
          <w:sz w:val="24"/>
          <w:szCs w:val="24"/>
        </w:rPr>
      </w:pPr>
      <w:r w:rsidRPr="00C85BF5">
        <w:rPr>
          <w:rFonts w:ascii="Arial" w:hAnsi="Arial" w:cs="Arial"/>
          <w:sz w:val="24"/>
          <w:szCs w:val="24"/>
        </w:rPr>
        <w:t xml:space="preserve">Díaz </w:t>
      </w:r>
      <w:proofErr w:type="spellStart"/>
      <w:r w:rsidRPr="00C85BF5">
        <w:rPr>
          <w:rFonts w:ascii="Arial" w:hAnsi="Arial" w:cs="Arial"/>
          <w:sz w:val="24"/>
          <w:szCs w:val="24"/>
        </w:rPr>
        <w:t>Pretel</w:t>
      </w:r>
      <w:proofErr w:type="spellEnd"/>
      <w:r w:rsidRPr="00C85BF5">
        <w:rPr>
          <w:rFonts w:ascii="Arial" w:hAnsi="Arial" w:cs="Arial"/>
          <w:sz w:val="24"/>
          <w:szCs w:val="24"/>
        </w:rPr>
        <w:t xml:space="preserve">, J. C. (2021). Participación ciudadana y organizaciones sociales. Economía &amp; Negocios, 3(2), 66-75. </w:t>
      </w:r>
      <w:hyperlink r:id="rId6" w:history="1">
        <w:r w:rsidRPr="00EB17B2">
          <w:rPr>
            <w:rStyle w:val="Hipervnculo"/>
            <w:rFonts w:ascii="Arial" w:hAnsi="Arial" w:cs="Arial"/>
            <w:sz w:val="24"/>
            <w:szCs w:val="24"/>
          </w:rPr>
          <w:t>https://doi.org/10.33326/27086062.2021.2.1184</w:t>
        </w:r>
      </w:hyperlink>
      <w:r>
        <w:rPr>
          <w:rFonts w:ascii="Arial" w:hAnsi="Arial" w:cs="Arial"/>
          <w:sz w:val="24"/>
          <w:szCs w:val="24"/>
        </w:rPr>
        <w:t xml:space="preserve"> </w:t>
      </w:r>
    </w:p>
    <w:p w:rsidR="00C85BF5" w:rsidRDefault="00C85BF5" w:rsidP="00114B61">
      <w:pPr>
        <w:jc w:val="both"/>
        <w:rPr>
          <w:rFonts w:ascii="Arial" w:hAnsi="Arial" w:cs="Arial"/>
          <w:sz w:val="24"/>
          <w:szCs w:val="24"/>
        </w:rPr>
      </w:pPr>
      <w:r>
        <w:rPr>
          <w:rFonts w:ascii="Arial" w:hAnsi="Arial" w:cs="Arial"/>
          <w:sz w:val="24"/>
          <w:szCs w:val="24"/>
        </w:rPr>
        <w:t xml:space="preserve"> </w:t>
      </w:r>
    </w:p>
    <w:p w:rsidR="00114B61" w:rsidRPr="00E912C8" w:rsidRDefault="00114B61" w:rsidP="00114B61">
      <w:pPr>
        <w:jc w:val="both"/>
        <w:rPr>
          <w:rFonts w:ascii="Arial" w:hAnsi="Arial" w:cs="Arial"/>
          <w:b/>
          <w:sz w:val="24"/>
          <w:szCs w:val="24"/>
        </w:rPr>
      </w:pPr>
    </w:p>
    <w:sectPr w:rsidR="00114B61" w:rsidRPr="00E912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1A9"/>
    <w:rsid w:val="000A630B"/>
    <w:rsid w:val="00114B61"/>
    <w:rsid w:val="001B3D15"/>
    <w:rsid w:val="002978A0"/>
    <w:rsid w:val="002B1DC8"/>
    <w:rsid w:val="00375A7F"/>
    <w:rsid w:val="003D5645"/>
    <w:rsid w:val="004612F5"/>
    <w:rsid w:val="004C0891"/>
    <w:rsid w:val="00537790"/>
    <w:rsid w:val="005C71EC"/>
    <w:rsid w:val="006330F5"/>
    <w:rsid w:val="006C32EB"/>
    <w:rsid w:val="007C07BA"/>
    <w:rsid w:val="008952FF"/>
    <w:rsid w:val="00917B8F"/>
    <w:rsid w:val="009209F9"/>
    <w:rsid w:val="009967D6"/>
    <w:rsid w:val="00A90F77"/>
    <w:rsid w:val="00C85BF5"/>
    <w:rsid w:val="00E912C8"/>
    <w:rsid w:val="00EA2E01"/>
    <w:rsid w:val="00F521A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7B8F"/>
    <w:rPr>
      <w:color w:val="0000FF" w:themeColor="hyperlink"/>
      <w:u w:val="single"/>
    </w:rPr>
  </w:style>
  <w:style w:type="paragraph" w:styleId="Sinespaciado">
    <w:name w:val="No Spacing"/>
    <w:uiPriority w:val="1"/>
    <w:qFormat/>
    <w:rsid w:val="006330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7B8F"/>
    <w:rPr>
      <w:color w:val="0000FF" w:themeColor="hyperlink"/>
      <w:u w:val="single"/>
    </w:rPr>
  </w:style>
  <w:style w:type="paragraph" w:styleId="Sinespaciado">
    <w:name w:val="No Spacing"/>
    <w:uiPriority w:val="1"/>
    <w:qFormat/>
    <w:rsid w:val="006330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3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i.org/10.33326/27086062.2021.2.1184" TargetMode="External"/><Relationship Id="rId5" Type="http://schemas.openxmlformats.org/officeDocument/2006/relationships/hyperlink" Target="https://doi.org/10.15174/au.2019.216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Eily</dc:creator>
  <cp:lastModifiedBy>Eily</cp:lastModifiedBy>
  <cp:revision>2</cp:revision>
  <cp:lastPrinted>2022-12-09T04:54:00Z</cp:lastPrinted>
  <dcterms:created xsi:type="dcterms:W3CDTF">2022-12-11T16:27:00Z</dcterms:created>
  <dcterms:modified xsi:type="dcterms:W3CDTF">2022-12-11T16:27:00Z</dcterms:modified>
</cp:coreProperties>
</file>