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56E" w:rsidRDefault="00A92382" w:rsidP="00A92382">
      <w:pPr>
        <w:pStyle w:val="2"/>
        <w:jc w:val="center"/>
        <w:rPr>
          <w:rStyle w:val="a7"/>
        </w:rPr>
      </w:pPr>
      <w:r>
        <w:rPr>
          <w:rStyle w:val="a7"/>
        </w:rPr>
        <w:t>Выводы и предложения по сфере «бортовые вычислители»</w:t>
      </w:r>
    </w:p>
    <w:p w:rsidR="00A92382" w:rsidRDefault="00A92382" w:rsidP="00A92382">
      <w:r>
        <w:t xml:space="preserve">Исходя из данных, показанных на графиках, </w:t>
      </w:r>
      <w:proofErr w:type="gramStart"/>
      <w:r>
        <w:t>становится</w:t>
      </w:r>
      <w:proofErr w:type="gramEnd"/>
      <w:r>
        <w:t xml:space="preserve"> очевидно, что отечествен</w:t>
      </w:r>
      <w:r>
        <w:t xml:space="preserve">ные решения уступают зарубежным </w:t>
      </w:r>
      <w:r>
        <w:t>как по основным характеристикам, так и по стоимости. Стоит также отметить отставание российской промышленности в объемах производства микроконтроллеров и микропроцессоров, в результате чего гражданское использование отечественных комплектующих становится невыгодным.</w:t>
      </w:r>
    </w:p>
    <w:p w:rsidR="00A92382" w:rsidRDefault="00A92382" w:rsidP="00A92382">
      <w:r>
        <w:t>Наши предложения по отрасли:</w:t>
      </w:r>
    </w:p>
    <w:p w:rsidR="00A92382" w:rsidRDefault="00A92382" w:rsidP="00A92382">
      <w:pPr>
        <w:pStyle w:val="aa"/>
        <w:numPr>
          <w:ilvl w:val="0"/>
          <w:numId w:val="1"/>
        </w:numPr>
      </w:pPr>
      <w:r>
        <w:t>Увеличение объемов производства микроэлектроники</w:t>
      </w:r>
    </w:p>
    <w:p w:rsidR="00A92382" w:rsidRDefault="00A92382" w:rsidP="00A92382">
      <w:pPr>
        <w:pStyle w:val="aa"/>
        <w:numPr>
          <w:ilvl w:val="0"/>
          <w:numId w:val="1"/>
        </w:numPr>
      </w:pPr>
      <w:r>
        <w:t>Поддержка конкуренции на российском рынке микроэлектроники</w:t>
      </w:r>
    </w:p>
    <w:p w:rsidR="00A92382" w:rsidRPr="00A92382" w:rsidRDefault="00A92382" w:rsidP="00A92382">
      <w:pPr>
        <w:pStyle w:val="aa"/>
        <w:numPr>
          <w:ilvl w:val="0"/>
          <w:numId w:val="1"/>
        </w:numPr>
      </w:pPr>
      <w:r>
        <w:t>Спонсирование новых разработок, совершенствование существующих технологий</w:t>
      </w:r>
      <w:bookmarkStart w:id="0" w:name="_GoBack"/>
      <w:bookmarkEnd w:id="0"/>
    </w:p>
    <w:sectPr w:rsidR="00A92382" w:rsidRPr="00A92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D132B"/>
    <w:multiLevelType w:val="hybridMultilevel"/>
    <w:tmpl w:val="11F2A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382"/>
    <w:rsid w:val="00100F79"/>
    <w:rsid w:val="005A556E"/>
    <w:rsid w:val="00A9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82"/>
  </w:style>
  <w:style w:type="paragraph" w:styleId="1">
    <w:name w:val="heading 1"/>
    <w:basedOn w:val="a"/>
    <w:next w:val="a"/>
    <w:link w:val="10"/>
    <w:uiPriority w:val="9"/>
    <w:qFormat/>
    <w:rsid w:val="00A9238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238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238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38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38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38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38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38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38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23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238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23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238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238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238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238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238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23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9238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23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9238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2382"/>
    <w:rPr>
      <w:b/>
      <w:bCs/>
    </w:rPr>
  </w:style>
  <w:style w:type="character" w:styleId="a8">
    <w:name w:val="Emphasis"/>
    <w:uiPriority w:val="20"/>
    <w:qFormat/>
    <w:rsid w:val="00A9238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A92382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A9238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238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9238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9238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A92382"/>
    <w:rPr>
      <w:b/>
      <w:bCs/>
      <w:i/>
      <w:iCs/>
    </w:rPr>
  </w:style>
  <w:style w:type="character" w:styleId="ad">
    <w:name w:val="Subtle Emphasis"/>
    <w:uiPriority w:val="19"/>
    <w:qFormat/>
    <w:rsid w:val="00A92382"/>
    <w:rPr>
      <w:i/>
      <w:iCs/>
    </w:rPr>
  </w:style>
  <w:style w:type="character" w:styleId="ae">
    <w:name w:val="Intense Emphasis"/>
    <w:uiPriority w:val="21"/>
    <w:qFormat/>
    <w:rsid w:val="00A92382"/>
    <w:rPr>
      <w:b/>
      <w:bCs/>
    </w:rPr>
  </w:style>
  <w:style w:type="character" w:styleId="af">
    <w:name w:val="Subtle Reference"/>
    <w:uiPriority w:val="31"/>
    <w:qFormat/>
    <w:rsid w:val="00A92382"/>
    <w:rPr>
      <w:smallCaps/>
    </w:rPr>
  </w:style>
  <w:style w:type="character" w:styleId="af0">
    <w:name w:val="Intense Reference"/>
    <w:uiPriority w:val="32"/>
    <w:qFormat/>
    <w:rsid w:val="00A92382"/>
    <w:rPr>
      <w:smallCaps/>
      <w:spacing w:val="5"/>
      <w:u w:val="single"/>
    </w:rPr>
  </w:style>
  <w:style w:type="character" w:styleId="af1">
    <w:name w:val="Book Title"/>
    <w:uiPriority w:val="33"/>
    <w:qFormat/>
    <w:rsid w:val="00A92382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9238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382"/>
  </w:style>
  <w:style w:type="paragraph" w:styleId="1">
    <w:name w:val="heading 1"/>
    <w:basedOn w:val="a"/>
    <w:next w:val="a"/>
    <w:link w:val="10"/>
    <w:uiPriority w:val="9"/>
    <w:qFormat/>
    <w:rsid w:val="00A9238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238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9238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238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238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238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238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238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238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23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9238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92382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9238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A9238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A9238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A92382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A92382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9238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A9238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9238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9238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9238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A92382"/>
    <w:rPr>
      <w:b/>
      <w:bCs/>
    </w:rPr>
  </w:style>
  <w:style w:type="character" w:styleId="a8">
    <w:name w:val="Emphasis"/>
    <w:uiPriority w:val="20"/>
    <w:qFormat/>
    <w:rsid w:val="00A9238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A92382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A9238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92382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A92382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A9238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c">
    <w:name w:val="Выделенная цитата Знак"/>
    <w:basedOn w:val="a0"/>
    <w:link w:val="ab"/>
    <w:uiPriority w:val="30"/>
    <w:rsid w:val="00A92382"/>
    <w:rPr>
      <w:b/>
      <w:bCs/>
      <w:i/>
      <w:iCs/>
    </w:rPr>
  </w:style>
  <w:style w:type="character" w:styleId="ad">
    <w:name w:val="Subtle Emphasis"/>
    <w:uiPriority w:val="19"/>
    <w:qFormat/>
    <w:rsid w:val="00A92382"/>
    <w:rPr>
      <w:i/>
      <w:iCs/>
    </w:rPr>
  </w:style>
  <w:style w:type="character" w:styleId="ae">
    <w:name w:val="Intense Emphasis"/>
    <w:uiPriority w:val="21"/>
    <w:qFormat/>
    <w:rsid w:val="00A92382"/>
    <w:rPr>
      <w:b/>
      <w:bCs/>
    </w:rPr>
  </w:style>
  <w:style w:type="character" w:styleId="af">
    <w:name w:val="Subtle Reference"/>
    <w:uiPriority w:val="31"/>
    <w:qFormat/>
    <w:rsid w:val="00A92382"/>
    <w:rPr>
      <w:smallCaps/>
    </w:rPr>
  </w:style>
  <w:style w:type="character" w:styleId="af0">
    <w:name w:val="Intense Reference"/>
    <w:uiPriority w:val="32"/>
    <w:qFormat/>
    <w:rsid w:val="00A92382"/>
    <w:rPr>
      <w:smallCaps/>
      <w:spacing w:val="5"/>
      <w:u w:val="single"/>
    </w:rPr>
  </w:style>
  <w:style w:type="character" w:styleId="af1">
    <w:name w:val="Book Title"/>
    <w:uiPriority w:val="33"/>
    <w:qFormat/>
    <w:rsid w:val="00A92382"/>
    <w:rPr>
      <w:i/>
      <w:iCs/>
      <w:smallCap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9238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A. Surov</dc:creator>
  <cp:lastModifiedBy>Kirill A. Surov</cp:lastModifiedBy>
  <cp:revision>1</cp:revision>
  <dcterms:created xsi:type="dcterms:W3CDTF">2014-11-03T16:15:00Z</dcterms:created>
  <dcterms:modified xsi:type="dcterms:W3CDTF">2014-11-03T16:39:00Z</dcterms:modified>
</cp:coreProperties>
</file>