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FB" w:rsidRDefault="00A15743" w:rsidP="0021791D">
      <w:pPr>
        <w:pStyle w:val="3"/>
        <w:jc w:val="center"/>
      </w:pPr>
      <w:r>
        <w:t>Пояснительная записка</w:t>
      </w:r>
    </w:p>
    <w:p w:rsidR="0039270C" w:rsidRPr="0039270C" w:rsidRDefault="0039270C" w:rsidP="0039270C">
      <w:r>
        <w:t>Вне зависимости от размеров робототехнических комплексов в качестве их бортовых вычислителей могут служить схожие устройства.</w:t>
      </w:r>
      <w:bookmarkStart w:id="0" w:name="_GoBack"/>
      <w:bookmarkEnd w:id="0"/>
    </w:p>
    <w:p w:rsidR="0021791D" w:rsidRDefault="00B65E2F" w:rsidP="0021791D">
      <w:r>
        <w:t xml:space="preserve">Предприятия России предоставляют достаточно широкий выбор бортовых вычислителей для </w:t>
      </w:r>
      <w:r w:rsidR="00A15743">
        <w:t>наземных, морских робототехнических комплексов и беспилотных летательных аппаратов:</w:t>
      </w:r>
    </w:p>
    <w:p w:rsidR="00B65E2F" w:rsidRDefault="001F0580" w:rsidP="007913BF">
      <w:pPr>
        <w:pStyle w:val="aa"/>
        <w:numPr>
          <w:ilvl w:val="0"/>
          <w:numId w:val="1"/>
        </w:numPr>
      </w:pPr>
      <w:r>
        <w:t xml:space="preserve">ЗАО </w:t>
      </w:r>
      <w:r w:rsidR="007913BF">
        <w:t>НТЦ «Модуль» — м</w:t>
      </w:r>
      <w:r w:rsidR="007913BF" w:rsidRPr="007913BF">
        <w:t xml:space="preserve">икросхемы (ASIC, </w:t>
      </w:r>
      <w:proofErr w:type="spellStart"/>
      <w:r w:rsidR="007913BF" w:rsidRPr="007913BF">
        <w:t>S</w:t>
      </w:r>
      <w:proofErr w:type="gramStart"/>
      <w:r w:rsidR="007913BF" w:rsidRPr="007913BF">
        <w:t>о</w:t>
      </w:r>
      <w:proofErr w:type="gramEnd"/>
      <w:r w:rsidR="007913BF" w:rsidRPr="007913BF">
        <w:t>C</w:t>
      </w:r>
      <w:proofErr w:type="spellEnd"/>
      <w:r w:rsidR="007913BF" w:rsidRPr="007913BF">
        <w:t>, DSP)</w:t>
      </w:r>
      <w:r w:rsidR="007913BF">
        <w:t>, большие интегральные схемы, микрокомпьютеры</w:t>
      </w:r>
    </w:p>
    <w:p w:rsidR="007913BF" w:rsidRDefault="007913BF" w:rsidP="007913BF">
      <w:pPr>
        <w:pStyle w:val="aa"/>
        <w:numPr>
          <w:ilvl w:val="0"/>
          <w:numId w:val="1"/>
        </w:numPr>
      </w:pPr>
      <w:r>
        <w:t>ЗАО «МЦСТ» — вычислительные модули (одноплатные компьютеры), отказоустойчивые ЭВМ, микропроцессоры</w:t>
      </w:r>
    </w:p>
    <w:p w:rsidR="007913BF" w:rsidRDefault="007913BF" w:rsidP="007913BF">
      <w:pPr>
        <w:pStyle w:val="aa"/>
        <w:numPr>
          <w:ilvl w:val="0"/>
          <w:numId w:val="1"/>
        </w:numPr>
      </w:pPr>
      <w:r w:rsidRPr="007913BF">
        <w:t xml:space="preserve">ЗАО «ПКК </w:t>
      </w:r>
      <w:proofErr w:type="spellStart"/>
      <w:r w:rsidRPr="007913BF">
        <w:t>Миландр</w:t>
      </w:r>
      <w:proofErr w:type="spellEnd"/>
      <w:r w:rsidRPr="007913BF">
        <w:t>»</w:t>
      </w:r>
      <w:r w:rsidR="001F0580">
        <w:t xml:space="preserve"> — микроконтроллеры, </w:t>
      </w:r>
      <w:r w:rsidR="00322693">
        <w:t>микро</w:t>
      </w:r>
      <w:r w:rsidR="001F0580">
        <w:t>процессоры</w:t>
      </w:r>
    </w:p>
    <w:p w:rsidR="001F0580" w:rsidRDefault="001F0580" w:rsidP="001F0580">
      <w:pPr>
        <w:pStyle w:val="aa"/>
        <w:numPr>
          <w:ilvl w:val="0"/>
          <w:numId w:val="1"/>
        </w:numPr>
      </w:pPr>
      <w:r>
        <w:t xml:space="preserve">ОАО «Ангстрем» — </w:t>
      </w:r>
      <w:r w:rsidR="00322693" w:rsidRPr="001F0580">
        <w:t>микроконтроллеры</w:t>
      </w:r>
      <w:r w:rsidR="00322693">
        <w:t>,</w:t>
      </w:r>
      <w:r w:rsidR="00322693" w:rsidRPr="001F0580">
        <w:t xml:space="preserve"> </w:t>
      </w:r>
      <w:r w:rsidR="00322693">
        <w:t>микропроцессоры</w:t>
      </w:r>
      <w:r w:rsidRPr="001F0580">
        <w:t xml:space="preserve"> </w:t>
      </w:r>
    </w:p>
    <w:p w:rsidR="00322693" w:rsidRDefault="00322693" w:rsidP="00322693">
      <w:pPr>
        <w:pStyle w:val="aa"/>
        <w:numPr>
          <w:ilvl w:val="0"/>
          <w:numId w:val="1"/>
        </w:numPr>
      </w:pPr>
      <w:r w:rsidRPr="00322693">
        <w:t>ОАО «НИИМЭ и Микрон»</w:t>
      </w:r>
      <w:r>
        <w:t xml:space="preserve"> — интегральные схемы</w:t>
      </w:r>
    </w:p>
    <w:p w:rsidR="00322693" w:rsidRDefault="00322693" w:rsidP="00322693">
      <w:pPr>
        <w:pStyle w:val="aa"/>
        <w:numPr>
          <w:ilvl w:val="0"/>
          <w:numId w:val="1"/>
        </w:numPr>
      </w:pPr>
      <w:r w:rsidRPr="00322693">
        <w:t>ГУП НПЦ «ЭЛВИС»</w:t>
      </w:r>
      <w:r>
        <w:t xml:space="preserve"> — микропроцессоры</w:t>
      </w:r>
    </w:p>
    <w:p w:rsidR="0039270C" w:rsidRPr="0021791D" w:rsidRDefault="0039270C" w:rsidP="0039270C">
      <w:pPr>
        <w:pStyle w:val="aa"/>
        <w:numPr>
          <w:ilvl w:val="0"/>
          <w:numId w:val="1"/>
        </w:numPr>
      </w:pPr>
      <w:r>
        <w:t>МЕНТОР ЭЛЕКТРОНИКС — одноплатные компьютеры</w:t>
      </w:r>
    </w:p>
    <w:sectPr w:rsidR="0039270C" w:rsidRPr="00217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82445"/>
    <w:multiLevelType w:val="hybridMultilevel"/>
    <w:tmpl w:val="58705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91D"/>
    <w:rsid w:val="001F0580"/>
    <w:rsid w:val="0021791D"/>
    <w:rsid w:val="00322693"/>
    <w:rsid w:val="0039270C"/>
    <w:rsid w:val="004D292A"/>
    <w:rsid w:val="007913BF"/>
    <w:rsid w:val="009A3BFB"/>
    <w:rsid w:val="00A15743"/>
    <w:rsid w:val="00B6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1D"/>
  </w:style>
  <w:style w:type="paragraph" w:styleId="1">
    <w:name w:val="heading 1"/>
    <w:basedOn w:val="a"/>
    <w:next w:val="a"/>
    <w:link w:val="10"/>
    <w:uiPriority w:val="9"/>
    <w:qFormat/>
    <w:rsid w:val="0021791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791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791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791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791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791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791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791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791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9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79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791D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2179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21791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21791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21791D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21791D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1791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1791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1791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1791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1791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1791D"/>
    <w:rPr>
      <w:b/>
      <w:bCs/>
    </w:rPr>
  </w:style>
  <w:style w:type="character" w:styleId="a8">
    <w:name w:val="Emphasis"/>
    <w:uiPriority w:val="20"/>
    <w:qFormat/>
    <w:rsid w:val="0021791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1791D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21791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1791D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21791D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21791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21791D"/>
    <w:rPr>
      <w:b/>
      <w:bCs/>
      <w:i/>
      <w:iCs/>
    </w:rPr>
  </w:style>
  <w:style w:type="character" w:styleId="ad">
    <w:name w:val="Subtle Emphasis"/>
    <w:uiPriority w:val="19"/>
    <w:qFormat/>
    <w:rsid w:val="0021791D"/>
    <w:rPr>
      <w:i/>
      <w:iCs/>
    </w:rPr>
  </w:style>
  <w:style w:type="character" w:styleId="ae">
    <w:name w:val="Intense Emphasis"/>
    <w:uiPriority w:val="21"/>
    <w:qFormat/>
    <w:rsid w:val="0021791D"/>
    <w:rPr>
      <w:b/>
      <w:bCs/>
    </w:rPr>
  </w:style>
  <w:style w:type="character" w:styleId="af">
    <w:name w:val="Subtle Reference"/>
    <w:uiPriority w:val="31"/>
    <w:qFormat/>
    <w:rsid w:val="0021791D"/>
    <w:rPr>
      <w:smallCaps/>
    </w:rPr>
  </w:style>
  <w:style w:type="character" w:styleId="af0">
    <w:name w:val="Intense Reference"/>
    <w:uiPriority w:val="32"/>
    <w:qFormat/>
    <w:rsid w:val="0021791D"/>
    <w:rPr>
      <w:smallCaps/>
      <w:spacing w:val="5"/>
      <w:u w:val="single"/>
    </w:rPr>
  </w:style>
  <w:style w:type="character" w:styleId="af1">
    <w:name w:val="Book Title"/>
    <w:uiPriority w:val="33"/>
    <w:qFormat/>
    <w:rsid w:val="0021791D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1791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1D"/>
  </w:style>
  <w:style w:type="paragraph" w:styleId="1">
    <w:name w:val="heading 1"/>
    <w:basedOn w:val="a"/>
    <w:next w:val="a"/>
    <w:link w:val="10"/>
    <w:uiPriority w:val="9"/>
    <w:qFormat/>
    <w:rsid w:val="0021791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791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791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791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791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791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791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791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791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9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79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791D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2179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21791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21791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21791D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21791D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1791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1791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1791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1791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1791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1791D"/>
    <w:rPr>
      <w:b/>
      <w:bCs/>
    </w:rPr>
  </w:style>
  <w:style w:type="character" w:styleId="a8">
    <w:name w:val="Emphasis"/>
    <w:uiPriority w:val="20"/>
    <w:qFormat/>
    <w:rsid w:val="0021791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1791D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21791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1791D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21791D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21791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21791D"/>
    <w:rPr>
      <w:b/>
      <w:bCs/>
      <w:i/>
      <w:iCs/>
    </w:rPr>
  </w:style>
  <w:style w:type="character" w:styleId="ad">
    <w:name w:val="Subtle Emphasis"/>
    <w:uiPriority w:val="19"/>
    <w:qFormat/>
    <w:rsid w:val="0021791D"/>
    <w:rPr>
      <w:i/>
      <w:iCs/>
    </w:rPr>
  </w:style>
  <w:style w:type="character" w:styleId="ae">
    <w:name w:val="Intense Emphasis"/>
    <w:uiPriority w:val="21"/>
    <w:qFormat/>
    <w:rsid w:val="0021791D"/>
    <w:rPr>
      <w:b/>
      <w:bCs/>
    </w:rPr>
  </w:style>
  <w:style w:type="character" w:styleId="af">
    <w:name w:val="Subtle Reference"/>
    <w:uiPriority w:val="31"/>
    <w:qFormat/>
    <w:rsid w:val="0021791D"/>
    <w:rPr>
      <w:smallCaps/>
    </w:rPr>
  </w:style>
  <w:style w:type="character" w:styleId="af0">
    <w:name w:val="Intense Reference"/>
    <w:uiPriority w:val="32"/>
    <w:qFormat/>
    <w:rsid w:val="0021791D"/>
    <w:rPr>
      <w:smallCaps/>
      <w:spacing w:val="5"/>
      <w:u w:val="single"/>
    </w:rPr>
  </w:style>
  <w:style w:type="character" w:styleId="af1">
    <w:name w:val="Book Title"/>
    <w:uiPriority w:val="33"/>
    <w:qFormat/>
    <w:rsid w:val="0021791D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1791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A. Surov</dc:creator>
  <cp:lastModifiedBy>Kirill A. Surov</cp:lastModifiedBy>
  <cp:revision>2</cp:revision>
  <dcterms:created xsi:type="dcterms:W3CDTF">2014-11-02T14:32:00Z</dcterms:created>
  <dcterms:modified xsi:type="dcterms:W3CDTF">2014-11-03T12:19:00Z</dcterms:modified>
</cp:coreProperties>
</file>