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Escalabilidad Ferragro (1000+ usuarios)</w:t>
      </w:r>
    </w:p>
    <w:p>
      <w:pPr>
        <w:pStyle w:val="Heading1"/>
      </w:pPr>
      <w:r>
        <w:t>Por qué puede sentirse lenta hoy</w:t>
      </w:r>
    </w:p>
    <w:p>
      <w:pPr>
        <w:spacing w:after="120"/>
      </w:pPr>
      <w:r>
        <w:t>1. Muchas peticiones al abrir el panel: citas, recordatorios, notificaciones, bodegas, perfil, etc. a la vez.</w:t>
      </w:r>
    </w:p>
    <w:p>
      <w:pPr>
        <w:spacing w:after="120"/>
      </w:pPr>
      <w:r>
        <w:t>2. Actualización automática cada 45 s (antes 15 s) mientras la pestaña está visible.</w:t>
      </w:r>
    </w:p>
    <w:p>
      <w:pPr>
        <w:spacing w:after="120"/>
      </w:pPr>
      <w:r>
        <w:t>3. Reprogramar cita hacía una petición por cada turno; ahora usa un solo GET /appointments/available-slots.</w:t>
      </w:r>
    </w:p>
    <w:p>
      <w:pPr>
        <w:spacing w:after="120"/>
      </w:pPr>
      <w:r>
        <w:t>4. Listar citas en modo “lista completa” trae muchos registros; conviene filtrar por semana/mes/día.</w:t>
      </w:r>
    </w:p>
    <w:p>
      <w:pPr>
        <w:spacing w:after="120"/>
      </w:pPr>
      <w:r>
        <w:t>5. finalize_elapsed en cada listado (ahora limitado a 1 vez por minuto).</w:t>
      </w:r>
    </w:p>
    <w:p>
      <w:pPr>
        <w:pStyle w:val="Heading1"/>
      </w:pPr>
      <w:r>
        <w:t>Conflictos de horario (dos personas al mismo turno)</w:t>
      </w:r>
    </w:p>
    <w:p>
      <w:pPr>
        <w:spacing w:after="120"/>
      </w:pPr>
      <w:r>
        <w:t>El backend ya evita doble reserva con:</w:t>
      </w:r>
    </w:p>
    <w:p>
      <w:pPr>
        <w:spacing w:after="120"/>
      </w:pPr>
      <w:r>
        <w:t>- pg_advisory_xact_lock por bodega + minuto de inicio al guardar.</w:t>
      </w:r>
    </w:p>
    <w:p>
      <w:pPr>
        <w:spacing w:after="120"/>
      </w:pPr>
      <w:r>
        <w:t>- Comprobación de solapamiento por bodega antes de confirmar.</w:t>
      </w:r>
    </w:p>
    <w:p>
      <w:pPr>
        <w:spacing w:after="120"/>
      </w:pPr>
      <w:r>
        <w:t>No hace falta que el usuario “elija rápido”: el segundo recibe error 409 y debe elegir otro turno.</w:t>
      </w:r>
    </w:p>
    <w:p>
      <w:pPr>
        <w:pStyle w:val="Heading1"/>
      </w:pPr>
      <w:r>
        <w:t>Cambios aplicados en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Área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Mejora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Reprogramación (staff)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 petición available-slots en lugar de N conflict-check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Reserva de turno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Consulta acotada por ventana horaria (no todas las citas de la bodega)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Listado citas (staff)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Por defecto carga semana (mode=week), máx. 100 por página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Auto-refresh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45 s y solo si la pestaña está visible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Historial logística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Ya no se carga al entrar; solo en pestaña Historial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Finalizar citas vencidas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Máximo 1 ejecución por minuto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BD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Índices en 015_performance_indexes.sql (incluido en run-database-all)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Citas SQL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citas_create exige IdBodega (parámetro o bodega activa por defecto)</w:t>
            </w:r>
          </w:p>
        </w:tc>
      </w:tr>
    </w:tbl>
    <w:p/>
    <w:p>
      <w:pPr>
        <w:spacing w:after="120"/>
      </w:pPr>
      <w:r>
        <w:t>El script 015 se aplica automáticamente con:</w:t>
      </w:r>
    </w:p>
    <w:p>
      <w:pPr>
        <w:spacing w:after="120"/>
      </w:pPr>
      <w:r>
        <w:rPr>
          <w:rFonts w:ascii="Consolas" w:hAnsi="Consolas"/>
          <w:sz w:val="18"/>
        </w:rPr>
        <w:t>cd db</w:t>
        <w:br/>
        <w:t>.\run-database-all.ps1</w:t>
      </w:r>
    </w:p>
    <w:p>
      <w:pPr>
        <w:spacing w:after="120"/>
      </w:pPr>
      <w:r>
        <w:t>Solo el índice (BD ya con 014):</w:t>
      </w:r>
    </w:p>
    <w:p>
      <w:pPr>
        <w:spacing w:after="120"/>
      </w:pPr>
      <w:r>
        <w:rPr>
          <w:rFonts w:ascii="Consolas" w:hAnsi="Consolas"/>
          <w:sz w:val="18"/>
        </w:rPr>
        <w:t>psql $env:DATABASE_URL -f db/init/015_performance_indexes.sql</w:t>
      </w:r>
    </w:p>
    <w:p>
      <w:pPr>
        <w:pStyle w:val="Heading1"/>
      </w:pPr>
      <w:r>
        <w:t>Capacidad orientativa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Escenario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Infra mínima recomendada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~100 usuarios activos a la vez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 API + 1 PostgreSQL (4 CPU, 8 GB RAM)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~1000 usuarios registrados, ~50–150 concurrentes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API con 2–4 workers (gunicorn/uvicorn), PostgreSQL dedicado, connection pool 20–50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Picos fuertes (todos agendan a las 8:00)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Cola Redis + rate limit por IP; CDN para frontend estático</w:t>
            </w:r>
          </w:p>
        </w:tc>
      </w:tr>
    </w:tbl>
    <w:p/>
    <w:p>
      <w:pPr>
        <w:pStyle w:val="Heading1"/>
      </w:pPr>
      <w:r>
        <w:t>Producción recomendada</w:t>
      </w:r>
    </w:p>
    <w:p>
      <w:pPr>
        <w:spacing w:after="120"/>
      </w:pPr>
      <w:r>
        <w:t>1. Frontend: build estático (npm run build) en Nginx o CDN; no servir con Vite dev.</w:t>
      </w:r>
    </w:p>
    <w:p>
      <w:pPr>
        <w:spacing w:after="120"/>
      </w:pPr>
      <w:r>
        <w:t>2. API: varios workers, no un solo py main.py:</w:t>
      </w:r>
    </w:p>
    <w:p>
      <w:pPr>
        <w:spacing w:after="120"/>
      </w:pPr>
      <w:r>
        <w:rPr>
          <w:rFonts w:ascii="Consolas" w:hAnsi="Consolas"/>
          <w:sz w:val="18"/>
        </w:rPr>
        <w:t xml:space="preserve">   uvicorn app.main:app --host 0.0.0.0 --port 8000 --workers 4</w:t>
      </w:r>
    </w:p>
    <w:p>
      <w:pPr>
        <w:spacing w:after="120"/>
      </w:pPr>
      <w:r>
        <w:t>3. PostgreSQL: max_connections acorde al pool; backups diarios.</w:t>
      </w:r>
    </w:p>
    <w:p>
      <w:pPr>
        <w:spacing w:after="120"/>
      </w:pPr>
      <w:r>
        <w:t>4. Variables (.env): RATE_LIMIT_ENABLED=true en producción; desactivar solo en pruebas Locust.</w:t>
      </w:r>
    </w:p>
    <w:p>
      <w:pPr>
        <w:spacing w:after="120"/>
      </w:pPr>
      <w:r>
        <w:t>5. Prueba de carga (local):</w:t>
      </w:r>
    </w:p>
    <w:p>
      <w:pPr>
        <w:spacing w:after="120"/>
      </w:pPr>
      <w:r>
        <w:rPr>
          <w:rFonts w:ascii="Consolas" w:hAnsi="Consolas"/>
          <w:sz w:val="18"/>
        </w:rPr>
        <w:t xml:space="preserve">   $env:RATE_LIMIT_ENABLED="false"</w:t>
        <w:br/>
        <w:t xml:space="preserve">   pip install -r backend/requirements-dev.txt</w:t>
        <w:br/>
        <w:t xml:space="preserve">   locust -f backend/load_tests/locustfile.py --host=http://127.0.0.1:8000</w:t>
      </w:r>
    </w:p>
    <w:p>
      <w:pPr>
        <w:pStyle w:val="Heading1"/>
      </w:pPr>
      <w:r>
        <w:t>Uso diario para que vaya más rápido</w:t>
      </w:r>
    </w:p>
    <w:p>
      <w:pPr>
        <w:spacing w:after="120"/>
      </w:pPr>
      <w:r>
        <w:t>- En Citas, usar vista Por día o Por semana, no “lista (todas)”.</w:t>
      </w:r>
    </w:p>
    <w:p>
      <w:pPr>
        <w:spacing w:after="120"/>
      </w:pPr>
      <w:r>
        <w:t>- Filtrar por bodega cuando aplique.</w:t>
      </w:r>
    </w:p>
    <w:p>
      <w:pPr>
        <w:spacing w:after="120"/>
      </w:pPr>
      <w:r>
        <w:t>- Cerrar el modal de cita al terminar (evita recargas de turnos).</w:t>
      </w:r>
    </w:p>
    <w:p>
      <w:pPr>
        <w:spacing w:after="120"/>
      </w:pPr>
      <w:r>
        <w:t>- No dejar muchas pestañas del portal abiertas (cada una hace polling).</w:t>
      </w:r>
    </w:p>
    <w:p>
      <w:pPr>
        <w:pStyle w:val="Heading1"/>
      </w:pPr>
      <w:r>
        <w:t>Si aún crece el tráfico</w:t>
      </w:r>
    </w:p>
    <w:p>
      <w:pPr>
        <w:spacing w:after="120"/>
      </w:pPr>
      <w:r>
        <w:t>- Redis para caché de franjas del día (TTL 1–5 min).</w:t>
      </w:r>
    </w:p>
    <w:p>
      <w:pPr>
        <w:spacing w:after="120"/>
      </w:pPr>
      <w:r>
        <w:t>- Separar lecturas (réplica PostgreSQL) para reportes.</w:t>
      </w:r>
    </w:p>
    <w:p>
      <w:pPr>
        <w:spacing w:after="120"/>
      </w:pPr>
      <w:r>
        <w:t>- WebSockets o SSE solo para notificaciones, en lugar de polling.</w:t>
      </w:r>
    </w:p>
    <w:p>
      <w:pPr>
        <w:pStyle w:val="Heading1"/>
      </w:pPr>
      <w:r>
        <w:t>Pruebas de regresión</w:t>
      </w:r>
    </w:p>
    <w:p>
      <w:pPr>
        <w:spacing w:after="120"/>
      </w:pPr>
      <w:r>
        <w:t>Antes de releases con cambios en citas o BD:</w:t>
      </w:r>
    </w:p>
    <w:p>
      <w:pPr>
        <w:spacing w:after="120"/>
      </w:pPr>
      <w:r>
        <w:rPr>
          <w:rFonts w:ascii="Consolas" w:hAnsi="Consolas"/>
          <w:sz w:val="18"/>
        </w:rPr>
        <w:t>cd backend</w:t>
        <w:br/>
        <w:t>.\.venv\Scripts\python.exe -m pytest tests/ -v</w:t>
      </w:r>
    </w:p>
    <w:p>
      <w:pPr>
        <w:spacing w:after="120"/>
      </w:pPr>
      <w:r>
        <w:t>Detalle: docs/PRUEBAS.md.</w:t>
      </w:r>
    </w:p>
    <w:p>
      <w:pPr>
        <w:spacing w:after="120"/>
      </w:pPr>
      <w:r>
        <w:rPr>
          <w:i/>
        </w:rPr>
        <w:t>Última actualización: mayo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