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Times New Roman" w:hAnsi="Times New Roman"/>
          <w:b/>
          <w:color w:val="000000"/>
          <w:sz w:val="44"/>
        </w:rPr>
        <w:t>DESIGN AND IMPLEMENTATION OF AN AI-INTEGRATED LEARNING MANAGEMENT SYSTEM (SMARTLEARN AI) WITH DYNAMIC MULTI-ROLE PROFESSIONAL ECOSYSTEMS FOR TERTIARY INSTITUTIONS IN GHANA</w:t>
      </w:r>
    </w:p>
    <w:p>
      <w:pPr>
        <w:spacing w:before="240" w:after="480"/>
        <w:jc w:val="center"/>
      </w:pPr>
      <w:r>
        <w:rPr>
          <w:rFonts w:ascii="Times New Roman" w:hAnsi="Times New Roman"/>
          <w:i/>
          <w:color w:val="374151"/>
          <w:sz w:val="28"/>
        </w:rPr>
        <w:t>A Case Study of Blended Learning and AI-Driven Career Advising in Ghanaian Higher Education</w:t>
      </w:r>
    </w:p>
    <w:p>
      <w:pPr>
        <w:spacing w:before="480" w:after="240"/>
        <w:jc w:val="center"/>
      </w:pPr>
      <w:r>
        <w:rPr>
          <w:rFonts w:ascii="Times New Roman" w:hAnsi="Times New Roman"/>
          <w:b w:val="0"/>
          <w:color w:val="000000"/>
          <w:sz w:val="24"/>
        </w:rPr>
        <w:br/>
        <w:br/>
        <w:br/>
        <w:br/>
        <w:br/>
        <w:t>BY</w:t>
        <w:br/>
      </w:r>
    </w:p>
    <w:p>
      <w:pPr>
        <w:spacing w:before="240" w:after="240"/>
        <w:jc w:val="center"/>
      </w:pPr>
      <w:r>
        <w:rPr>
          <w:rFonts w:ascii="Times New Roman" w:hAnsi="Times New Roman"/>
          <w:b/>
          <w:color w:val="000000"/>
          <w:sz w:val="24"/>
        </w:rPr>
        <w:t>SAMUEL BEKOE</w:t>
      </w:r>
    </w:p>
    <w:p>
      <w:pPr>
        <w:spacing w:before="240" w:after="240"/>
        <w:jc w:val="center"/>
      </w:pPr>
      <w:r>
        <w:rPr>
          <w:rFonts w:ascii="Times New Roman" w:hAnsi="Times New Roman"/>
          <w:b/>
          <w:color w:val="000000"/>
          <w:sz w:val="24"/>
        </w:rPr>
        <w:t>INDEX NUMBER: UG-CS-2026-0489</w:t>
      </w:r>
    </w:p>
    <w:p>
      <w:pPr>
        <w:spacing w:before="720" w:after="240"/>
        <w:jc w:val="center"/>
      </w:pPr>
      <w:r>
        <w:rPr>
          <w:rFonts w:ascii="Times New Roman" w:hAnsi="Times New Roman"/>
          <w:b w:val="0"/>
          <w:color w:val="000000"/>
          <w:sz w:val="24"/>
        </w:rPr>
        <w:br/>
        <w:br/>
        <w:br/>
        <w:br/>
        <w:br/>
        <w:t>A PROJECT REPORT SUBMITTED TO THE DEPARTMENT OF COMPUTER SCIENCE,</w:t>
        <w:br/>
        <w:t>UNIVERSITY OF GHANA, LEGON</w:t>
        <w:br/>
        <w:t>IN PARTIAL FULFILLMENT OF THE REQUIREMENTS FOR THE AWARD OF THE</w:t>
        <w:br/>
        <w:t>BACHELOR OF SCIENCE (B.SC.) DEGREE IN COMPUTER SCIENCE</w:t>
        <w:br/>
      </w:r>
    </w:p>
    <w:p>
      <w:pPr>
        <w:spacing w:before="240" w:after="240"/>
        <w:jc w:val="center"/>
      </w:pPr>
      <w:r>
        <w:rPr>
          <w:rFonts w:ascii="Times New Roman" w:hAnsi="Times New Roman"/>
          <w:b/>
          <w:color w:val="000000"/>
          <w:sz w:val="24"/>
        </w:rPr>
        <w:t>JULY, 2026</w:t>
      </w:r>
    </w:p>
    <w:p>
      <w:r>
        <w:br w:type="page"/>
      </w:r>
    </w:p>
    <w:p>
      <w:pPr>
        <w:pStyle w:val="Heading1"/>
        <w:keepNext/>
        <w:spacing w:before="360" w:after="120"/>
        <w:jc w:val="left"/>
      </w:pPr>
      <w:r>
        <w:rPr>
          <w:rFonts w:ascii="Times New Roman" w:hAnsi="Times New Roman"/>
          <w:b/>
          <w:color w:val="000000"/>
          <w:sz w:val="32"/>
        </w:rPr>
        <w:t>DECLARATION</w:t>
      </w:r>
    </w:p>
    <w:p>
      <w:pPr>
        <w:spacing w:after="120" w:line="360" w:lineRule="auto"/>
        <w:jc w:val="both"/>
      </w:pPr>
      <w:r>
        <w:rPr>
          <w:rFonts w:ascii="Times New Roman" w:hAnsi="Times New Roman"/>
          <w:b/>
          <w:i w:val="0"/>
          <w:color w:val="000000"/>
          <w:sz w:val="24"/>
        </w:rPr>
        <w:t>STUDENT'S DECLARATION</w:t>
      </w:r>
    </w:p>
    <w:p>
      <w:pPr>
        <w:spacing w:after="120" w:line="360" w:lineRule="auto"/>
        <w:jc w:val="both"/>
      </w:pPr>
      <w:r>
        <w:rPr>
          <w:rFonts w:ascii="Times New Roman" w:hAnsi="Times New Roman"/>
          <w:b w:val="0"/>
          <w:i w:val="0"/>
          <w:color w:val="000000"/>
          <w:sz w:val="24"/>
        </w:rPr>
        <w:t xml:space="preserve">I, </w:t>
      </w:r>
      <w:r>
        <w:rPr>
          <w:rFonts w:ascii="Times New Roman" w:hAnsi="Times New Roman"/>
          <w:b/>
          <w:i w:val="0"/>
          <w:color w:val="000000"/>
          <w:sz w:val="24"/>
        </w:rPr>
        <w:t>Samuel Bekoe</w:t>
      </w:r>
      <w:r>
        <w:rPr>
          <w:rFonts w:ascii="Times New Roman" w:hAnsi="Times New Roman"/>
          <w:b w:val="0"/>
          <w:i w:val="0"/>
          <w:color w:val="000000"/>
          <w:sz w:val="24"/>
        </w:rPr>
        <w:t>, hereby declare that this project report, titled "*Design and Implementation of an AI-Integrated Learning Management System (SmartLearn AI) with Dynamic Multi-Role Professional Ecosystems for Tertiary Institutions in Ghana*", is my own original work. It has been composed by myself and has not been submitted in any previous application for a degree or professional qualification in this university or elsewhere. All sources of information, references, and literature used herein have been duly acknowledged.</w:t>
      </w:r>
    </w:p>
    <w:p>
      <w:pPr>
        <w:spacing w:before="720"/>
      </w:pPr>
      <w:r>
        <w:rPr>
          <w:rFonts w:ascii="Times New Roman" w:hAnsi="Times New Roman"/>
        </w:rPr>
        <w:t>Signature: _______________________                    Date: _______________________</w:t>
      </w:r>
    </w:p>
    <w:p>
      <w:pPr>
        <w:spacing w:after="120" w:line="360" w:lineRule="auto"/>
        <w:jc w:val="both"/>
      </w:pPr>
      <w:r>
        <w:rPr>
          <w:rFonts w:ascii="Times New Roman" w:hAnsi="Times New Roman"/>
          <w:b w:val="0"/>
          <w:i w:val="0"/>
          <w:color w:val="000000"/>
          <w:sz w:val="24"/>
        </w:rPr>
        <w:br/>
        <w:br/>
      </w:r>
      <w:r>
        <w:rPr>
          <w:rFonts w:ascii="Times New Roman" w:hAnsi="Times New Roman"/>
          <w:b/>
          <w:i w:val="0"/>
          <w:color w:val="000000"/>
          <w:sz w:val="24"/>
        </w:rPr>
        <w:t>SUPERVISOR'S CERTIFICATION</w:t>
      </w:r>
    </w:p>
    <w:p>
      <w:pPr>
        <w:spacing w:after="120" w:line="360" w:lineRule="auto"/>
        <w:jc w:val="both"/>
      </w:pPr>
      <w:r>
        <w:rPr>
          <w:rFonts w:ascii="Times New Roman" w:hAnsi="Times New Roman"/>
          <w:b w:val="0"/>
          <w:i w:val="0"/>
          <w:color w:val="000000"/>
          <w:sz w:val="24"/>
        </w:rPr>
        <w:t>I hereby certify that this project report was prepared and written by Samuel Bekoe under my direct supervision in the Department of Computer Science, University of Ghana, Legon. I have reviewed the system design, code implementations, and testing procedures, and confirm that this work is ready for evaluation.</w:t>
      </w:r>
    </w:p>
    <w:p>
      <w:pPr>
        <w:spacing w:before="720"/>
      </w:pPr>
      <w:r>
        <w:rPr>
          <w:rFonts w:ascii="Times New Roman" w:hAnsi="Times New Roman"/>
        </w:rPr>
        <w:t>Signature: _______________________                    Date: _______________________</w:t>
      </w:r>
    </w:p>
    <w:p>
      <w:pPr>
        <w:spacing w:after="240" w:line="360" w:lineRule="auto"/>
        <w:jc w:val="both"/>
      </w:pPr>
      <w:r>
        <w:rPr>
          <w:rFonts w:ascii="Times New Roman" w:hAnsi="Times New Roman"/>
          <w:b w:val="0"/>
          <w:i w:val="0"/>
          <w:color w:val="000000"/>
          <w:sz w:val="24"/>
        </w:rPr>
        <w:t xml:space="preserve">Supervisor: </w:t>
      </w:r>
      <w:r>
        <w:rPr>
          <w:rFonts w:ascii="Times New Roman" w:hAnsi="Times New Roman"/>
          <w:b/>
          <w:i w:val="0"/>
          <w:color w:val="000000"/>
          <w:sz w:val="24"/>
        </w:rPr>
        <w:t>Dr. Kwame Mensah</w:t>
      </w:r>
      <w:r>
        <w:rPr>
          <w:rFonts w:ascii="Times New Roman" w:hAnsi="Times New Roman"/>
          <w:b w:val="0"/>
          <w:i w:val="0"/>
          <w:color w:val="000000"/>
          <w:sz w:val="24"/>
        </w:rPr>
        <w:t xml:space="preserve"> (Senior Lecturer, Department of Computer Science)</w:t>
      </w:r>
    </w:p>
    <w:p>
      <w:r>
        <w:br w:type="page"/>
      </w:r>
    </w:p>
    <w:p>
      <w:pPr>
        <w:pStyle w:val="Heading1"/>
        <w:keepNext/>
        <w:spacing w:before="360" w:after="120"/>
        <w:jc w:val="left"/>
      </w:pPr>
      <w:r>
        <w:rPr>
          <w:rFonts w:ascii="Times New Roman" w:hAnsi="Times New Roman"/>
          <w:b/>
          <w:color w:val="000000"/>
          <w:sz w:val="32"/>
        </w:rPr>
        <w:t>DEDICATION</w:t>
      </w:r>
    </w:p>
    <w:p>
      <w:pPr>
        <w:spacing w:after="120" w:line="360" w:lineRule="auto"/>
        <w:jc w:val="both"/>
      </w:pPr>
      <w:r>
        <w:rPr>
          <w:rFonts w:ascii="Times New Roman" w:hAnsi="Times New Roman"/>
          <w:b w:val="0"/>
          <w:i w:val="0"/>
          <w:color w:val="000000"/>
          <w:sz w:val="24"/>
        </w:rPr>
        <w:t>This work is dedicated to my beloved parents, Mr. and Mrs. Bekoe, whose constant prayers, unwavering financial support, and endless encouragement kept me motivated throughout my university education. It is also dedicated to my siblings and close friends who offered valuable critique, programming sanity checks, and moral support during the long nights of debugging and writing.</w:t>
      </w:r>
    </w:p>
    <w:p>
      <w:r>
        <w:br w:type="page"/>
      </w:r>
    </w:p>
    <w:p>
      <w:pPr>
        <w:pStyle w:val="Heading1"/>
        <w:keepNext/>
        <w:spacing w:before="360" w:after="120"/>
        <w:jc w:val="left"/>
      </w:pPr>
      <w:r>
        <w:rPr>
          <w:rFonts w:ascii="Times New Roman" w:hAnsi="Times New Roman"/>
          <w:b/>
          <w:color w:val="000000"/>
          <w:sz w:val="32"/>
        </w:rPr>
        <w:t>ACKNOWLEDGEMENTS</w:t>
      </w:r>
    </w:p>
    <w:p>
      <w:pPr>
        <w:spacing w:after="120" w:line="360" w:lineRule="auto"/>
        <w:jc w:val="both"/>
      </w:pPr>
      <w:r>
        <w:rPr>
          <w:rFonts w:ascii="Times New Roman" w:hAnsi="Times New Roman"/>
          <w:b w:val="0"/>
          <w:i w:val="0"/>
          <w:color w:val="000000"/>
          <w:sz w:val="24"/>
        </w:rPr>
        <w:t>First and foremost, I thank God Almighty for giving me health, strength, and intellectual capacity to complete this undergraduate project work successfully.</w:t>
      </w:r>
    </w:p>
    <w:p>
      <w:pPr>
        <w:spacing w:after="120" w:line="360" w:lineRule="auto"/>
        <w:jc w:val="both"/>
      </w:pPr>
      <w:r>
        <w:rPr>
          <w:rFonts w:ascii="Times New Roman" w:hAnsi="Times New Roman"/>
          <w:b w:val="0"/>
          <w:i w:val="0"/>
          <w:color w:val="000000"/>
          <w:sz w:val="24"/>
        </w:rPr>
        <w:t xml:space="preserve">I express my deepest gratitude to my project supervisor, </w:t>
      </w:r>
      <w:r>
        <w:rPr>
          <w:rFonts w:ascii="Times New Roman" w:hAnsi="Times New Roman"/>
          <w:b/>
          <w:i w:val="0"/>
          <w:color w:val="000000"/>
          <w:sz w:val="24"/>
        </w:rPr>
        <w:t>Dr. Kwame Mensah</w:t>
      </w:r>
      <w:r>
        <w:rPr>
          <w:rFonts w:ascii="Times New Roman" w:hAnsi="Times New Roman"/>
          <w:b w:val="0"/>
          <w:i w:val="0"/>
          <w:color w:val="000000"/>
          <w:sz w:val="24"/>
        </w:rPr>
        <w:t>, for his priceless guidance, technical insights, patient feedback, and encouragement. His expert knowledge in Artificial Intelligence and Web Technologies significantly shaped the scope and implementation of this project.</w:t>
      </w:r>
    </w:p>
    <w:p>
      <w:pPr>
        <w:spacing w:after="120" w:line="360" w:lineRule="auto"/>
        <w:jc w:val="both"/>
      </w:pPr>
      <w:r>
        <w:rPr>
          <w:rFonts w:ascii="Times New Roman" w:hAnsi="Times New Roman"/>
          <w:b w:val="0"/>
          <w:i w:val="0"/>
          <w:color w:val="000000"/>
          <w:sz w:val="24"/>
        </w:rPr>
        <w:t>I also extend my sincere thanks to all lecturers and teaching assistants in the Department of Computer Science, University of Ghana, who provided the academic foundation that enabled me to construct this system. Special thanks to my colleagues in the computer laboratories who participated in the user testing sessions, providing constructive feedback that refined the usability and visual elements of the application.</w:t>
      </w:r>
    </w:p>
    <w:p>
      <w:r>
        <w:br w:type="page"/>
      </w:r>
    </w:p>
    <w:p>
      <w:pPr>
        <w:pStyle w:val="Heading1"/>
        <w:keepNext/>
        <w:spacing w:before="360" w:after="120"/>
        <w:jc w:val="left"/>
      </w:pPr>
      <w:r>
        <w:rPr>
          <w:rFonts w:ascii="Times New Roman" w:hAnsi="Times New Roman"/>
          <w:b/>
          <w:color w:val="000000"/>
          <w:sz w:val="32"/>
        </w:rPr>
        <w:t>ABSTRACT</w:t>
      </w:r>
    </w:p>
    <w:p>
      <w:pPr>
        <w:spacing w:after="120" w:line="360" w:lineRule="auto"/>
        <w:jc w:val="both"/>
      </w:pPr>
      <w:r>
        <w:rPr>
          <w:rFonts w:ascii="Times New Roman" w:hAnsi="Times New Roman"/>
          <w:b w:val="0"/>
          <w:i w:val="0"/>
          <w:color w:val="000000"/>
          <w:sz w:val="24"/>
        </w:rPr>
        <w:t xml:space="preserve">Traditional Learning Management Systems (LMS) used in tertiary institutions across Ghana, such as Sakai and Moodle, frequently operate as passive file repositories. They lack interactive personalization, real-time feedback loops, and automated support tailored for diverse user categories. This study designs and implements </w:t>
      </w:r>
      <w:r>
        <w:rPr>
          <w:rFonts w:ascii="Times New Roman" w:hAnsi="Times New Roman"/>
          <w:b/>
          <w:i w:val="0"/>
          <w:color w:val="000000"/>
          <w:sz w:val="24"/>
        </w:rPr>
        <w:t>SmartLearn AI</w:t>
      </w:r>
      <w:r>
        <w:rPr>
          <w:rFonts w:ascii="Times New Roman" w:hAnsi="Times New Roman"/>
          <w:b w:val="0"/>
          <w:i w:val="0"/>
          <w:color w:val="000000"/>
          <w:sz w:val="24"/>
        </w:rPr>
        <w:t>, an intelligent, next-generation, web-based LMS prototype featuring a dynamic 8-role ecosystem (Student, Researcher, Entrepreneur, Lecturer, Alumni, Industry Partner, Career Advisor, and Administrator). Built on a robust Three-Tier Architecture, SmartLearn AI integrates a high-fidelity Vite-React single-page application frontend, a Node.js and Express backend API, a real-time WebSocket state synchronizer, and a database tier (MongoDB and Supabase) alongside secure AI routing to Groq, Gemini, and OpenAI APIs. The system introduces several dynamic modules: a Multi-Mode AI Advisor (supporting four specialized tutoring personalities), an interactive GPA predictor, an emoji-based study stress tracker, a dynamic career path matcher, an automated citation formatter, and a startup pitch deck validator connected to Ghanaian regulatory frameworks (GSA, FDA, RGDB). Rigorous system and integration testing verified that course note uploads, assignment grading, and real-time forum discussions propagate instantaneously across student and lecturer portals. The evaluation results indicate that the system decreases grading turnaround times and provides highly localized, relevant academic and career advising. This work contributes a novel, scalable design template demonstrating how generative AI and role-adaptive layouts can be unified under a single educational portal to enhance academic productivity and collaboration in higher education.</w:t>
      </w:r>
    </w:p>
    <w:p>
      <w:r>
        <w:br w:type="page"/>
      </w:r>
    </w:p>
    <w:p>
      <w:pPr>
        <w:pStyle w:val="Heading1"/>
        <w:keepNext/>
        <w:spacing w:before="360" w:after="120"/>
        <w:jc w:val="left"/>
      </w:pPr>
      <w:r>
        <w:rPr>
          <w:rFonts w:ascii="Times New Roman" w:hAnsi="Times New Roman"/>
          <w:b/>
          <w:color w:val="000000"/>
          <w:sz w:val="32"/>
        </w:rPr>
        <w:t>TABLE OF CONTENTS</w:t>
      </w:r>
    </w:p>
    <w:p>
      <w:pPr>
        <w:spacing w:after="40" w:line="276" w:lineRule="auto"/>
      </w:pPr>
      <w:r>
        <w:rPr>
          <w:rFonts w:ascii="Times New Roman" w:hAnsi="Times New Roman"/>
          <w:b/>
          <w:sz w:val="22"/>
        </w:rPr>
        <w:t>DECLARATION...................................................................ii</w:t>
      </w:r>
    </w:p>
    <w:p>
      <w:pPr>
        <w:spacing w:after="40" w:line="276" w:lineRule="auto"/>
      </w:pPr>
      <w:r>
        <w:rPr>
          <w:rFonts w:ascii="Times New Roman" w:hAnsi="Times New Roman"/>
          <w:b/>
          <w:sz w:val="22"/>
        </w:rPr>
        <w:t>DEDICATION...................................................................iii</w:t>
      </w:r>
    </w:p>
    <w:p>
      <w:pPr>
        <w:spacing w:after="40" w:line="276" w:lineRule="auto"/>
      </w:pPr>
      <w:r>
        <w:rPr>
          <w:rFonts w:ascii="Times New Roman" w:hAnsi="Times New Roman"/>
          <w:b/>
          <w:sz w:val="22"/>
        </w:rPr>
        <w:t>ACKNOWLEDGEMENTS..............................................................iv</w:t>
      </w:r>
    </w:p>
    <w:p>
      <w:pPr>
        <w:spacing w:after="40" w:line="276" w:lineRule="auto"/>
      </w:pPr>
      <w:r>
        <w:rPr>
          <w:rFonts w:ascii="Times New Roman" w:hAnsi="Times New Roman"/>
          <w:b/>
          <w:sz w:val="22"/>
        </w:rPr>
        <w:t>ABSTRACT.......................................................................v</w:t>
      </w:r>
    </w:p>
    <w:p>
      <w:pPr>
        <w:spacing w:after="40" w:line="276" w:lineRule="auto"/>
      </w:pPr>
      <w:r>
        <w:rPr>
          <w:rFonts w:ascii="Times New Roman" w:hAnsi="Times New Roman"/>
          <w:b/>
          <w:sz w:val="22"/>
        </w:rPr>
        <w:t>LIST OF TABLES...............................................................vii</w:t>
      </w:r>
    </w:p>
    <w:p>
      <w:pPr>
        <w:spacing w:after="40" w:line="276" w:lineRule="auto"/>
      </w:pPr>
      <w:r>
        <w:rPr>
          <w:rFonts w:ascii="Times New Roman" w:hAnsi="Times New Roman"/>
          <w:b/>
          <w:sz w:val="22"/>
        </w:rPr>
        <w:t>LIST OF FIGURES.............................................................viii</w:t>
      </w:r>
    </w:p>
    <w:p>
      <w:pPr>
        <w:spacing w:after="40" w:line="276" w:lineRule="auto"/>
      </w:pPr>
      <w:r>
        <w:rPr>
          <w:rFonts w:ascii="Times New Roman" w:hAnsi="Times New Roman"/>
          <w:b/>
          <w:sz w:val="22"/>
        </w:rPr>
        <w:t>LIST OF ABBREVIATIONS.........................................................ix</w:t>
      </w:r>
    </w:p>
    <w:p>
      <w:pPr>
        <w:spacing w:after="40" w:line="276" w:lineRule="auto"/>
      </w:pPr>
      <w:r>
        <w:rPr>
          <w:rFonts w:ascii="Times New Roman" w:hAnsi="Times New Roman"/>
          <w:b/>
          <w:sz w:val="22"/>
        </w:rPr>
        <w:t>CHAPTER ONE: INTRODUCTION......................................................1</w:t>
      </w:r>
    </w:p>
    <w:p>
      <w:pPr>
        <w:spacing w:after="40" w:line="276" w:lineRule="auto"/>
      </w:pPr>
      <w:r>
        <w:rPr>
          <w:rFonts w:ascii="Times New Roman" w:hAnsi="Times New Roman"/>
          <w:sz w:val="22"/>
        </w:rPr>
        <w:t xml:space="preserve">  1.1 Background to the Study..................................................1</w:t>
      </w:r>
    </w:p>
    <w:p>
      <w:pPr>
        <w:spacing w:after="40" w:line="276" w:lineRule="auto"/>
      </w:pPr>
      <w:r>
        <w:rPr>
          <w:rFonts w:ascii="Times New Roman" w:hAnsi="Times New Roman"/>
          <w:sz w:val="22"/>
        </w:rPr>
        <w:t xml:space="preserve">  1.2 Problem Statement........................................................2</w:t>
      </w:r>
    </w:p>
    <w:p>
      <w:pPr>
        <w:spacing w:after="40" w:line="276" w:lineRule="auto"/>
      </w:pPr>
      <w:r>
        <w:rPr>
          <w:rFonts w:ascii="Times New Roman" w:hAnsi="Times New Roman"/>
          <w:sz w:val="22"/>
        </w:rPr>
        <w:t xml:space="preserve">  1.3 Aim of the Study.........................................................3</w:t>
      </w:r>
    </w:p>
    <w:p>
      <w:pPr>
        <w:spacing w:after="40" w:line="276" w:lineRule="auto"/>
      </w:pPr>
      <w:r>
        <w:rPr>
          <w:rFonts w:ascii="Times New Roman" w:hAnsi="Times New Roman"/>
          <w:sz w:val="22"/>
        </w:rPr>
        <w:t xml:space="preserve">  1.4 Specific Objectives......................................................3</w:t>
      </w:r>
    </w:p>
    <w:p>
      <w:pPr>
        <w:spacing w:after="40" w:line="276" w:lineRule="auto"/>
      </w:pPr>
      <w:r>
        <w:rPr>
          <w:rFonts w:ascii="Times New Roman" w:hAnsi="Times New Roman"/>
          <w:sz w:val="22"/>
        </w:rPr>
        <w:t xml:space="preserve">  1.5 Research Questions.......................................................3</w:t>
      </w:r>
    </w:p>
    <w:p>
      <w:pPr>
        <w:spacing w:after="40" w:line="276" w:lineRule="auto"/>
      </w:pPr>
      <w:r>
        <w:rPr>
          <w:rFonts w:ascii="Times New Roman" w:hAnsi="Times New Roman"/>
          <w:sz w:val="22"/>
        </w:rPr>
        <w:t xml:space="preserve">  1.6 Significance of the Study................................................4</w:t>
      </w:r>
    </w:p>
    <w:p>
      <w:pPr>
        <w:spacing w:after="40" w:line="276" w:lineRule="auto"/>
      </w:pPr>
      <w:r>
        <w:rPr>
          <w:rFonts w:ascii="Times New Roman" w:hAnsi="Times New Roman"/>
          <w:sz w:val="22"/>
        </w:rPr>
        <w:t xml:space="preserve">  1.7 Scope of the Study.......................................................5</w:t>
      </w:r>
    </w:p>
    <w:p>
      <w:pPr>
        <w:spacing w:after="40" w:line="276" w:lineRule="auto"/>
      </w:pPr>
      <w:r>
        <w:rPr>
          <w:rFonts w:ascii="Times New Roman" w:hAnsi="Times New Roman"/>
          <w:sz w:val="22"/>
        </w:rPr>
        <w:t xml:space="preserve">  1.8 Limitations of the Study.................................................5</w:t>
      </w:r>
    </w:p>
    <w:p>
      <w:pPr>
        <w:spacing w:after="40" w:line="276" w:lineRule="auto"/>
      </w:pPr>
      <w:r>
        <w:rPr>
          <w:rFonts w:ascii="Times New Roman" w:hAnsi="Times New Roman"/>
          <w:sz w:val="22"/>
        </w:rPr>
        <w:t xml:space="preserve">  1.9 Organization of the Study................................................6</w:t>
      </w:r>
    </w:p>
    <w:p>
      <w:pPr>
        <w:spacing w:after="40" w:line="276" w:lineRule="auto"/>
      </w:pPr>
      <w:r>
        <w:rPr>
          <w:rFonts w:ascii="Times New Roman" w:hAnsi="Times New Roman"/>
          <w:b/>
          <w:sz w:val="22"/>
        </w:rPr>
        <w:t>CHAPTER TWO: LITERATURE REVIEW.................................................7</w:t>
      </w:r>
    </w:p>
    <w:p>
      <w:pPr>
        <w:spacing w:after="40" w:line="276" w:lineRule="auto"/>
      </w:pPr>
      <w:r>
        <w:rPr>
          <w:rFonts w:ascii="Times New Roman" w:hAnsi="Times New Roman"/>
          <w:sz w:val="22"/>
        </w:rPr>
        <w:t xml:space="preserve">  2.1 Introduction.............................................................7</w:t>
      </w:r>
    </w:p>
    <w:p>
      <w:pPr>
        <w:spacing w:after="40" w:line="276" w:lineRule="auto"/>
      </w:pPr>
      <w:r>
        <w:rPr>
          <w:rFonts w:ascii="Times New Roman" w:hAnsi="Times New Roman"/>
          <w:sz w:val="22"/>
        </w:rPr>
        <w:t xml:space="preserve">  2.2 Conceptual Review........................................................7</w:t>
      </w:r>
    </w:p>
    <w:p>
      <w:pPr>
        <w:spacing w:after="40" w:line="276" w:lineRule="auto"/>
      </w:pPr>
      <w:r>
        <w:rPr>
          <w:rFonts w:ascii="Times New Roman" w:hAnsi="Times New Roman"/>
          <w:sz w:val="22"/>
        </w:rPr>
        <w:t xml:space="preserve">  2.3 Review of Relevant Technologies..........................................9</w:t>
      </w:r>
    </w:p>
    <w:p>
      <w:pPr>
        <w:spacing w:after="40" w:line="276" w:lineRule="auto"/>
      </w:pPr>
      <w:r>
        <w:rPr>
          <w:rFonts w:ascii="Times New Roman" w:hAnsi="Times New Roman"/>
          <w:sz w:val="22"/>
        </w:rPr>
        <w:t xml:space="preserve">  2.4 Theoretical or Conceptual Framework.....................................10</w:t>
      </w:r>
    </w:p>
    <w:p>
      <w:pPr>
        <w:spacing w:after="40" w:line="276" w:lineRule="auto"/>
      </w:pPr>
      <w:r>
        <w:rPr>
          <w:rFonts w:ascii="Times New Roman" w:hAnsi="Times New Roman"/>
          <w:sz w:val="22"/>
        </w:rPr>
        <w:t xml:space="preserve">  2.5 Review of Existing Systems or Related Works.............................11</w:t>
      </w:r>
    </w:p>
    <w:p>
      <w:pPr>
        <w:spacing w:after="40" w:line="276" w:lineRule="auto"/>
      </w:pPr>
      <w:r>
        <w:rPr>
          <w:rFonts w:ascii="Times New Roman" w:hAnsi="Times New Roman"/>
          <w:sz w:val="22"/>
        </w:rPr>
        <w:t xml:space="preserve">  2.6 Identified Gap..........................................................13</w:t>
      </w:r>
    </w:p>
    <w:p>
      <w:pPr>
        <w:spacing w:after="40" w:line="276" w:lineRule="auto"/>
      </w:pPr>
      <w:r>
        <w:rPr>
          <w:rFonts w:ascii="Times New Roman" w:hAnsi="Times New Roman"/>
          <w:sz w:val="22"/>
        </w:rPr>
        <w:t xml:space="preserve">  2.7 Summary of Literature Review............................................13</w:t>
      </w:r>
    </w:p>
    <w:p>
      <w:pPr>
        <w:spacing w:after="40" w:line="276" w:lineRule="auto"/>
      </w:pPr>
      <w:r>
        <w:rPr>
          <w:rFonts w:ascii="Times New Roman" w:hAnsi="Times New Roman"/>
          <w:b/>
          <w:sz w:val="22"/>
        </w:rPr>
        <w:t>CHAPTER THREE: SYSTEM ANALYSIS AND DESIGN.....................................14</w:t>
      </w:r>
    </w:p>
    <w:p>
      <w:pPr>
        <w:spacing w:after="40" w:line="276" w:lineRule="auto"/>
      </w:pPr>
      <w:r>
        <w:rPr>
          <w:rFonts w:ascii="Times New Roman" w:hAnsi="Times New Roman"/>
          <w:sz w:val="22"/>
        </w:rPr>
        <w:t xml:space="preserve">  3.1 Introduction............................................................14</w:t>
      </w:r>
    </w:p>
    <w:p>
      <w:pPr>
        <w:spacing w:after="40" w:line="276" w:lineRule="auto"/>
      </w:pPr>
      <w:r>
        <w:rPr>
          <w:rFonts w:ascii="Times New Roman" w:hAnsi="Times New Roman"/>
          <w:sz w:val="22"/>
        </w:rPr>
        <w:t xml:space="preserve">  3.2 Analysis of the Existing System.........................................14</w:t>
      </w:r>
    </w:p>
    <w:p>
      <w:pPr>
        <w:spacing w:after="40" w:line="276" w:lineRule="auto"/>
      </w:pPr>
      <w:r>
        <w:rPr>
          <w:rFonts w:ascii="Times New Roman" w:hAnsi="Times New Roman"/>
          <w:sz w:val="22"/>
        </w:rPr>
        <w:t xml:space="preserve">  3.3 Problems of the Existing System.........................................15</w:t>
      </w:r>
    </w:p>
    <w:p>
      <w:pPr>
        <w:spacing w:after="40" w:line="276" w:lineRule="auto"/>
      </w:pPr>
      <w:r>
        <w:rPr>
          <w:rFonts w:ascii="Times New Roman" w:hAnsi="Times New Roman"/>
          <w:sz w:val="22"/>
        </w:rPr>
        <w:t xml:space="preserve">  3.4 Requirements Analysis...................................................16</w:t>
      </w:r>
    </w:p>
    <w:p>
      <w:pPr>
        <w:spacing w:after="40" w:line="276" w:lineRule="auto"/>
      </w:pPr>
      <w:r>
        <w:rPr>
          <w:rFonts w:ascii="Times New Roman" w:hAnsi="Times New Roman"/>
          <w:sz w:val="22"/>
        </w:rPr>
        <w:t xml:space="preserve">    3.4.1 Functional Requirements.............................................16</w:t>
      </w:r>
    </w:p>
    <w:p>
      <w:pPr>
        <w:spacing w:after="40" w:line="276" w:lineRule="auto"/>
      </w:pPr>
      <w:r>
        <w:rPr>
          <w:rFonts w:ascii="Times New Roman" w:hAnsi="Times New Roman"/>
          <w:sz w:val="22"/>
        </w:rPr>
        <w:t xml:space="preserve">    3.4.2 Non-Functional Requirements.........................................17</w:t>
      </w:r>
    </w:p>
    <w:p>
      <w:pPr>
        <w:spacing w:after="40" w:line="276" w:lineRule="auto"/>
      </w:pPr>
      <w:r>
        <w:rPr>
          <w:rFonts w:ascii="Times New Roman" w:hAnsi="Times New Roman"/>
          <w:sz w:val="22"/>
        </w:rPr>
        <w:t xml:space="preserve">  3.5 Proposed System.........................................................18</w:t>
      </w:r>
    </w:p>
    <w:p>
      <w:pPr>
        <w:spacing w:after="40" w:line="276" w:lineRule="auto"/>
      </w:pPr>
      <w:r>
        <w:rPr>
          <w:rFonts w:ascii="Times New Roman" w:hAnsi="Times New Roman"/>
          <w:sz w:val="22"/>
        </w:rPr>
        <w:t xml:space="preserve">  3.6 System Architecture.....................................................18</w:t>
      </w:r>
    </w:p>
    <w:p>
      <w:pPr>
        <w:spacing w:after="40" w:line="276" w:lineRule="auto"/>
      </w:pPr>
      <w:r>
        <w:rPr>
          <w:rFonts w:ascii="Times New Roman" w:hAnsi="Times New Roman"/>
          <w:sz w:val="22"/>
        </w:rPr>
        <w:t xml:space="preserve">  3.7 System Design...........................................................19</w:t>
      </w:r>
    </w:p>
    <w:p>
      <w:pPr>
        <w:spacing w:after="40" w:line="276" w:lineRule="auto"/>
      </w:pPr>
      <w:r>
        <w:rPr>
          <w:rFonts w:ascii="Times New Roman" w:hAnsi="Times New Roman"/>
          <w:sz w:val="22"/>
        </w:rPr>
        <w:t xml:space="preserve">  3.8 Database Design.........................................................21</w:t>
      </w:r>
    </w:p>
    <w:p>
      <w:pPr>
        <w:spacing w:after="40" w:line="276" w:lineRule="auto"/>
      </w:pPr>
      <w:r>
        <w:rPr>
          <w:rFonts w:ascii="Times New Roman" w:hAnsi="Times New Roman"/>
          <w:sz w:val="22"/>
        </w:rPr>
        <w:t xml:space="preserve">  3.9 Input Design............................................................22</w:t>
      </w:r>
    </w:p>
    <w:p>
      <w:pPr>
        <w:spacing w:after="40" w:line="276" w:lineRule="auto"/>
      </w:pPr>
      <w:r>
        <w:rPr>
          <w:rFonts w:ascii="Times New Roman" w:hAnsi="Times New Roman"/>
          <w:sz w:val="22"/>
        </w:rPr>
        <w:t xml:space="preserve">  3.10 Output Design..........................................................23</w:t>
      </w:r>
    </w:p>
    <w:p>
      <w:pPr>
        <w:spacing w:after="40" w:line="276" w:lineRule="auto"/>
      </w:pPr>
      <w:r>
        <w:rPr>
          <w:rFonts w:ascii="Times New Roman" w:hAnsi="Times New Roman"/>
          <w:sz w:val="22"/>
        </w:rPr>
        <w:t xml:space="preserve">  3.11 Tools and Technologies Used............................................24</w:t>
      </w:r>
    </w:p>
    <w:p>
      <w:pPr>
        <w:spacing w:after="40" w:line="276" w:lineRule="auto"/>
      </w:pPr>
      <w:r>
        <w:rPr>
          <w:rFonts w:ascii="Times New Roman" w:hAnsi="Times New Roman"/>
          <w:sz w:val="22"/>
        </w:rPr>
        <w:t xml:space="preserve">  3.12 Development Methodology................................................25</w:t>
      </w:r>
    </w:p>
    <w:p>
      <w:pPr>
        <w:spacing w:after="40" w:line="276" w:lineRule="auto"/>
      </w:pPr>
      <w:r>
        <w:rPr>
          <w:rFonts w:ascii="Times New Roman" w:hAnsi="Times New Roman"/>
          <w:sz w:val="22"/>
        </w:rPr>
        <w:t xml:space="preserve">  3.13 Summary of System Design...............................................25</w:t>
      </w:r>
    </w:p>
    <w:p>
      <w:pPr>
        <w:spacing w:after="40" w:line="276" w:lineRule="auto"/>
      </w:pPr>
      <w:r>
        <w:rPr>
          <w:rFonts w:ascii="Times New Roman" w:hAnsi="Times New Roman"/>
          <w:b/>
          <w:sz w:val="22"/>
        </w:rPr>
        <w:t>CHAPTER FOUR: SYSTEM IMPLEMENTATION, TESTING AND DISCUSSION...................26</w:t>
      </w:r>
    </w:p>
    <w:p>
      <w:pPr>
        <w:spacing w:after="40" w:line="276" w:lineRule="auto"/>
      </w:pPr>
      <w:r>
        <w:rPr>
          <w:rFonts w:ascii="Times New Roman" w:hAnsi="Times New Roman"/>
          <w:sz w:val="22"/>
        </w:rPr>
        <w:t xml:space="preserve">  4.1 Introduction............................................................26</w:t>
      </w:r>
    </w:p>
    <w:p>
      <w:pPr>
        <w:spacing w:after="40" w:line="276" w:lineRule="auto"/>
      </w:pPr>
      <w:r>
        <w:rPr>
          <w:rFonts w:ascii="Times New Roman" w:hAnsi="Times New Roman"/>
          <w:sz w:val="22"/>
        </w:rPr>
        <w:t xml:space="preserve">  4.2 System Implementation...................................................26</w:t>
      </w:r>
    </w:p>
    <w:p>
      <w:pPr>
        <w:spacing w:after="40" w:line="276" w:lineRule="auto"/>
      </w:pPr>
      <w:r>
        <w:rPr>
          <w:rFonts w:ascii="Times New Roman" w:hAnsi="Times New Roman"/>
          <w:sz w:val="22"/>
        </w:rPr>
        <w:t xml:space="preserve">  4.3 Description of Major Modules............................................27</w:t>
      </w:r>
    </w:p>
    <w:p>
      <w:pPr>
        <w:spacing w:after="40" w:line="276" w:lineRule="auto"/>
      </w:pPr>
      <w:r>
        <w:rPr>
          <w:rFonts w:ascii="Times New Roman" w:hAnsi="Times New Roman"/>
          <w:sz w:val="22"/>
        </w:rPr>
        <w:t xml:space="preserve">  4.4 User Interface Presentation.............................................29</w:t>
      </w:r>
    </w:p>
    <w:p>
      <w:pPr>
        <w:spacing w:after="40" w:line="276" w:lineRule="auto"/>
      </w:pPr>
      <w:r>
        <w:rPr>
          <w:rFonts w:ascii="Times New Roman" w:hAnsi="Times New Roman"/>
          <w:sz w:val="22"/>
        </w:rPr>
        <w:t xml:space="preserve">  4.5 System Testing..........................................................30</w:t>
      </w:r>
    </w:p>
    <w:p>
      <w:pPr>
        <w:spacing w:after="40" w:line="276" w:lineRule="auto"/>
      </w:pPr>
      <w:r>
        <w:rPr>
          <w:rFonts w:ascii="Times New Roman" w:hAnsi="Times New Roman"/>
          <w:sz w:val="22"/>
        </w:rPr>
        <w:t xml:space="preserve">  4.6 Test Results............................................................31</w:t>
      </w:r>
    </w:p>
    <w:p>
      <w:pPr>
        <w:spacing w:after="40" w:line="276" w:lineRule="auto"/>
      </w:pPr>
      <w:r>
        <w:rPr>
          <w:rFonts w:ascii="Times New Roman" w:hAnsi="Times New Roman"/>
          <w:sz w:val="22"/>
        </w:rPr>
        <w:t xml:space="preserve">  4.7 Discussion of Results...................................................32</w:t>
      </w:r>
    </w:p>
    <w:p>
      <w:pPr>
        <w:spacing w:after="40" w:line="276" w:lineRule="auto"/>
      </w:pPr>
      <w:r>
        <w:rPr>
          <w:rFonts w:ascii="Times New Roman" w:hAnsi="Times New Roman"/>
          <w:sz w:val="22"/>
        </w:rPr>
        <w:t xml:space="preserve">  4.8 Summary of Chapter......................................................33</w:t>
      </w:r>
    </w:p>
    <w:p>
      <w:pPr>
        <w:spacing w:after="40" w:line="276" w:lineRule="auto"/>
      </w:pPr>
      <w:r>
        <w:rPr>
          <w:rFonts w:ascii="Times New Roman" w:hAnsi="Times New Roman"/>
          <w:b/>
          <w:sz w:val="22"/>
        </w:rPr>
        <w:t>CHAPTER FIVE: SUMMARY, CONCLUSION AND RECOMMENDATIONS.........................34</w:t>
      </w:r>
    </w:p>
    <w:p>
      <w:pPr>
        <w:spacing w:after="40" w:line="276" w:lineRule="auto"/>
      </w:pPr>
      <w:r>
        <w:rPr>
          <w:rFonts w:ascii="Times New Roman" w:hAnsi="Times New Roman"/>
          <w:sz w:val="22"/>
        </w:rPr>
        <w:t xml:space="preserve">  5.1 Summary of the Study....................................................34</w:t>
      </w:r>
    </w:p>
    <w:p>
      <w:pPr>
        <w:spacing w:after="40" w:line="276" w:lineRule="auto"/>
      </w:pPr>
      <w:r>
        <w:rPr>
          <w:rFonts w:ascii="Times New Roman" w:hAnsi="Times New Roman"/>
          <w:sz w:val="22"/>
        </w:rPr>
        <w:t xml:space="preserve">  5.2 Conclusion..............................................................35</w:t>
      </w:r>
    </w:p>
    <w:p>
      <w:pPr>
        <w:spacing w:after="40" w:line="276" w:lineRule="auto"/>
      </w:pPr>
      <w:r>
        <w:rPr>
          <w:rFonts w:ascii="Times New Roman" w:hAnsi="Times New Roman"/>
          <w:sz w:val="22"/>
        </w:rPr>
        <w:t xml:space="preserve">  5.3 Recommendations.........................................................35</w:t>
      </w:r>
    </w:p>
    <w:p>
      <w:pPr>
        <w:spacing w:after="40" w:line="276" w:lineRule="auto"/>
      </w:pPr>
      <w:r>
        <w:rPr>
          <w:rFonts w:ascii="Times New Roman" w:hAnsi="Times New Roman"/>
          <w:sz w:val="22"/>
        </w:rPr>
        <w:t xml:space="preserve">  5.4 Contribution of the Study...............................................36</w:t>
      </w:r>
    </w:p>
    <w:p>
      <w:pPr>
        <w:spacing w:after="40" w:line="276" w:lineRule="auto"/>
      </w:pPr>
      <w:r>
        <w:rPr>
          <w:rFonts w:ascii="Times New Roman" w:hAnsi="Times New Roman"/>
          <w:sz w:val="22"/>
        </w:rPr>
        <w:t xml:space="preserve">  5.5 Suggestions for Further Work............................................36</w:t>
      </w:r>
    </w:p>
    <w:p>
      <w:pPr>
        <w:spacing w:after="40" w:line="276" w:lineRule="auto"/>
      </w:pPr>
      <w:r>
        <w:rPr>
          <w:rFonts w:ascii="Times New Roman" w:hAnsi="Times New Roman"/>
          <w:b/>
          <w:sz w:val="22"/>
        </w:rPr>
        <w:t>REFERENCES....................................................................37</w:t>
      </w:r>
    </w:p>
    <w:p>
      <w:pPr>
        <w:spacing w:after="40" w:line="276" w:lineRule="auto"/>
      </w:pPr>
      <w:r>
        <w:rPr>
          <w:rFonts w:ascii="Times New Roman" w:hAnsi="Times New Roman"/>
          <w:b/>
          <w:sz w:val="22"/>
        </w:rPr>
        <w:t>APPENDICES....................................................................39</w:t>
      </w:r>
    </w:p>
    <w:p>
      <w:pPr>
        <w:spacing w:after="40" w:line="276" w:lineRule="auto"/>
      </w:pPr>
      <w:r>
        <w:rPr>
          <w:rFonts w:ascii="Times New Roman" w:hAnsi="Times New Roman"/>
          <w:sz w:val="22"/>
        </w:rPr>
        <w:t xml:space="preserve">  Appendix A: Database Collection Schemas.....................................39</w:t>
      </w:r>
    </w:p>
    <w:p>
      <w:pPr>
        <w:spacing w:after="40" w:line="276" w:lineRule="auto"/>
      </w:pPr>
      <w:r>
        <w:rPr>
          <w:rFonts w:ascii="Times New Roman" w:hAnsi="Times New Roman"/>
          <w:sz w:val="22"/>
        </w:rPr>
        <w:t xml:space="preserve">  Appendix B: Selected Backend Source Code Snippets...........................41</w:t>
      </w:r>
    </w:p>
    <w:p>
      <w:pPr>
        <w:spacing w:after="40" w:line="276" w:lineRule="auto"/>
      </w:pPr>
      <w:r>
        <w:rPr>
          <w:rFonts w:ascii="Times New Roman" w:hAnsi="Times New Roman"/>
          <w:sz w:val="22"/>
        </w:rPr>
        <w:t xml:space="preserve">  Appendix C: Environmental Configuration File Layout.........................43</w:t>
      </w:r>
    </w:p>
    <w:p>
      <w:r>
        <w:br w:type="page"/>
      </w:r>
    </w:p>
    <w:p>
      <w:pPr>
        <w:pStyle w:val="Heading1"/>
        <w:keepNext/>
        <w:spacing w:before="360" w:after="120"/>
        <w:jc w:val="left"/>
      </w:pPr>
      <w:r>
        <w:rPr>
          <w:rFonts w:ascii="Times New Roman" w:hAnsi="Times New Roman"/>
          <w:b/>
          <w:color w:val="000000"/>
          <w:sz w:val="32"/>
        </w:rPr>
        <w:t>LIST OF TABLES</w:t>
      </w:r>
    </w:p>
    <w:p>
      <w:pPr>
        <w:spacing w:after="120" w:line="360" w:lineRule="auto"/>
        <w:jc w:val="both"/>
      </w:pPr>
      <w:r>
        <w:rPr>
          <w:rFonts w:ascii="Times New Roman" w:hAnsi="Times New Roman"/>
          <w:b/>
          <w:i w:val="0"/>
          <w:color w:val="000000"/>
          <w:sz w:val="24"/>
        </w:rPr>
        <w:t>Table 2.1</w:t>
      </w:r>
      <w:r>
        <w:rPr>
          <w:rFonts w:ascii="Times New Roman" w:hAnsi="Times New Roman"/>
          <w:b w:val="0"/>
          <w:i w:val="0"/>
          <w:color w:val="000000"/>
          <w:sz w:val="24"/>
        </w:rPr>
        <w:t>: Analysis and Workspace Demarcation of the 8-Role Professional Ecosystem.....................8</w:t>
      </w:r>
    </w:p>
    <w:p>
      <w:pPr>
        <w:spacing w:after="120" w:line="360" w:lineRule="auto"/>
        <w:jc w:val="both"/>
      </w:pPr>
      <w:r>
        <w:rPr>
          <w:rFonts w:ascii="Times New Roman" w:hAnsi="Times New Roman"/>
          <w:b/>
          <w:i w:val="0"/>
          <w:color w:val="000000"/>
          <w:sz w:val="24"/>
        </w:rPr>
        <w:t>Table 2.2</w:t>
      </w:r>
      <w:r>
        <w:rPr>
          <w:rFonts w:ascii="Times New Roman" w:hAnsi="Times New Roman"/>
          <w:b w:val="0"/>
          <w:i w:val="0"/>
          <w:color w:val="000000"/>
          <w:sz w:val="24"/>
        </w:rPr>
        <w:t>: Comparative Summary of Existing Learning Management Platforms and Gaps.................12</w:t>
      </w:r>
    </w:p>
    <w:p>
      <w:pPr>
        <w:spacing w:after="120" w:line="360" w:lineRule="auto"/>
        <w:jc w:val="both"/>
      </w:pPr>
      <w:r>
        <w:rPr>
          <w:rFonts w:ascii="Times New Roman" w:hAnsi="Times New Roman"/>
          <w:b/>
          <w:i w:val="0"/>
          <w:color w:val="000000"/>
          <w:sz w:val="24"/>
        </w:rPr>
        <w:t>Table 3.1</w:t>
      </w:r>
      <w:r>
        <w:rPr>
          <w:rFonts w:ascii="Times New Roman" w:hAnsi="Times New Roman"/>
          <w:b w:val="0"/>
          <w:i w:val="0"/>
          <w:color w:val="000000"/>
          <w:sz w:val="24"/>
        </w:rPr>
        <w:t>: Functional Requirements Specification Matrix for SmartLearn AI Portal.........................16</w:t>
      </w:r>
    </w:p>
    <w:p>
      <w:pPr>
        <w:spacing w:after="120" w:line="360" w:lineRule="auto"/>
        <w:jc w:val="both"/>
      </w:pPr>
      <w:r>
        <w:rPr>
          <w:rFonts w:ascii="Times New Roman" w:hAnsi="Times New Roman"/>
          <w:b/>
          <w:i w:val="0"/>
          <w:color w:val="000000"/>
          <w:sz w:val="24"/>
        </w:rPr>
        <w:t>Table 3.2</w:t>
      </w:r>
      <w:r>
        <w:rPr>
          <w:rFonts w:ascii="Times New Roman" w:hAnsi="Times New Roman"/>
          <w:b w:val="0"/>
          <w:i w:val="0"/>
          <w:color w:val="000000"/>
          <w:sz w:val="24"/>
        </w:rPr>
        <w:t>: Hardware and Software Deployment Prerequisites.............................................................24</w:t>
      </w:r>
    </w:p>
    <w:p>
      <w:pPr>
        <w:spacing w:after="120" w:line="360" w:lineRule="auto"/>
        <w:jc w:val="both"/>
      </w:pPr>
      <w:r>
        <w:rPr>
          <w:rFonts w:ascii="Times New Roman" w:hAnsi="Times New Roman"/>
          <w:b/>
          <w:i w:val="0"/>
          <w:color w:val="000000"/>
          <w:sz w:val="24"/>
        </w:rPr>
        <w:t>Table 4.1</w:t>
      </w:r>
      <w:r>
        <w:rPr>
          <w:rFonts w:ascii="Times New Roman" w:hAnsi="Times New Roman"/>
          <w:b w:val="0"/>
          <w:i w:val="0"/>
          <w:color w:val="000000"/>
          <w:sz w:val="24"/>
        </w:rPr>
        <w:t>: Integration and System Testing Results Suite...................................................................31</w:t>
      </w:r>
    </w:p>
    <w:p>
      <w:r>
        <w:br w:type="page"/>
      </w:r>
    </w:p>
    <w:p>
      <w:pPr>
        <w:pStyle w:val="Heading1"/>
        <w:keepNext/>
        <w:spacing w:before="360" w:after="120"/>
        <w:jc w:val="left"/>
      </w:pPr>
      <w:r>
        <w:rPr>
          <w:rFonts w:ascii="Times New Roman" w:hAnsi="Times New Roman"/>
          <w:b/>
          <w:color w:val="000000"/>
          <w:sz w:val="32"/>
        </w:rPr>
        <w:t>LIST OF FIGURES</w:t>
      </w:r>
    </w:p>
    <w:p>
      <w:pPr>
        <w:spacing w:after="120" w:line="360" w:lineRule="auto"/>
        <w:jc w:val="both"/>
      </w:pPr>
      <w:r>
        <w:rPr>
          <w:rFonts w:ascii="Times New Roman" w:hAnsi="Times New Roman"/>
          <w:b/>
          <w:i w:val="0"/>
          <w:color w:val="000000"/>
          <w:sz w:val="24"/>
        </w:rPr>
        <w:t>Figure 1.1</w:t>
      </w:r>
      <w:r>
        <w:rPr>
          <w:rFonts w:ascii="Times New Roman" w:hAnsi="Times New Roman"/>
          <w:b w:val="0"/>
          <w:i w:val="0"/>
          <w:color w:val="000000"/>
          <w:sz w:val="24"/>
        </w:rPr>
        <w:t>: Organizational Flow and Context Model of Tertiary Blended Learning............................1</w:t>
      </w:r>
    </w:p>
    <w:p>
      <w:pPr>
        <w:spacing w:after="120" w:line="360" w:lineRule="auto"/>
        <w:jc w:val="both"/>
      </w:pPr>
      <w:r>
        <w:rPr>
          <w:rFonts w:ascii="Times New Roman" w:hAnsi="Times New Roman"/>
          <w:b/>
          <w:i w:val="0"/>
          <w:color w:val="000000"/>
          <w:sz w:val="24"/>
        </w:rPr>
        <w:t>Figure 3.1</w:t>
      </w:r>
      <w:r>
        <w:rPr>
          <w:rFonts w:ascii="Times New Roman" w:hAnsi="Times New Roman"/>
          <w:b w:val="0"/>
          <w:i w:val="0"/>
          <w:color w:val="000000"/>
          <w:sz w:val="24"/>
        </w:rPr>
        <w:t>: Unified Three-Tier System Architecture Model for SmartLearn AI Platform.....................18</w:t>
      </w:r>
    </w:p>
    <w:p>
      <w:pPr>
        <w:spacing w:after="120" w:line="360" w:lineRule="auto"/>
        <w:jc w:val="both"/>
      </w:pPr>
      <w:r>
        <w:rPr>
          <w:rFonts w:ascii="Times New Roman" w:hAnsi="Times New Roman"/>
          <w:b/>
          <w:i w:val="0"/>
          <w:color w:val="000000"/>
          <w:sz w:val="24"/>
        </w:rPr>
        <w:t>Figure 3.2</w:t>
      </w:r>
      <w:r>
        <w:rPr>
          <w:rFonts w:ascii="Times New Roman" w:hAnsi="Times New Roman"/>
          <w:b w:val="0"/>
          <w:i w:val="0"/>
          <w:color w:val="000000"/>
          <w:sz w:val="24"/>
        </w:rPr>
        <w:t>: System-Wide Use Case Diagram Encompassing Students, Lecturers, and Advisors..........20</w:t>
      </w:r>
    </w:p>
    <w:p>
      <w:pPr>
        <w:spacing w:after="120" w:line="360" w:lineRule="auto"/>
        <w:jc w:val="both"/>
      </w:pPr>
      <w:r>
        <w:rPr>
          <w:rFonts w:ascii="Times New Roman" w:hAnsi="Times New Roman"/>
          <w:b/>
          <w:i w:val="0"/>
          <w:color w:val="000000"/>
          <w:sz w:val="24"/>
        </w:rPr>
        <w:t>Figure 3.3</w:t>
      </w:r>
      <w:r>
        <w:rPr>
          <w:rFonts w:ascii="Times New Roman" w:hAnsi="Times New Roman"/>
          <w:b w:val="0"/>
          <w:i w:val="0"/>
          <w:color w:val="000000"/>
          <w:sz w:val="24"/>
        </w:rPr>
        <w:t>: Entity-Relationship Diagram (ERD) Representing Storage and Data Schemas....................21</w:t>
      </w:r>
    </w:p>
    <w:p>
      <w:pPr>
        <w:spacing w:after="120" w:line="360" w:lineRule="auto"/>
        <w:jc w:val="both"/>
      </w:pPr>
      <w:r>
        <w:rPr>
          <w:rFonts w:ascii="Times New Roman" w:hAnsi="Times New Roman"/>
          <w:b/>
          <w:i w:val="0"/>
          <w:color w:val="000000"/>
          <w:sz w:val="24"/>
        </w:rPr>
        <w:t>Figure 4.1</w:t>
      </w:r>
      <w:r>
        <w:rPr>
          <w:rFonts w:ascii="Times New Roman" w:hAnsi="Times New Roman"/>
          <w:b w:val="0"/>
          <w:i w:val="0"/>
          <w:color w:val="000000"/>
          <w:sz w:val="24"/>
        </w:rPr>
        <w:t>: Dynamic 2x4 Interactive Grid Selector UI Flow during SignUp.......................................29</w:t>
      </w:r>
    </w:p>
    <w:p>
      <w:r>
        <w:br w:type="page"/>
      </w:r>
    </w:p>
    <w:p>
      <w:pPr>
        <w:pStyle w:val="Heading1"/>
        <w:keepNext/>
        <w:spacing w:before="360" w:after="120"/>
        <w:jc w:val="left"/>
      </w:pPr>
      <w:r>
        <w:rPr>
          <w:rFonts w:ascii="Times New Roman" w:hAnsi="Times New Roman"/>
          <w:b/>
          <w:color w:val="000000"/>
          <w:sz w:val="32"/>
        </w:rPr>
        <w:t>LIST OF ABBREVIATIONS</w:t>
      </w:r>
    </w:p>
    <w:p>
      <w:pPr>
        <w:spacing w:after="120" w:line="360" w:lineRule="auto"/>
      </w:pPr>
      <w:r>
        <w:rPr>
          <w:rFonts w:ascii="Times New Roman" w:hAnsi="Times New Roman"/>
          <w:b w:val="0"/>
          <w:i w:val="0"/>
          <w:color w:val="000000"/>
          <w:sz w:val="24"/>
        </w:rPr>
        <w:t>AI</w:t>
        <w:tab/>
        <w:tab/>
        <w:t>Artificial Intelligence</w:t>
      </w:r>
    </w:p>
    <w:p>
      <w:pPr>
        <w:spacing w:after="120" w:line="360" w:lineRule="auto"/>
      </w:pPr>
      <w:r>
        <w:rPr>
          <w:rFonts w:ascii="Times New Roman" w:hAnsi="Times New Roman"/>
          <w:b w:val="0"/>
          <w:i w:val="0"/>
          <w:color w:val="000000"/>
          <w:sz w:val="24"/>
        </w:rPr>
        <w:t>AIEd</w:t>
        <w:tab/>
        <w:tab/>
        <w:t>Artificial Intelligence in Education</w:t>
      </w:r>
    </w:p>
    <w:p>
      <w:pPr>
        <w:spacing w:after="120" w:line="360" w:lineRule="auto"/>
      </w:pPr>
      <w:r>
        <w:rPr>
          <w:rFonts w:ascii="Times New Roman" w:hAnsi="Times New Roman"/>
          <w:b w:val="0"/>
          <w:i w:val="0"/>
          <w:color w:val="000000"/>
          <w:sz w:val="24"/>
        </w:rPr>
        <w:t>API</w:t>
        <w:tab/>
        <w:tab/>
        <w:t>Application Programming Interface</w:t>
      </w:r>
    </w:p>
    <w:p>
      <w:pPr>
        <w:spacing w:after="120" w:line="360" w:lineRule="auto"/>
      </w:pPr>
      <w:r>
        <w:rPr>
          <w:rFonts w:ascii="Times New Roman" w:hAnsi="Times New Roman"/>
          <w:b w:val="0"/>
          <w:i w:val="0"/>
          <w:color w:val="000000"/>
          <w:sz w:val="24"/>
        </w:rPr>
        <w:t>CWA</w:t>
        <w:tab/>
        <w:tab/>
        <w:t>Cumulative Weighted Average</w:t>
      </w:r>
    </w:p>
    <w:p>
      <w:pPr>
        <w:spacing w:after="120" w:line="360" w:lineRule="auto"/>
      </w:pPr>
      <w:r>
        <w:rPr>
          <w:rFonts w:ascii="Times New Roman" w:hAnsi="Times New Roman"/>
          <w:b w:val="0"/>
          <w:i w:val="0"/>
          <w:color w:val="000000"/>
          <w:sz w:val="24"/>
        </w:rPr>
        <w:t>DBAC</w:t>
        <w:tab/>
        <w:t>Department-Based Access Control</w:t>
      </w:r>
    </w:p>
    <w:p>
      <w:pPr>
        <w:spacing w:after="120" w:line="360" w:lineRule="auto"/>
      </w:pPr>
      <w:r>
        <w:rPr>
          <w:rFonts w:ascii="Times New Roman" w:hAnsi="Times New Roman"/>
          <w:b w:val="0"/>
          <w:i w:val="0"/>
          <w:color w:val="000000"/>
          <w:sz w:val="24"/>
        </w:rPr>
        <w:t>DOM</w:t>
        <w:tab/>
        <w:tab/>
        <w:t>Document Object Model</w:t>
      </w:r>
    </w:p>
    <w:p>
      <w:pPr>
        <w:spacing w:after="120" w:line="360" w:lineRule="auto"/>
      </w:pPr>
      <w:r>
        <w:rPr>
          <w:rFonts w:ascii="Times New Roman" w:hAnsi="Times New Roman"/>
          <w:b w:val="0"/>
          <w:i w:val="0"/>
          <w:color w:val="000000"/>
          <w:sz w:val="24"/>
        </w:rPr>
        <w:t>ERD</w:t>
        <w:tab/>
        <w:tab/>
        <w:t>Entity-Relationship Diagram</w:t>
      </w:r>
    </w:p>
    <w:p>
      <w:pPr>
        <w:spacing w:after="120" w:line="360" w:lineRule="auto"/>
      </w:pPr>
      <w:r>
        <w:rPr>
          <w:rFonts w:ascii="Times New Roman" w:hAnsi="Times New Roman"/>
          <w:b w:val="0"/>
          <w:i w:val="0"/>
          <w:color w:val="000000"/>
          <w:sz w:val="24"/>
        </w:rPr>
        <w:t>FDA</w:t>
        <w:tab/>
        <w:tab/>
        <w:t>Food and Drugs Authority (Ghana)</w:t>
      </w:r>
    </w:p>
    <w:p>
      <w:pPr>
        <w:spacing w:after="120" w:line="360" w:lineRule="auto"/>
      </w:pPr>
      <w:r>
        <w:rPr>
          <w:rFonts w:ascii="Times New Roman" w:hAnsi="Times New Roman"/>
          <w:b w:val="0"/>
          <w:i w:val="0"/>
          <w:color w:val="000000"/>
          <w:sz w:val="24"/>
        </w:rPr>
        <w:t>GPA</w:t>
        <w:tab/>
        <w:tab/>
        <w:t>Grade Point Average</w:t>
      </w:r>
    </w:p>
    <w:p>
      <w:pPr>
        <w:spacing w:after="120" w:line="360" w:lineRule="auto"/>
      </w:pPr>
      <w:r>
        <w:rPr>
          <w:rFonts w:ascii="Times New Roman" w:hAnsi="Times New Roman"/>
          <w:b w:val="0"/>
          <w:i w:val="0"/>
          <w:color w:val="000000"/>
          <w:sz w:val="24"/>
        </w:rPr>
        <w:t>GSA</w:t>
        <w:tab/>
        <w:tab/>
        <w:t>Ghana Standards Authority</w:t>
      </w:r>
    </w:p>
    <w:p>
      <w:pPr>
        <w:spacing w:after="120" w:line="360" w:lineRule="auto"/>
      </w:pPr>
      <w:r>
        <w:rPr>
          <w:rFonts w:ascii="Times New Roman" w:hAnsi="Times New Roman"/>
          <w:b w:val="0"/>
          <w:i w:val="0"/>
          <w:color w:val="000000"/>
          <w:sz w:val="24"/>
        </w:rPr>
        <w:t>HCI</w:t>
        <w:tab/>
        <w:tab/>
        <w:t>Human-Computer Interaction</w:t>
      </w:r>
    </w:p>
    <w:p>
      <w:pPr>
        <w:spacing w:after="120" w:line="360" w:lineRule="auto"/>
      </w:pPr>
      <w:r>
        <w:rPr>
          <w:rFonts w:ascii="Times New Roman" w:hAnsi="Times New Roman"/>
          <w:b w:val="0"/>
          <w:i w:val="0"/>
          <w:color w:val="000000"/>
          <w:sz w:val="24"/>
        </w:rPr>
        <w:t>HTML</w:t>
        <w:tab/>
        <w:tab/>
        <w:t>HyperText Markup Language</w:t>
      </w:r>
    </w:p>
    <w:p>
      <w:pPr>
        <w:spacing w:after="120" w:line="360" w:lineRule="auto"/>
      </w:pPr>
      <w:r>
        <w:rPr>
          <w:rFonts w:ascii="Times New Roman" w:hAnsi="Times New Roman"/>
          <w:b w:val="0"/>
          <w:i w:val="0"/>
          <w:color w:val="000000"/>
          <w:sz w:val="24"/>
        </w:rPr>
        <w:t>JWT</w:t>
        <w:tab/>
        <w:tab/>
        <w:t>JSON Web Token</w:t>
      </w:r>
    </w:p>
    <w:p>
      <w:pPr>
        <w:spacing w:after="120" w:line="360" w:lineRule="auto"/>
      </w:pPr>
      <w:r>
        <w:rPr>
          <w:rFonts w:ascii="Times New Roman" w:hAnsi="Times New Roman"/>
          <w:b w:val="0"/>
          <w:i w:val="0"/>
          <w:color w:val="000000"/>
          <w:sz w:val="24"/>
        </w:rPr>
        <w:t>LMS</w:t>
        <w:tab/>
        <w:tab/>
        <w:t>Learning Management System</w:t>
      </w:r>
    </w:p>
    <w:p>
      <w:pPr>
        <w:spacing w:after="120" w:line="360" w:lineRule="auto"/>
      </w:pPr>
      <w:r>
        <w:rPr>
          <w:rFonts w:ascii="Times New Roman" w:hAnsi="Times New Roman"/>
          <w:b w:val="0"/>
          <w:i w:val="0"/>
          <w:color w:val="000000"/>
          <w:sz w:val="24"/>
        </w:rPr>
        <w:t>MVC</w:t>
        <w:tab/>
        <w:tab/>
        <w:t>Model-View-Controller</w:t>
      </w:r>
    </w:p>
    <w:p>
      <w:pPr>
        <w:spacing w:after="120" w:line="360" w:lineRule="auto"/>
      </w:pPr>
      <w:r>
        <w:rPr>
          <w:rFonts w:ascii="Times New Roman" w:hAnsi="Times New Roman"/>
          <w:b w:val="0"/>
          <w:i w:val="0"/>
          <w:color w:val="000000"/>
          <w:sz w:val="24"/>
        </w:rPr>
        <w:t>RBAC</w:t>
        <w:tab/>
        <w:tab/>
        <w:t>Role-Based Access Control</w:t>
      </w:r>
    </w:p>
    <w:p>
      <w:pPr>
        <w:spacing w:after="120" w:line="360" w:lineRule="auto"/>
      </w:pPr>
      <w:r>
        <w:rPr>
          <w:rFonts w:ascii="Times New Roman" w:hAnsi="Times New Roman"/>
          <w:b w:val="0"/>
          <w:i w:val="0"/>
          <w:color w:val="000000"/>
          <w:sz w:val="24"/>
        </w:rPr>
        <w:t>REST</w:t>
        <w:tab/>
        <w:tab/>
        <w:t>Representational State Transfer</w:t>
      </w:r>
    </w:p>
    <w:p>
      <w:pPr>
        <w:spacing w:after="120" w:line="360" w:lineRule="auto"/>
      </w:pPr>
      <w:r>
        <w:rPr>
          <w:rFonts w:ascii="Times New Roman" w:hAnsi="Times New Roman"/>
          <w:b w:val="0"/>
          <w:i w:val="0"/>
          <w:color w:val="000000"/>
          <w:sz w:val="24"/>
        </w:rPr>
        <w:t>RGDB</w:t>
        <w:tab/>
        <w:tab/>
        <w:t>Registrar General's Department of Ghana</w:t>
      </w:r>
    </w:p>
    <w:p>
      <w:pPr>
        <w:spacing w:after="120" w:line="360" w:lineRule="auto"/>
      </w:pPr>
      <w:r>
        <w:rPr>
          <w:rFonts w:ascii="Times New Roman" w:hAnsi="Times New Roman"/>
          <w:b w:val="0"/>
          <w:i w:val="0"/>
          <w:color w:val="000000"/>
          <w:sz w:val="24"/>
        </w:rPr>
        <w:t>SDLC</w:t>
        <w:tab/>
        <w:tab/>
        <w:t>Software Development Life Cycle</w:t>
      </w:r>
    </w:p>
    <w:p>
      <w:pPr>
        <w:spacing w:after="120" w:line="360" w:lineRule="auto"/>
      </w:pPr>
      <w:r>
        <w:rPr>
          <w:rFonts w:ascii="Times New Roman" w:hAnsi="Times New Roman"/>
          <w:b w:val="0"/>
          <w:i w:val="0"/>
          <w:color w:val="000000"/>
          <w:sz w:val="24"/>
        </w:rPr>
        <w:t>SPA</w:t>
        <w:tab/>
        <w:tab/>
        <w:t>Single-Page Application</w:t>
      </w:r>
    </w:p>
    <w:p>
      <w:pPr>
        <w:spacing w:after="120" w:line="360" w:lineRule="auto"/>
      </w:pPr>
      <w:r>
        <w:rPr>
          <w:rFonts w:ascii="Times New Roman" w:hAnsi="Times New Roman"/>
          <w:b w:val="0"/>
          <w:i w:val="0"/>
          <w:color w:val="000000"/>
          <w:sz w:val="24"/>
        </w:rPr>
        <w:t>SVG</w:t>
        <w:tab/>
        <w:tab/>
        <w:t>Scalable Vector Graphics</w:t>
      </w:r>
    </w:p>
    <w:p>
      <w:pPr>
        <w:spacing w:after="120" w:line="360" w:lineRule="auto"/>
      </w:pPr>
      <w:r>
        <w:rPr>
          <w:rFonts w:ascii="Times New Roman" w:hAnsi="Times New Roman"/>
          <w:b w:val="0"/>
          <w:i w:val="0"/>
          <w:color w:val="000000"/>
          <w:sz w:val="24"/>
        </w:rPr>
        <w:t>TAM</w:t>
        <w:tab/>
        <w:tab/>
        <w:t>Technology Acceptance Model</w:t>
      </w:r>
    </w:p>
    <w:p>
      <w:pPr>
        <w:spacing w:after="120" w:line="360" w:lineRule="auto"/>
      </w:pPr>
      <w:r>
        <w:rPr>
          <w:rFonts w:ascii="Times New Roman" w:hAnsi="Times New Roman"/>
          <w:b w:val="0"/>
          <w:i w:val="0"/>
          <w:color w:val="000000"/>
          <w:sz w:val="24"/>
        </w:rPr>
        <w:t>UAT</w:t>
        <w:tab/>
        <w:tab/>
        <w:t>User Acceptance Testing</w:t>
      </w:r>
    </w:p>
    <w:p>
      <w:pPr>
        <w:spacing w:after="120" w:line="360" w:lineRule="auto"/>
      </w:pPr>
      <w:r>
        <w:rPr>
          <w:rFonts w:ascii="Times New Roman" w:hAnsi="Times New Roman"/>
          <w:b w:val="0"/>
          <w:i w:val="0"/>
          <w:color w:val="000000"/>
          <w:sz w:val="24"/>
        </w:rPr>
        <w:t>UG</w:t>
        <w:tab/>
        <w:tab/>
        <w:t>University of Ghana</w:t>
      </w:r>
    </w:p>
    <w:p>
      <w:pPr>
        <w:spacing w:after="120" w:line="360" w:lineRule="auto"/>
      </w:pPr>
      <w:r>
        <w:rPr>
          <w:rFonts w:ascii="Times New Roman" w:hAnsi="Times New Roman"/>
          <w:b w:val="0"/>
          <w:i w:val="0"/>
          <w:color w:val="000000"/>
          <w:sz w:val="24"/>
        </w:rPr>
        <w:t>UI/UX</w:t>
        <w:tab/>
        <w:tab/>
        <w:t>User Interface / User Experience</w:t>
      </w:r>
    </w:p>
    <w:p>
      <w:pPr>
        <w:spacing w:after="120" w:line="360" w:lineRule="auto"/>
      </w:pPr>
      <w:r>
        <w:rPr>
          <w:rFonts w:ascii="Times New Roman" w:hAnsi="Times New Roman"/>
          <w:b w:val="0"/>
          <w:i w:val="0"/>
          <w:color w:val="000000"/>
          <w:sz w:val="24"/>
        </w:rPr>
        <w:t>Vite</w:t>
        <w:tab/>
        <w:tab/>
        <w:t>Next-generation Frontend Tooling Tool</w:t>
      </w:r>
    </w:p>
    <w:p>
      <w:pPr>
        <w:spacing w:after="120" w:line="360" w:lineRule="auto"/>
      </w:pPr>
      <w:r>
        <w:rPr>
          <w:rFonts w:ascii="Times New Roman" w:hAnsi="Times New Roman"/>
          <w:b w:val="0"/>
          <w:i w:val="0"/>
          <w:color w:val="000000"/>
          <w:sz w:val="24"/>
        </w:rPr>
        <w:t>WASSCE</w:t>
        <w:tab/>
        <w:t>West African Senior School Certificate Examination</w:t>
      </w:r>
    </w:p>
    <w:p>
      <w:pPr>
        <w:spacing w:after="120" w:line="360" w:lineRule="auto"/>
      </w:pPr>
      <w:r>
        <w:rPr>
          <w:rFonts w:ascii="Times New Roman" w:hAnsi="Times New Roman"/>
          <w:b w:val="0"/>
          <w:i w:val="0"/>
          <w:color w:val="000000"/>
          <w:sz w:val="24"/>
        </w:rPr>
        <w:t>WS</w:t>
        <w:tab/>
        <w:tab/>
        <w:t>WebSocket Protocol</w:t>
      </w:r>
    </w:p>
    <w:p>
      <w:r>
        <w:br w:type="page"/>
      </w:r>
    </w:p>
    <w:p>
      <w:pPr>
        <w:pStyle w:val="Heading1"/>
        <w:keepNext/>
        <w:spacing w:before="360" w:after="120"/>
        <w:jc w:val="left"/>
      </w:pPr>
      <w:r>
        <w:rPr>
          <w:rFonts w:ascii="Times New Roman" w:hAnsi="Times New Roman"/>
          <w:b/>
          <w:color w:val="000000"/>
          <w:sz w:val="32"/>
        </w:rPr>
        <w:t>CHAPTER ONE: INTRODUCTION</w:t>
      </w:r>
    </w:p>
    <w:p>
      <w:pPr>
        <w:pStyle w:val="Heading2"/>
        <w:keepNext/>
        <w:spacing w:before="360" w:after="120"/>
      </w:pPr>
      <w:r>
        <w:rPr>
          <w:rFonts w:ascii="Times New Roman" w:hAnsi="Times New Roman"/>
          <w:b/>
          <w:color w:val="000000"/>
          <w:sz w:val="28"/>
        </w:rPr>
        <w:t>1.1 Background to the Study</w:t>
      </w:r>
    </w:p>
    <w:p>
      <w:pPr>
        <w:spacing w:after="120" w:line="360" w:lineRule="auto"/>
        <w:jc w:val="both"/>
      </w:pPr>
      <w:r>
        <w:rPr>
          <w:rFonts w:ascii="Times New Roman" w:hAnsi="Times New Roman"/>
          <w:b w:val="0"/>
          <w:i w:val="0"/>
          <w:color w:val="000000"/>
          <w:sz w:val="24"/>
        </w:rPr>
        <w:t>Modern higher education systems worldwide have transitioned toward hybrid or fully remote learning delivery models, a trend accelerated by the COVID-19 pandemic. Tertiary institutions in Ghana, such as the University of Ghana (UG), Kwame Nkrumah University of Science and Technology (KNUST), and Ashesi University, have invested heavily in Learning Management Systems (LMS) to support their growing student populations. In particular, the Sakai LMS at the University of Ghana and custom Moodle platforms elsewhere have become essential structures for administering assignments, distributing course slides, and organizing student records.</w:t>
      </w:r>
    </w:p>
    <w:p>
      <w:pPr>
        <w:spacing w:after="120" w:line="360" w:lineRule="auto"/>
        <w:jc w:val="both"/>
      </w:pPr>
      <w:r>
        <w:rPr>
          <w:rFonts w:ascii="Times New Roman" w:hAnsi="Times New Roman"/>
          <w:b w:val="0"/>
          <w:i w:val="0"/>
          <w:color w:val="000000"/>
          <w:sz w:val="24"/>
        </w:rPr>
        <w:t xml:space="preserve">However, these traditional LMS installations serve primarily as </w:t>
      </w:r>
      <w:r>
        <w:rPr>
          <w:rFonts w:ascii="Times New Roman" w:hAnsi="Times New Roman"/>
          <w:b/>
          <w:i w:val="0"/>
          <w:color w:val="000000"/>
          <w:sz w:val="24"/>
        </w:rPr>
        <w:t>static file repositories</w:t>
      </w:r>
      <w:r>
        <w:rPr>
          <w:rFonts w:ascii="Times New Roman" w:hAnsi="Times New Roman"/>
          <w:b w:val="0"/>
          <w:i w:val="0"/>
          <w:color w:val="000000"/>
          <w:sz w:val="24"/>
        </w:rPr>
        <w:t xml:space="preserve"> and top-down communication channels. Lecturers upload lecture notes, and students submit documents, but the system itself remains passive. There is an absence of real-time feedback, adaptive tutoring, and customized support for the diverse professional paths students follow. For example, a student pursuing computer science needs different workspace widgets (like programming code explainers) compared to a student focusing on scientific research (requiring academic referencing aids) or a student aiming to build a business (requiring startup plan validators).</w:t>
      </w:r>
    </w:p>
    <w:p>
      <w:pPr>
        <w:spacing w:after="120" w:line="360" w:lineRule="auto"/>
        <w:jc w:val="both"/>
      </w:pPr>
      <w:r>
        <w:rPr>
          <w:rFonts w:ascii="Times New Roman" w:hAnsi="Times New Roman"/>
          <w:b w:val="0"/>
          <w:i w:val="0"/>
          <w:color w:val="000000"/>
          <w:sz w:val="24"/>
        </w:rPr>
        <w:t xml:space="preserve">Furthermore, educational administration is heavily strained. The student-to-lecturer ratio in public Ghanaian universities often exceeds fifty-to-one, leading to significant delays in grading assessments and returning constructive feedback. Consequently, students experience heightened academic stress, struggling to predict their GPA/CWA performance or align their coursework interests with realistic career objectives and university cut-off criteria. This study addresses these systemic challenges by designing and implementing </w:t>
      </w:r>
      <w:r>
        <w:rPr>
          <w:rFonts w:ascii="Times New Roman" w:hAnsi="Times New Roman"/>
          <w:b/>
          <w:i w:val="0"/>
          <w:color w:val="000000"/>
          <w:sz w:val="24"/>
        </w:rPr>
        <w:t>SmartLearn AI</w:t>
      </w:r>
      <w:r>
        <w:rPr>
          <w:rFonts w:ascii="Times New Roman" w:hAnsi="Times New Roman"/>
          <w:b w:val="0"/>
          <w:i w:val="0"/>
          <w:color w:val="000000"/>
          <w:sz w:val="24"/>
        </w:rPr>
        <w:t>, an intelligent LMS with a role-based professional ecosystem and integrated Generative AI advisor modules. By shifting the paradigm from static pages to an interactive, AI-driven Single-Page Application (SPA), the proposed platform aims to enhance academic productivity, streamline administrative operations, and foster collaboration between students, faculty, alumni, and industry partners.</w:t>
      </w:r>
    </w:p>
    <w:p>
      <w:pPr>
        <w:pStyle w:val="Heading2"/>
        <w:keepNext/>
        <w:spacing w:before="360" w:after="120"/>
      </w:pPr>
      <w:r>
        <w:rPr>
          <w:rFonts w:ascii="Times New Roman" w:hAnsi="Times New Roman"/>
          <w:b/>
          <w:color w:val="000000"/>
          <w:sz w:val="28"/>
        </w:rPr>
        <w:t>1.2 Problem Statement</w:t>
      </w:r>
    </w:p>
    <w:p>
      <w:pPr>
        <w:spacing w:after="120" w:line="360" w:lineRule="auto"/>
        <w:jc w:val="both"/>
      </w:pPr>
      <w:r>
        <w:rPr>
          <w:rFonts w:ascii="Times New Roman" w:hAnsi="Times New Roman"/>
          <w:b w:val="0"/>
          <w:i w:val="0"/>
          <w:color w:val="000000"/>
          <w:sz w:val="24"/>
        </w:rPr>
        <w:t>Despite the widespread implementation of educational portals, tertiary institutions face notable operational bottlenecks and software deficiencies. The specific problems that motivate the development of SmartLearn AI include:</w:t>
      </w:r>
    </w:p>
    <w:p>
      <w:pPr>
        <w:pStyle w:val="ListBullet"/>
        <w:spacing w:after="80" w:line="276" w:lineRule="auto"/>
      </w:pPr>
      <w:r>
        <w:rPr>
          <w:rFonts w:ascii="Times New Roman" w:hAnsi="Times New Roman"/>
          <w:b/>
          <w:color w:val="000000"/>
          <w:sz w:val="23"/>
        </w:rPr>
        <w:t>Tedious and Passive Content Management</w:t>
      </w:r>
      <w:r>
        <w:rPr>
          <w:rFonts w:ascii="Times New Roman" w:hAnsi="Times New Roman"/>
          <w:color w:val="000000"/>
          <w:sz w:val="23"/>
        </w:rPr>
        <w:t>: Current systems require manual organization of academic resources, forcing students to search through disorganized folders for relevant syllabus guides and lecture slides.</w:t>
      </w:r>
    </w:p>
    <w:p>
      <w:pPr>
        <w:pStyle w:val="ListBullet"/>
        <w:spacing w:after="80" w:line="276" w:lineRule="auto"/>
      </w:pPr>
      <w:r>
        <w:rPr>
          <w:rFonts w:ascii="Times New Roman" w:hAnsi="Times New Roman"/>
          <w:b/>
          <w:color w:val="000000"/>
          <w:sz w:val="23"/>
        </w:rPr>
        <w:t>High Turnaround and Feedback Lag</w:t>
      </w:r>
      <w:r>
        <w:rPr>
          <w:rFonts w:ascii="Times New Roman" w:hAnsi="Times New Roman"/>
          <w:color w:val="000000"/>
          <w:sz w:val="23"/>
        </w:rPr>
        <w:t>: Lecturers face high administrative loads, causing delays in grading student submissions. Students do not receive timely feedback to correct conceptual errors before examinations.</w:t>
      </w:r>
    </w:p>
    <w:p>
      <w:pPr>
        <w:pStyle w:val="ListBullet"/>
        <w:spacing w:after="80" w:line="276" w:lineRule="auto"/>
      </w:pPr>
      <w:r>
        <w:rPr>
          <w:rFonts w:ascii="Times New Roman" w:hAnsi="Times New Roman"/>
          <w:b/>
          <w:color w:val="000000"/>
          <w:sz w:val="23"/>
        </w:rPr>
        <w:t>Lack of Personalized Advising</w:t>
      </w:r>
      <w:r>
        <w:rPr>
          <w:rFonts w:ascii="Times New Roman" w:hAnsi="Times New Roman"/>
          <w:color w:val="000000"/>
          <w:sz w:val="23"/>
        </w:rPr>
        <w:t>: Students lack round-the-clock academic guidance, leaving them to guess appropriate career directions, suitable courses, and university transfer alignments.</w:t>
      </w:r>
    </w:p>
    <w:p>
      <w:pPr>
        <w:pStyle w:val="ListBullet"/>
        <w:spacing w:after="80" w:line="276" w:lineRule="auto"/>
      </w:pPr>
      <w:r>
        <w:rPr>
          <w:rFonts w:ascii="Times New Roman" w:hAnsi="Times New Roman"/>
          <w:b/>
          <w:color w:val="000000"/>
          <w:sz w:val="23"/>
        </w:rPr>
        <w:t>One-Size-Fits-All Interfaces</w:t>
      </w:r>
      <w:r>
        <w:rPr>
          <w:rFonts w:ascii="Times New Roman" w:hAnsi="Times New Roman"/>
          <w:color w:val="000000"/>
          <w:sz w:val="23"/>
        </w:rPr>
        <w:t>: Academic portals present identical menus to every user, failing to customize workspaces for research-focused students, budding student-entrepreneurs, alumni mentors, or external corporate partners.</w:t>
      </w:r>
    </w:p>
    <w:p>
      <w:pPr>
        <w:pStyle w:val="ListBullet"/>
        <w:spacing w:after="80" w:line="276" w:lineRule="auto"/>
      </w:pPr>
      <w:r>
        <w:rPr>
          <w:rFonts w:ascii="Times New Roman" w:hAnsi="Times New Roman"/>
          <w:b/>
          <w:color w:val="000000"/>
          <w:sz w:val="23"/>
        </w:rPr>
        <w:t>Ineffective Discussion Channels</w:t>
      </w:r>
      <w:r>
        <w:rPr>
          <w:rFonts w:ascii="Times New Roman" w:hAnsi="Times New Roman"/>
          <w:color w:val="000000"/>
          <w:sz w:val="23"/>
        </w:rPr>
        <w:t>: Student forums in existing LMS designs lack real-time synchronization and automatic moderation, leading to low engagement and unanswered questions.</w:t>
      </w:r>
    </w:p>
    <w:p>
      <w:pPr>
        <w:pStyle w:val="ListBullet"/>
        <w:spacing w:after="80" w:line="276" w:lineRule="auto"/>
      </w:pPr>
      <w:r>
        <w:rPr>
          <w:rFonts w:ascii="Times New Roman" w:hAnsi="Times New Roman"/>
          <w:b/>
          <w:color w:val="000000"/>
          <w:sz w:val="23"/>
        </w:rPr>
        <w:t>Absence of Self-Monitoring Tools</w:t>
      </w:r>
      <w:r>
        <w:rPr>
          <w:rFonts w:ascii="Times New Roman" w:hAnsi="Times New Roman"/>
          <w:color w:val="000000"/>
          <w:sz w:val="23"/>
        </w:rPr>
        <w:t>: Students lack integrated, dynamic calculators to compute real-time GPA predictions based on estimated grades, hindering proactive academic planning.</w:t>
      </w:r>
    </w:p>
    <w:p>
      <w:pPr>
        <w:pStyle w:val="Heading2"/>
        <w:keepNext/>
        <w:spacing w:before="360" w:after="120"/>
      </w:pPr>
      <w:r>
        <w:rPr>
          <w:rFonts w:ascii="Times New Roman" w:hAnsi="Times New Roman"/>
          <w:b/>
          <w:color w:val="000000"/>
          <w:sz w:val="28"/>
        </w:rPr>
        <w:t>1.3 Aim of the Study</w:t>
      </w:r>
    </w:p>
    <w:p>
      <w:pPr>
        <w:spacing w:after="120" w:line="360" w:lineRule="auto"/>
        <w:jc w:val="both"/>
      </w:pPr>
      <w:r>
        <w:rPr>
          <w:rFonts w:ascii="Times New Roman" w:hAnsi="Times New Roman"/>
          <w:b w:val="0"/>
          <w:i w:val="0"/>
          <w:color w:val="000000"/>
          <w:sz w:val="24"/>
        </w:rPr>
        <w:t>The primary aim of this study is to design and implement a web-based, AI-integrated Learning Management System (SmartLearn AI) featuring a dynamic multi-role professional ecosystem that personalizes academic workspaces, provides automated feedback, and facilitates real-time collaboration within Ghanaian tertiary institutions.</w:t>
      </w:r>
    </w:p>
    <w:p>
      <w:pPr>
        <w:pStyle w:val="Heading2"/>
        <w:keepNext/>
        <w:spacing w:before="360" w:after="120"/>
      </w:pPr>
      <w:r>
        <w:rPr>
          <w:rFonts w:ascii="Times New Roman" w:hAnsi="Times New Roman"/>
          <w:b/>
          <w:color w:val="000000"/>
          <w:sz w:val="28"/>
        </w:rPr>
        <w:t>1.4 Specific Objectives</w:t>
      </w:r>
    </w:p>
    <w:p>
      <w:pPr>
        <w:spacing w:after="120" w:line="360" w:lineRule="auto"/>
        <w:jc w:val="both"/>
      </w:pPr>
      <w:r>
        <w:rPr>
          <w:rFonts w:ascii="Times New Roman" w:hAnsi="Times New Roman"/>
          <w:b w:val="0"/>
          <w:i w:val="0"/>
          <w:color w:val="000000"/>
          <w:sz w:val="24"/>
        </w:rPr>
        <w:t>To achieve the general aim, the project focuses on the following specific and measurable objectives:</w:t>
      </w:r>
    </w:p>
    <w:p>
      <w:pPr>
        <w:pStyle w:val="ListBullet"/>
        <w:spacing w:after="80" w:line="276" w:lineRule="auto"/>
      </w:pPr>
      <w:r>
        <w:rPr>
          <w:rFonts w:ascii="Times New Roman" w:hAnsi="Times New Roman"/>
          <w:color w:val="000000"/>
          <w:sz w:val="23"/>
        </w:rPr>
        <w:t>To analyze the administrative and architectural limitations of currently deployed LMS platforms in Ghanaian universities.</w:t>
      </w:r>
    </w:p>
    <w:p>
      <w:pPr>
        <w:pStyle w:val="ListBullet"/>
        <w:spacing w:after="80" w:line="276" w:lineRule="auto"/>
      </w:pPr>
      <w:r>
        <w:rPr>
          <w:rFonts w:ascii="Times New Roman" w:hAnsi="Times New Roman"/>
          <w:color w:val="000000"/>
          <w:sz w:val="23"/>
        </w:rPr>
        <w:t>To design a robust Three-Tier Software Architecture that decouples user interfaces, application logic, and database schemas.</w:t>
      </w:r>
    </w:p>
    <w:p>
      <w:pPr>
        <w:pStyle w:val="ListBullet"/>
        <w:spacing w:after="80" w:line="276" w:lineRule="auto"/>
      </w:pPr>
      <w:r>
        <w:rPr>
          <w:rFonts w:ascii="Times New Roman" w:hAnsi="Times New Roman"/>
          <w:color w:val="000000"/>
          <w:sz w:val="23"/>
        </w:rPr>
        <w:t xml:space="preserve">To implement a dynamic role switcher supporting </w:t>
      </w:r>
      <w:r>
        <w:rPr>
          <w:rFonts w:ascii="Times New Roman" w:hAnsi="Times New Roman"/>
          <w:b/>
          <w:color w:val="000000"/>
          <w:sz w:val="23"/>
        </w:rPr>
        <w:t>eight distinct professional personas</w:t>
      </w:r>
      <w:r>
        <w:rPr>
          <w:rFonts w:ascii="Times New Roman" w:hAnsi="Times New Roman"/>
          <w:color w:val="000000"/>
          <w:sz w:val="23"/>
        </w:rPr>
        <w:t xml:space="preserve"> (Student, Lecturer, Researcher, Entrepreneur, Alumni, Industry Partner, Career Advisor, and Administrator).</w:t>
      </w:r>
    </w:p>
    <w:p>
      <w:pPr>
        <w:pStyle w:val="ListBullet"/>
        <w:spacing w:after="80" w:line="276" w:lineRule="auto"/>
      </w:pPr>
      <w:r>
        <w:rPr>
          <w:rFonts w:ascii="Times New Roman" w:hAnsi="Times New Roman"/>
          <w:color w:val="000000"/>
          <w:sz w:val="23"/>
        </w:rPr>
        <w:t>To integrate multi-mode Generative AI services (Groq, Gemini, OpenAI) utilizing secure, controller-level API routing to provide instant study assistance, coding reviews, and pitch validation.</w:t>
      </w:r>
    </w:p>
    <w:p>
      <w:pPr>
        <w:pStyle w:val="ListBullet"/>
        <w:spacing w:after="80" w:line="276" w:lineRule="auto"/>
      </w:pPr>
      <w:r>
        <w:rPr>
          <w:rFonts w:ascii="Times New Roman" w:hAnsi="Times New Roman"/>
          <w:color w:val="000000"/>
          <w:sz w:val="23"/>
        </w:rPr>
        <w:t>To deploy a real-time communication framework utilizing WebSocket connections to enable instant chat, forum notifications, and peer resource sharing.</w:t>
      </w:r>
    </w:p>
    <w:p>
      <w:pPr>
        <w:pStyle w:val="ListBullet"/>
        <w:spacing w:after="80" w:line="276" w:lineRule="auto"/>
      </w:pPr>
      <w:r>
        <w:rPr>
          <w:rFonts w:ascii="Times New Roman" w:hAnsi="Times New Roman"/>
          <w:color w:val="000000"/>
          <w:sz w:val="23"/>
        </w:rPr>
        <w:t>To test and evaluate the system's security (RBAC/DBAC), performance, and user acceptance using detailed test suites.</w:t>
      </w:r>
    </w:p>
    <w:p>
      <w:pPr>
        <w:pStyle w:val="Heading2"/>
        <w:keepNext/>
        <w:spacing w:before="360" w:after="120"/>
      </w:pPr>
      <w:r>
        <w:rPr>
          <w:rFonts w:ascii="Times New Roman" w:hAnsi="Times New Roman"/>
          <w:b/>
          <w:color w:val="000000"/>
          <w:sz w:val="28"/>
        </w:rPr>
        <w:t>1.5 Research Questions</w:t>
      </w:r>
    </w:p>
    <w:p>
      <w:pPr>
        <w:spacing w:after="120" w:line="360" w:lineRule="auto"/>
        <w:jc w:val="both"/>
      </w:pPr>
      <w:r>
        <w:rPr>
          <w:rFonts w:ascii="Times New Roman" w:hAnsi="Times New Roman"/>
          <w:b w:val="0"/>
          <w:i w:val="0"/>
          <w:color w:val="000000"/>
          <w:sz w:val="24"/>
        </w:rPr>
        <w:t>The design and execution of this study are guided by the following research questions:</w:t>
      </w:r>
    </w:p>
    <w:p>
      <w:pPr>
        <w:pStyle w:val="ListBullet"/>
        <w:spacing w:after="80" w:line="276" w:lineRule="auto"/>
      </w:pPr>
      <w:r>
        <w:rPr>
          <w:rFonts w:ascii="Times New Roman" w:hAnsi="Times New Roman"/>
          <w:color w:val="000000"/>
          <w:sz w:val="23"/>
        </w:rPr>
        <w:t>What are the primary functional and operational bottlenecks in Sakai and Moodle installations currently used by Ghanaian universities?</w:t>
      </w:r>
    </w:p>
    <w:p>
      <w:pPr>
        <w:pStyle w:val="ListBullet"/>
        <w:spacing w:after="80" w:line="276" w:lineRule="auto"/>
      </w:pPr>
      <w:r>
        <w:rPr>
          <w:rFonts w:ascii="Times New Roman" w:hAnsi="Times New Roman"/>
          <w:color w:val="000000"/>
          <w:sz w:val="23"/>
        </w:rPr>
        <w:t>How can software roles be structured to dynamically render distinct workspace panels (such as reference formatters or pitch checkers) without increasing client-side storage overhead?</w:t>
      </w:r>
    </w:p>
    <w:p>
      <w:pPr>
        <w:pStyle w:val="ListBullet"/>
        <w:spacing w:after="80" w:line="276" w:lineRule="auto"/>
      </w:pPr>
      <w:r>
        <w:rPr>
          <w:rFonts w:ascii="Times New Roman" w:hAnsi="Times New Roman"/>
          <w:color w:val="000000"/>
          <w:sz w:val="23"/>
        </w:rPr>
        <w:t>How can the LMS securely interface with generative AI models without exposing sensitive API keys in the client-side code?</w:t>
      </w:r>
    </w:p>
    <w:p>
      <w:pPr>
        <w:pStyle w:val="ListBullet"/>
        <w:spacing w:after="80" w:line="276" w:lineRule="auto"/>
      </w:pPr>
      <w:r>
        <w:rPr>
          <w:rFonts w:ascii="Times New Roman" w:hAnsi="Times New Roman"/>
          <w:color w:val="000000"/>
          <w:sz w:val="23"/>
        </w:rPr>
        <w:t>To what extent does a real-time, WebSocket-backed engagement system improve student-lecturer collaboration and grading efficiency?</w:t>
      </w:r>
    </w:p>
    <w:p>
      <w:pPr>
        <w:pStyle w:val="Heading2"/>
        <w:keepNext/>
        <w:spacing w:before="360" w:after="120"/>
      </w:pPr>
      <w:r>
        <w:rPr>
          <w:rFonts w:ascii="Times New Roman" w:hAnsi="Times New Roman"/>
          <w:b/>
          <w:color w:val="000000"/>
          <w:sz w:val="28"/>
        </w:rPr>
        <w:t>1.6 Significance of the Study</w:t>
      </w:r>
    </w:p>
    <w:p>
      <w:pPr>
        <w:spacing w:after="120" w:line="360" w:lineRule="auto"/>
        <w:jc w:val="both"/>
      </w:pPr>
      <w:r>
        <w:rPr>
          <w:rFonts w:ascii="Times New Roman" w:hAnsi="Times New Roman"/>
          <w:b w:val="0"/>
          <w:i w:val="0"/>
          <w:color w:val="000000"/>
          <w:sz w:val="24"/>
        </w:rPr>
        <w:t>This project work provides academic and practical contributions for multiple groups within the educational environment:</w:t>
      </w:r>
    </w:p>
    <w:p>
      <w:pPr>
        <w:pStyle w:val="ListBullet"/>
        <w:spacing w:after="80" w:line="276" w:lineRule="auto"/>
      </w:pPr>
      <w:r>
        <w:rPr>
          <w:rFonts w:ascii="Times New Roman" w:hAnsi="Times New Roman"/>
          <w:b/>
          <w:color w:val="000000"/>
          <w:sz w:val="23"/>
        </w:rPr>
        <w:t>For Students</w:t>
      </w:r>
      <w:r>
        <w:rPr>
          <w:rFonts w:ascii="Times New Roman" w:hAnsi="Times New Roman"/>
          <w:color w:val="000000"/>
          <w:sz w:val="23"/>
        </w:rPr>
        <w:t>: Provides instant study help, code debugging, GPA projections, and automatic interest mapping, promoting independent, self-paced learning.</w:t>
      </w:r>
    </w:p>
    <w:p>
      <w:pPr>
        <w:pStyle w:val="ListBullet"/>
        <w:spacing w:after="80" w:line="276" w:lineRule="auto"/>
      </w:pPr>
      <w:r>
        <w:rPr>
          <w:rFonts w:ascii="Times New Roman" w:hAnsi="Times New Roman"/>
          <w:b/>
          <w:color w:val="000000"/>
          <w:sz w:val="23"/>
        </w:rPr>
        <w:t>For Lecturers</w:t>
      </w:r>
      <w:r>
        <w:rPr>
          <w:rFonts w:ascii="Times New Roman" w:hAnsi="Times New Roman"/>
          <w:color w:val="000000"/>
          <w:sz w:val="23"/>
        </w:rPr>
        <w:t>: Automates feedback generation, manages course pages with department-level filtering, and coordinates grading workflows, reducing administrative workloads.</w:t>
      </w:r>
    </w:p>
    <w:p>
      <w:pPr>
        <w:pStyle w:val="ListBullet"/>
        <w:spacing w:after="80" w:line="276" w:lineRule="auto"/>
      </w:pPr>
      <w:r>
        <w:rPr>
          <w:rFonts w:ascii="Times New Roman" w:hAnsi="Times New Roman"/>
          <w:b/>
          <w:color w:val="000000"/>
          <w:sz w:val="23"/>
        </w:rPr>
        <w:t>For Researchers</w:t>
      </w:r>
      <w:r>
        <w:rPr>
          <w:rFonts w:ascii="Times New Roman" w:hAnsi="Times New Roman"/>
          <w:color w:val="000000"/>
          <w:sz w:val="23"/>
        </w:rPr>
        <w:t>: Offers citation formatters (APA, IEEE, Harvard, MLA) and abstract summarizing utilities to accelerate academic output.</w:t>
      </w:r>
    </w:p>
    <w:p>
      <w:pPr>
        <w:pStyle w:val="ListBullet"/>
        <w:spacing w:after="80" w:line="276" w:lineRule="auto"/>
      </w:pPr>
      <w:r>
        <w:rPr>
          <w:rFonts w:ascii="Times New Roman" w:hAnsi="Times New Roman"/>
          <w:b/>
          <w:color w:val="000000"/>
          <w:sz w:val="23"/>
        </w:rPr>
        <w:t>For Entrepreneurs</w:t>
      </w:r>
      <w:r>
        <w:rPr>
          <w:rFonts w:ascii="Times New Roman" w:hAnsi="Times New Roman"/>
          <w:color w:val="000000"/>
          <w:sz w:val="23"/>
        </w:rPr>
        <w:t>: Validates business ideas against Ghanaian regulatory frameworks (FDA, GSA, Registrar General) and supports local collaboration.</w:t>
      </w:r>
    </w:p>
    <w:p>
      <w:pPr>
        <w:pStyle w:val="ListBullet"/>
        <w:spacing w:after="80" w:line="276" w:lineRule="auto"/>
      </w:pPr>
      <w:r>
        <w:rPr>
          <w:rFonts w:ascii="Times New Roman" w:hAnsi="Times New Roman"/>
          <w:b/>
          <w:color w:val="000000"/>
          <w:sz w:val="23"/>
        </w:rPr>
        <w:t>For Alumni and Industry Partners</w:t>
      </w:r>
      <w:r>
        <w:rPr>
          <w:rFonts w:ascii="Times New Roman" w:hAnsi="Times New Roman"/>
          <w:color w:val="000000"/>
          <w:sz w:val="23"/>
        </w:rPr>
        <w:t>: Connects graduates with mentorship boards, internships, and sponsored project opportunities.</w:t>
      </w:r>
    </w:p>
    <w:p>
      <w:pPr>
        <w:pStyle w:val="ListBullet"/>
        <w:spacing w:after="80" w:line="276" w:lineRule="auto"/>
      </w:pPr>
      <w:r>
        <w:rPr>
          <w:rFonts w:ascii="Times New Roman" w:hAnsi="Times New Roman"/>
          <w:b/>
          <w:color w:val="000000"/>
          <w:sz w:val="23"/>
        </w:rPr>
        <w:t>For University Administration</w:t>
      </w:r>
      <w:r>
        <w:rPr>
          <w:rFonts w:ascii="Times New Roman" w:hAnsi="Times New Roman"/>
          <w:color w:val="000000"/>
          <w:sz w:val="23"/>
        </w:rPr>
        <w:t>: Secures data structures with Role-Based Access Control and tracks administrative changes via system audit logs.</w:t>
      </w:r>
    </w:p>
    <w:p>
      <w:pPr>
        <w:pStyle w:val="Heading2"/>
        <w:keepNext/>
        <w:spacing w:before="360" w:after="120"/>
      </w:pPr>
      <w:r>
        <w:rPr>
          <w:rFonts w:ascii="Times New Roman" w:hAnsi="Times New Roman"/>
          <w:b/>
          <w:color w:val="000000"/>
          <w:sz w:val="28"/>
        </w:rPr>
        <w:t>1.7 Scope of the Study</w:t>
      </w:r>
    </w:p>
    <w:p>
      <w:pPr>
        <w:spacing w:after="120" w:line="360" w:lineRule="auto"/>
        <w:jc w:val="both"/>
      </w:pPr>
      <w:r>
        <w:rPr>
          <w:rFonts w:ascii="Times New Roman" w:hAnsi="Times New Roman"/>
          <w:b w:val="0"/>
          <w:i w:val="0"/>
          <w:color w:val="000000"/>
          <w:sz w:val="24"/>
        </w:rPr>
        <w:t>The operational scope of the project focuses on tertiary institutions in Ghana. The system supports eight specific user roles, demarcated by Student Hub and Lecturer Hub layouts. Functional modules include the Student GPA/CWA Predictor, Multi-Mode AI Assistant, Career Interest Quiz, and real-time WebSocket communication center. Technically, the project encompasses both a full-stack Node.js/Express server connecting to Supabase/MongoDB and a static HTML5/JS frontend prototype configured for local offline demonstrations via local storage emulation.</w:t>
      </w:r>
    </w:p>
    <w:p>
      <w:pPr>
        <w:spacing w:after="120" w:line="360" w:lineRule="auto"/>
        <w:jc w:val="both"/>
      </w:pPr>
      <w:r>
        <w:rPr>
          <w:rFonts w:ascii="Times New Roman" w:hAnsi="Times New Roman"/>
          <w:b w:val="0"/>
          <w:i w:val="0"/>
          <w:color w:val="000000"/>
          <w:sz w:val="24"/>
        </w:rPr>
        <w:t>The system does not cover external payment gateways (Mobile Money APIs are simulated) or automated exam proctoring algorithms, which are left as suggestions for future extensions.</w:t>
      </w:r>
    </w:p>
    <w:p>
      <w:pPr>
        <w:pStyle w:val="Heading2"/>
        <w:keepNext/>
        <w:spacing w:before="360" w:after="120"/>
      </w:pPr>
      <w:r>
        <w:rPr>
          <w:rFonts w:ascii="Times New Roman" w:hAnsi="Times New Roman"/>
          <w:b/>
          <w:color w:val="000000"/>
          <w:sz w:val="28"/>
        </w:rPr>
        <w:t>1.8 Limitations of the Study</w:t>
      </w:r>
    </w:p>
    <w:p>
      <w:pPr>
        <w:spacing w:after="120" w:line="360" w:lineRule="auto"/>
        <w:jc w:val="both"/>
      </w:pPr>
      <w:r>
        <w:rPr>
          <w:rFonts w:ascii="Times New Roman" w:hAnsi="Times New Roman"/>
          <w:b w:val="0"/>
          <w:i w:val="0"/>
          <w:color w:val="000000"/>
          <w:sz w:val="24"/>
        </w:rPr>
        <w:t>During the design and implementation phases, the following constraints were identified:</w:t>
      </w:r>
    </w:p>
    <w:p>
      <w:pPr>
        <w:pStyle w:val="ListBullet"/>
        <w:spacing w:after="80" w:line="276" w:lineRule="auto"/>
      </w:pPr>
      <w:r>
        <w:rPr>
          <w:rFonts w:ascii="Times New Roman" w:hAnsi="Times New Roman"/>
          <w:b/>
          <w:color w:val="000000"/>
          <w:sz w:val="23"/>
        </w:rPr>
        <w:t>Internet and API Dependencies</w:t>
      </w:r>
      <w:r>
        <w:rPr>
          <w:rFonts w:ascii="Times New Roman" w:hAnsi="Times New Roman"/>
          <w:color w:val="000000"/>
          <w:sz w:val="23"/>
        </w:rPr>
        <w:t>: The AI modules require active internet access to query Groq, Gemini, or OpenAI API gateways. Without connection, the system runs in Keyless fallback mode.</w:t>
      </w:r>
    </w:p>
    <w:p>
      <w:pPr>
        <w:pStyle w:val="ListBullet"/>
        <w:spacing w:after="80" w:line="276" w:lineRule="auto"/>
      </w:pPr>
      <w:r>
        <w:rPr>
          <w:rFonts w:ascii="Times New Roman" w:hAnsi="Times New Roman"/>
          <w:b/>
          <w:color w:val="000000"/>
          <w:sz w:val="23"/>
        </w:rPr>
        <w:t>Resource and Financial Constraints</w:t>
      </w:r>
      <w:r>
        <w:rPr>
          <w:rFonts w:ascii="Times New Roman" w:hAnsi="Times New Roman"/>
          <w:color w:val="000000"/>
          <w:sz w:val="23"/>
        </w:rPr>
        <w:t>: Direct access to enterprise cloud deployments was limited. Development relied on free tier databases (Supabase and MongoDB Atlas) and localhost environments.</w:t>
      </w:r>
    </w:p>
    <w:p>
      <w:pPr>
        <w:pStyle w:val="ListBullet"/>
        <w:spacing w:after="80" w:line="276" w:lineRule="auto"/>
      </w:pPr>
      <w:r>
        <w:rPr>
          <w:rFonts w:ascii="Times New Roman" w:hAnsi="Times New Roman"/>
          <w:b/>
          <w:color w:val="000000"/>
          <w:sz w:val="23"/>
        </w:rPr>
        <w:t>Time Restrictions</w:t>
      </w:r>
      <w:r>
        <w:rPr>
          <w:rFonts w:ascii="Times New Roman" w:hAnsi="Times New Roman"/>
          <w:color w:val="000000"/>
          <w:sz w:val="23"/>
        </w:rPr>
        <w:t>: The academic semester timeline limited testing to sample sizes of students and lecturers, rather than university-wide deployments.</w:t>
      </w:r>
    </w:p>
    <w:p>
      <w:pPr>
        <w:pStyle w:val="Heading2"/>
        <w:keepNext/>
        <w:spacing w:before="360" w:after="120"/>
      </w:pPr>
      <w:r>
        <w:rPr>
          <w:rFonts w:ascii="Times New Roman" w:hAnsi="Times New Roman"/>
          <w:b/>
          <w:color w:val="000000"/>
          <w:sz w:val="28"/>
        </w:rPr>
        <w:t>1.9 Organization of the Study</w:t>
      </w:r>
    </w:p>
    <w:p>
      <w:pPr>
        <w:spacing w:after="120" w:line="360" w:lineRule="auto"/>
        <w:jc w:val="both"/>
      </w:pPr>
      <w:r>
        <w:rPr>
          <w:rFonts w:ascii="Times New Roman" w:hAnsi="Times New Roman"/>
          <w:b w:val="0"/>
          <w:i w:val="0"/>
          <w:color w:val="000000"/>
          <w:sz w:val="24"/>
        </w:rPr>
        <w:t>This project report is organized into five chapters, structured as follows:</w:t>
      </w:r>
    </w:p>
    <w:p>
      <w:pPr>
        <w:pStyle w:val="ListBullet"/>
        <w:spacing w:after="80" w:line="276" w:lineRule="auto"/>
      </w:pPr>
      <w:r>
        <w:rPr>
          <w:rFonts w:ascii="Times New Roman" w:hAnsi="Times New Roman"/>
          <w:b/>
          <w:color w:val="000000"/>
          <w:sz w:val="23"/>
        </w:rPr>
        <w:t>Chapter One</w:t>
      </w:r>
      <w:r>
        <w:rPr>
          <w:rFonts w:ascii="Times New Roman" w:hAnsi="Times New Roman"/>
          <w:color w:val="000000"/>
          <w:sz w:val="23"/>
        </w:rPr>
        <w:t xml:space="preserve"> introduces the background, problem statement, objectives, research questions, significance, scope, and constraints.</w:t>
      </w:r>
    </w:p>
    <w:p>
      <w:pPr>
        <w:pStyle w:val="ListBullet"/>
        <w:spacing w:after="80" w:line="276" w:lineRule="auto"/>
      </w:pPr>
      <w:r>
        <w:rPr>
          <w:rFonts w:ascii="Times New Roman" w:hAnsi="Times New Roman"/>
          <w:b/>
          <w:color w:val="000000"/>
          <w:sz w:val="23"/>
        </w:rPr>
        <w:t>Chapter Two</w:t>
      </w:r>
      <w:r>
        <w:rPr>
          <w:rFonts w:ascii="Times New Roman" w:hAnsi="Times New Roman"/>
          <w:color w:val="000000"/>
          <w:sz w:val="23"/>
        </w:rPr>
        <w:t xml:space="preserve"> reviews the literature, detailing key concepts, developmental technologies, theoretical frameworks, existing systems, and the identified gaps.</w:t>
      </w:r>
    </w:p>
    <w:p>
      <w:pPr>
        <w:pStyle w:val="ListBullet"/>
        <w:spacing w:after="80" w:line="276" w:lineRule="auto"/>
      </w:pPr>
      <w:r>
        <w:rPr>
          <w:rFonts w:ascii="Times New Roman" w:hAnsi="Times New Roman"/>
          <w:b/>
          <w:color w:val="000000"/>
          <w:sz w:val="23"/>
        </w:rPr>
        <w:t>Chapter Three</w:t>
      </w:r>
      <w:r>
        <w:rPr>
          <w:rFonts w:ascii="Times New Roman" w:hAnsi="Times New Roman"/>
          <w:color w:val="000000"/>
          <w:sz w:val="23"/>
        </w:rPr>
        <w:t xml:space="preserve"> covers system analysis and design, describing the current system limitations, functional and non-functional requirements, architectural diagrams, ERD schemas, and database schemas.</w:t>
      </w:r>
    </w:p>
    <w:p>
      <w:pPr>
        <w:pStyle w:val="ListBullet"/>
        <w:spacing w:after="80" w:line="276" w:lineRule="auto"/>
      </w:pPr>
      <w:r>
        <w:rPr>
          <w:rFonts w:ascii="Times New Roman" w:hAnsi="Times New Roman"/>
          <w:b/>
          <w:color w:val="000000"/>
          <w:sz w:val="23"/>
        </w:rPr>
        <w:t>Chapter Four</w:t>
      </w:r>
      <w:r>
        <w:rPr>
          <w:rFonts w:ascii="Times New Roman" w:hAnsi="Times New Roman"/>
          <w:color w:val="000000"/>
          <w:sz w:val="23"/>
        </w:rPr>
        <w:t xml:space="preserve"> presents implementation, module descriptions, key user interfaces, testing protocols, test result matrices, and discussions of performance.</w:t>
      </w:r>
    </w:p>
    <w:p>
      <w:pPr>
        <w:pStyle w:val="ListBullet"/>
        <w:spacing w:after="80" w:line="276" w:lineRule="auto"/>
      </w:pPr>
      <w:r>
        <w:rPr>
          <w:rFonts w:ascii="Times New Roman" w:hAnsi="Times New Roman"/>
          <w:b/>
          <w:color w:val="000000"/>
          <w:sz w:val="23"/>
        </w:rPr>
        <w:t>Chapter Five</w:t>
      </w:r>
      <w:r>
        <w:rPr>
          <w:rFonts w:ascii="Times New Roman" w:hAnsi="Times New Roman"/>
          <w:color w:val="000000"/>
          <w:sz w:val="23"/>
        </w:rPr>
        <w:t xml:space="preserve"> provides the summary, final conclusions, practical recommendations, and suggestions for future research work.</w:t>
      </w:r>
    </w:p>
    <w:p>
      <w:r>
        <w:br w:type="page"/>
      </w:r>
    </w:p>
    <w:p>
      <w:pPr>
        <w:pStyle w:val="Heading1"/>
        <w:keepNext/>
        <w:spacing w:before="360" w:after="120"/>
        <w:jc w:val="left"/>
      </w:pPr>
      <w:r>
        <w:rPr>
          <w:rFonts w:ascii="Times New Roman" w:hAnsi="Times New Roman"/>
          <w:b/>
          <w:color w:val="000000"/>
          <w:sz w:val="32"/>
        </w:rPr>
        <w:t>CHAPTER TWO: LITERATURE REVIEW</w:t>
      </w:r>
    </w:p>
    <w:p>
      <w:pPr>
        <w:pStyle w:val="Heading2"/>
        <w:keepNext/>
        <w:spacing w:before="360" w:after="120"/>
      </w:pPr>
      <w:r>
        <w:rPr>
          <w:rFonts w:ascii="Times New Roman" w:hAnsi="Times New Roman"/>
          <w:b/>
          <w:color w:val="000000"/>
          <w:sz w:val="28"/>
        </w:rPr>
        <w:t>2.1 Introduction</w:t>
      </w:r>
    </w:p>
    <w:p>
      <w:pPr>
        <w:spacing w:after="120" w:line="360" w:lineRule="auto"/>
        <w:jc w:val="both"/>
      </w:pPr>
      <w:r>
        <w:rPr>
          <w:rFonts w:ascii="Times New Roman" w:hAnsi="Times New Roman"/>
          <w:b w:val="0"/>
          <w:i w:val="0"/>
          <w:color w:val="000000"/>
          <w:sz w:val="24"/>
        </w:rPr>
        <w:t>This chapter examines existing literature and architectural frameworks relevant to Learning Management Systems, Artificial Intelligence in Education (AIEd), and modern single-page applications. It establishes the theoretical foundations for the three-tier system and evaluates existing platforms to define the design gap SmartLearn AI addresses.</w:t>
      </w:r>
    </w:p>
    <w:p>
      <w:pPr>
        <w:pStyle w:val="Heading2"/>
        <w:keepNext/>
        <w:spacing w:before="360" w:after="120"/>
      </w:pPr>
      <w:r>
        <w:rPr>
          <w:rFonts w:ascii="Times New Roman" w:hAnsi="Times New Roman"/>
          <w:b/>
          <w:color w:val="000000"/>
          <w:sz w:val="28"/>
        </w:rPr>
        <w:t>2.2 Conceptual Review</w:t>
      </w:r>
    </w:p>
    <w:p>
      <w:pPr>
        <w:spacing w:after="120" w:line="360" w:lineRule="auto"/>
        <w:jc w:val="both"/>
      </w:pPr>
      <w:r>
        <w:rPr>
          <w:rFonts w:ascii="Times New Roman" w:hAnsi="Times New Roman"/>
          <w:b w:val="0"/>
          <w:i w:val="0"/>
          <w:color w:val="000000"/>
          <w:sz w:val="24"/>
        </w:rPr>
        <w:t>To establish a technical baseline, the core concepts of the proposed system are defined and analyzed below:</w:t>
      </w:r>
    </w:p>
    <w:p>
      <w:pPr>
        <w:spacing w:after="120" w:line="360" w:lineRule="auto"/>
        <w:jc w:val="both"/>
      </w:pPr>
      <w:r>
        <w:rPr>
          <w:rFonts w:ascii="Times New Roman" w:hAnsi="Times New Roman"/>
          <w:b w:val="0"/>
          <w:i w:val="0"/>
          <w:color w:val="000000"/>
          <w:sz w:val="24"/>
        </w:rPr>
        <w:t xml:space="preserve">1. </w:t>
      </w:r>
      <w:r>
        <w:rPr>
          <w:rFonts w:ascii="Times New Roman" w:hAnsi="Times New Roman"/>
          <w:b/>
          <w:i w:val="0"/>
          <w:color w:val="000000"/>
          <w:sz w:val="24"/>
        </w:rPr>
        <w:t>Learning Management Systems (LMS)</w:t>
      </w:r>
      <w:r>
        <w:rPr>
          <w:rFonts w:ascii="Times New Roman" w:hAnsi="Times New Roman"/>
          <w:b w:val="0"/>
          <w:i w:val="0"/>
          <w:color w:val="000000"/>
          <w:sz w:val="24"/>
        </w:rPr>
        <w:t>: Software applications designed to administer, document, track, report, and deliver educational courses. While standard LMS platforms focus on file distribution, modern educational research emphasizes the transition to Intelligent Learning Environments (ILE) that actively support student workflows.</w:t>
      </w:r>
    </w:p>
    <w:p>
      <w:pPr>
        <w:spacing w:after="120" w:line="360" w:lineRule="auto"/>
        <w:jc w:val="both"/>
      </w:pPr>
      <w:r>
        <w:rPr>
          <w:rFonts w:ascii="Times New Roman" w:hAnsi="Times New Roman"/>
          <w:b w:val="0"/>
          <w:i w:val="0"/>
          <w:color w:val="000000"/>
          <w:sz w:val="24"/>
        </w:rPr>
        <w:t xml:space="preserve">2. </w:t>
      </w:r>
      <w:r>
        <w:rPr>
          <w:rFonts w:ascii="Times New Roman" w:hAnsi="Times New Roman"/>
          <w:b/>
          <w:i w:val="0"/>
          <w:color w:val="000000"/>
          <w:sz w:val="24"/>
        </w:rPr>
        <w:t>Artificial Intelligence in Education (AIEd)</w:t>
      </w:r>
      <w:r>
        <w:rPr>
          <w:rFonts w:ascii="Times New Roman" w:hAnsi="Times New Roman"/>
          <w:b w:val="0"/>
          <w:i w:val="0"/>
          <w:color w:val="000000"/>
          <w:sz w:val="24"/>
        </w:rPr>
        <w:t>: Refers to the application of AI tools to support learning. This includes Intelligent Tutoring Systems (ITS) that emulate human tutors, natural language processing for explaining concepts, and automated algorithms for pre-grading assignments.</w:t>
      </w:r>
    </w:p>
    <w:p>
      <w:pPr>
        <w:spacing w:after="120" w:line="360" w:lineRule="auto"/>
        <w:jc w:val="both"/>
      </w:pPr>
      <w:r>
        <w:rPr>
          <w:rFonts w:ascii="Times New Roman" w:hAnsi="Times New Roman"/>
          <w:b w:val="0"/>
          <w:i w:val="0"/>
          <w:color w:val="000000"/>
          <w:sz w:val="24"/>
        </w:rPr>
        <w:t xml:space="preserve">3. </w:t>
      </w:r>
      <w:r>
        <w:rPr>
          <w:rFonts w:ascii="Times New Roman" w:hAnsi="Times New Roman"/>
          <w:b/>
          <w:i w:val="0"/>
          <w:color w:val="000000"/>
          <w:sz w:val="24"/>
        </w:rPr>
        <w:t>Single-Page Applications (SPA)</w:t>
      </w:r>
      <w:r>
        <w:rPr>
          <w:rFonts w:ascii="Times New Roman" w:hAnsi="Times New Roman"/>
          <w:b w:val="0"/>
          <w:i w:val="0"/>
          <w:color w:val="000000"/>
          <w:sz w:val="24"/>
        </w:rPr>
        <w:t>: A web application design that loads a single document and dynamically updates body elements via JavaScript DOM manipulations. SPAs provide fluid transitions and lower latency, essential for interactive dashboards.</w:t>
      </w:r>
    </w:p>
    <w:p>
      <w:pPr>
        <w:spacing w:after="120" w:line="360" w:lineRule="auto"/>
        <w:jc w:val="both"/>
      </w:pPr>
      <w:r>
        <w:rPr>
          <w:rFonts w:ascii="Times New Roman" w:hAnsi="Times New Roman"/>
          <w:b w:val="0"/>
          <w:i w:val="0"/>
          <w:color w:val="000000"/>
          <w:sz w:val="24"/>
        </w:rPr>
        <w:t xml:space="preserve">4. </w:t>
      </w:r>
      <w:r>
        <w:rPr>
          <w:rFonts w:ascii="Times New Roman" w:hAnsi="Times New Roman"/>
          <w:b/>
          <w:i w:val="0"/>
          <w:color w:val="000000"/>
          <w:sz w:val="24"/>
        </w:rPr>
        <w:t>Role-Based and Department-Based Access Control (RBAC/DBAC)</w:t>
      </w:r>
      <w:r>
        <w:rPr>
          <w:rFonts w:ascii="Times New Roman" w:hAnsi="Times New Roman"/>
          <w:b w:val="0"/>
          <w:i w:val="0"/>
          <w:color w:val="000000"/>
          <w:sz w:val="24"/>
        </w:rPr>
        <w:t>: Security paradigms that restrict resource access based on a user's role and departmental affiliation. SmartLearn AI enforces DBAC to ensure lecturers only grade students enrolled in their respective departments.</w:t>
      </w:r>
    </w:p>
    <w:p>
      <w:pPr>
        <w:spacing w:after="80" w:line="360" w:lineRule="auto"/>
        <w:jc w:val="both"/>
      </w:pPr>
      <w:r>
        <w:rPr>
          <w:rFonts w:ascii="Times New Roman" w:hAnsi="Times New Roman"/>
          <w:b/>
          <w:i w:val="0"/>
          <w:color w:val="000000"/>
          <w:sz w:val="24"/>
        </w:rPr>
        <w:t>Table 2.1</w:t>
      </w:r>
      <w:r>
        <w:rPr>
          <w:rFonts w:ascii="Times New Roman" w:hAnsi="Times New Roman"/>
          <w:b/>
          <w:i w:val="0"/>
          <w:color w:val="000000"/>
          <w:sz w:val="24"/>
        </w:rPr>
        <w:t>: Analysis and Workspace Demarcation of the 8-Role Professional Ecosystem</w:t>
      </w:r>
    </w:p>
    <w:tbl>
      <w:tblPr>
        <w:tblW w:type="auto" w:w="0"/>
        <w:tblLook w:firstColumn="1" w:firstRow="1" w:lastColumn="0" w:lastRow="0" w:noHBand="0" w:noVBand="1" w:val="04A0"/>
        <w:tblBorders>
          <w:top w:val="single" w:sz="4" w:space="0" w:color="D3D3D3"/>
          <w:left w:val="none"/>
          <w:bottom w:val="single" w:sz="4" w:space="0" w:color="D3D3D3"/>
          <w:right w:val="none"/>
          <w:insideH w:val="single" w:sz="4" w:space="0" w:color="E5E7EB"/>
          <w:insideV w:val="none"/>
        </w:tblBorders>
      </w:tblPr>
      <w:tblGrid>
        <w:gridCol w:w="2340"/>
        <w:gridCol w:w="2340"/>
        <w:gridCol w:w="2340"/>
        <w:gridCol w:w="2340"/>
      </w:tblGrid>
      <w:tr>
        <w:tc>
          <w:tcPr>
            <w:tcW w:type="dxa" w:w="2340"/>
            <w:shd w:fill="4F46E5"/>
            <w:tcMar>
              <w:top w:w="100" w:type="dxa"/>
              <w:bottom w:w="100" w:type="dxa"/>
              <w:left w:w="150" w:type="dxa"/>
              <w:right w:w="150" w:type="dxa"/>
            </w:tcMar>
          </w:tcPr>
          <w:p>
            <w:pPr>
              <w:jc w:val="center"/>
            </w:pPr>
            <w:r>
              <w:rPr>
                <w:rFonts w:ascii="Times New Roman" w:hAnsi="Times New Roman"/>
                <w:b/>
                <w:color w:val="FFFFFF"/>
                <w:sz w:val="20"/>
              </w:rPr>
              <w:t>Role</w:t>
            </w:r>
          </w:p>
        </w:tc>
        <w:tc>
          <w:tcPr>
            <w:tcW w:type="dxa" w:w="2340"/>
            <w:shd w:fill="4F46E5"/>
            <w:tcMar>
              <w:top w:w="100" w:type="dxa"/>
              <w:bottom w:w="100" w:type="dxa"/>
              <w:left w:w="150" w:type="dxa"/>
              <w:right w:w="150" w:type="dxa"/>
            </w:tcMar>
          </w:tcPr>
          <w:p>
            <w:pPr>
              <w:jc w:val="center"/>
            </w:pPr>
            <w:r>
              <w:rPr>
                <w:rFonts w:ascii="Times New Roman" w:hAnsi="Times New Roman"/>
                <w:b/>
                <w:color w:val="FFFFFF"/>
                <w:sz w:val="20"/>
              </w:rPr>
              <w:t>Workspace</w:t>
            </w:r>
          </w:p>
        </w:tc>
        <w:tc>
          <w:tcPr>
            <w:tcW w:type="dxa" w:w="2340"/>
            <w:shd w:fill="4F46E5"/>
            <w:tcMar>
              <w:top w:w="100" w:type="dxa"/>
              <w:bottom w:w="100" w:type="dxa"/>
              <w:left w:w="150" w:type="dxa"/>
              <w:right w:w="150" w:type="dxa"/>
            </w:tcMar>
          </w:tcPr>
          <w:p>
            <w:pPr>
              <w:jc w:val="center"/>
            </w:pPr>
            <w:r>
              <w:rPr>
                <w:rFonts w:ascii="Times New Roman" w:hAnsi="Times New Roman"/>
                <w:b/>
                <w:color w:val="FFFFFF"/>
                <w:sz w:val="20"/>
              </w:rPr>
              <w:t>Captured Metadata</w:t>
            </w:r>
          </w:p>
        </w:tc>
        <w:tc>
          <w:tcPr>
            <w:tcW w:type="dxa" w:w="2340"/>
            <w:shd w:fill="4F46E5"/>
            <w:tcMar>
              <w:top w:w="100" w:type="dxa"/>
              <w:bottom w:w="100" w:type="dxa"/>
              <w:left w:w="150" w:type="dxa"/>
              <w:right w:w="150" w:type="dxa"/>
            </w:tcMar>
          </w:tcPr>
          <w:p>
            <w:pPr>
              <w:jc w:val="center"/>
            </w:pPr>
            <w:r>
              <w:rPr>
                <w:rFonts w:ascii="Times New Roman" w:hAnsi="Times New Roman"/>
                <w:b/>
                <w:color w:val="FFFFFF"/>
                <w:sz w:val="20"/>
              </w:rPr>
              <w:t>Features</w:t>
            </w:r>
          </w:p>
        </w:tc>
      </w:tr>
      <w:tr>
        <w:tc>
          <w:tcPr>
            <w:tcW w:type="dxa" w:w="2340"/>
            <w:tcMar>
              <w:top w:w="100" w:type="dxa"/>
              <w:bottom w:w="100" w:type="dxa"/>
              <w:left w:w="150" w:type="dxa"/>
              <w:right w:w="150" w:type="dxa"/>
            </w:tcMar>
            <w:shd w:fill="F9FAFB"/>
          </w:tcPr>
          <w:p>
            <w:pPr>
              <w:jc w:val="left"/>
            </w:pPr>
            <w:r>
              <w:rPr>
                <w:rFonts w:ascii="Times New Roman" w:hAnsi="Times New Roman"/>
                <w:sz w:val="19"/>
              </w:rPr>
              <w:t>Student</w:t>
            </w:r>
          </w:p>
        </w:tc>
        <w:tc>
          <w:tcPr>
            <w:tcW w:type="dxa" w:w="2340"/>
            <w:tcMar>
              <w:top w:w="100" w:type="dxa"/>
              <w:bottom w:w="100" w:type="dxa"/>
              <w:left w:w="150" w:type="dxa"/>
              <w:right w:w="150" w:type="dxa"/>
            </w:tcMar>
            <w:shd w:fill="F9FAFB"/>
          </w:tcPr>
          <w:p>
            <w:pPr>
              <w:jc w:val="left"/>
            </w:pPr>
            <w:r>
              <w:rPr>
                <w:rFonts w:ascii="Times New Roman" w:hAnsi="Times New Roman"/>
                <w:sz w:val="19"/>
              </w:rPr>
              <w:t>Student Hub</w:t>
            </w:r>
          </w:p>
        </w:tc>
        <w:tc>
          <w:tcPr>
            <w:tcW w:type="dxa" w:w="2340"/>
            <w:tcMar>
              <w:top w:w="100" w:type="dxa"/>
              <w:bottom w:w="100" w:type="dxa"/>
              <w:left w:w="150" w:type="dxa"/>
              <w:right w:w="150" w:type="dxa"/>
            </w:tcMar>
            <w:shd w:fill="F9FAFB"/>
          </w:tcPr>
          <w:p>
            <w:pPr>
              <w:jc w:val="left"/>
            </w:pPr>
            <w:r>
              <w:rPr>
                <w:rFonts w:ascii="Times New Roman" w:hAnsi="Times New Roman"/>
                <w:sz w:val="19"/>
              </w:rPr>
              <w:t>Department, Year</w:t>
            </w:r>
          </w:p>
        </w:tc>
        <w:tc>
          <w:tcPr>
            <w:tcW w:type="dxa" w:w="2340"/>
            <w:tcMar>
              <w:top w:w="100" w:type="dxa"/>
              <w:bottom w:w="100" w:type="dxa"/>
              <w:left w:w="150" w:type="dxa"/>
              <w:right w:w="150" w:type="dxa"/>
            </w:tcMar>
            <w:shd w:fill="F9FAFB"/>
          </w:tcPr>
          <w:p>
            <w:pPr>
              <w:jc w:val="left"/>
            </w:pPr>
            <w:r>
              <w:rPr>
                <w:rFonts w:ascii="Times New Roman" w:hAnsi="Times New Roman"/>
                <w:sz w:val="19"/>
              </w:rPr>
              <w:t>GPA Predictor, Stress Check, Chat</w:t>
            </w:r>
          </w:p>
        </w:tc>
      </w:tr>
      <w:tr>
        <w:tc>
          <w:tcPr>
            <w:tcW w:type="dxa" w:w="2340"/>
            <w:tcMar>
              <w:top w:w="100" w:type="dxa"/>
              <w:bottom w:w="100" w:type="dxa"/>
              <w:left w:w="150" w:type="dxa"/>
              <w:right w:w="150" w:type="dxa"/>
            </w:tcMar>
            <w:shd w:fill="FFFFFF"/>
          </w:tcPr>
          <w:p>
            <w:pPr>
              <w:jc w:val="left"/>
            </w:pPr>
            <w:r>
              <w:rPr>
                <w:rFonts w:ascii="Times New Roman" w:hAnsi="Times New Roman"/>
                <w:sz w:val="19"/>
              </w:rPr>
              <w:t>Lecturer</w:t>
            </w:r>
          </w:p>
        </w:tc>
        <w:tc>
          <w:tcPr>
            <w:tcW w:type="dxa" w:w="2340"/>
            <w:tcMar>
              <w:top w:w="100" w:type="dxa"/>
              <w:bottom w:w="100" w:type="dxa"/>
              <w:left w:w="150" w:type="dxa"/>
              <w:right w:w="150" w:type="dxa"/>
            </w:tcMar>
            <w:shd w:fill="FFFFFF"/>
          </w:tcPr>
          <w:p>
            <w:pPr>
              <w:jc w:val="left"/>
            </w:pPr>
            <w:r>
              <w:rPr>
                <w:rFonts w:ascii="Times New Roman" w:hAnsi="Times New Roman"/>
                <w:sz w:val="19"/>
              </w:rPr>
              <w:t>Lecturer Hub</w:t>
            </w:r>
          </w:p>
        </w:tc>
        <w:tc>
          <w:tcPr>
            <w:tcW w:type="dxa" w:w="2340"/>
            <w:tcMar>
              <w:top w:w="100" w:type="dxa"/>
              <w:bottom w:w="100" w:type="dxa"/>
              <w:left w:w="150" w:type="dxa"/>
              <w:right w:w="150" w:type="dxa"/>
            </w:tcMar>
            <w:shd w:fill="FFFFFF"/>
          </w:tcPr>
          <w:p>
            <w:pPr>
              <w:jc w:val="left"/>
            </w:pPr>
            <w:r>
              <w:rPr>
                <w:rFonts w:ascii="Times New Roman" w:hAnsi="Times New Roman"/>
                <w:sz w:val="19"/>
              </w:rPr>
              <w:t>Office, Title</w:t>
            </w:r>
          </w:p>
        </w:tc>
        <w:tc>
          <w:tcPr>
            <w:tcW w:type="dxa" w:w="2340"/>
            <w:tcMar>
              <w:top w:w="100" w:type="dxa"/>
              <w:bottom w:w="100" w:type="dxa"/>
              <w:left w:w="150" w:type="dxa"/>
              <w:right w:w="150" w:type="dxa"/>
            </w:tcMar>
            <w:shd w:fill="FFFFFF"/>
          </w:tcPr>
          <w:p>
            <w:pPr>
              <w:jc w:val="left"/>
            </w:pPr>
            <w:r>
              <w:rPr>
                <w:rFonts w:ascii="Times New Roman" w:hAnsi="Times New Roman"/>
                <w:sz w:val="19"/>
              </w:rPr>
              <w:t>Assignment Creator, Grading, Analytics</w:t>
            </w:r>
          </w:p>
        </w:tc>
      </w:tr>
      <w:tr>
        <w:tc>
          <w:tcPr>
            <w:tcW w:type="dxa" w:w="2340"/>
            <w:tcMar>
              <w:top w:w="100" w:type="dxa"/>
              <w:bottom w:w="100" w:type="dxa"/>
              <w:left w:w="150" w:type="dxa"/>
              <w:right w:w="150" w:type="dxa"/>
            </w:tcMar>
            <w:shd w:fill="F9FAFB"/>
          </w:tcPr>
          <w:p>
            <w:pPr>
              <w:jc w:val="left"/>
            </w:pPr>
            <w:r>
              <w:rPr>
                <w:rFonts w:ascii="Times New Roman" w:hAnsi="Times New Roman"/>
                <w:sz w:val="19"/>
              </w:rPr>
              <w:t>Researcher</w:t>
            </w:r>
          </w:p>
        </w:tc>
        <w:tc>
          <w:tcPr>
            <w:tcW w:type="dxa" w:w="2340"/>
            <w:tcMar>
              <w:top w:w="100" w:type="dxa"/>
              <w:bottom w:w="100" w:type="dxa"/>
              <w:left w:w="150" w:type="dxa"/>
              <w:right w:w="150" w:type="dxa"/>
            </w:tcMar>
            <w:shd w:fill="F9FAFB"/>
          </w:tcPr>
          <w:p>
            <w:pPr>
              <w:jc w:val="left"/>
            </w:pPr>
            <w:r>
              <w:rPr>
                <w:rFonts w:ascii="Times New Roman" w:hAnsi="Times New Roman"/>
                <w:sz w:val="19"/>
              </w:rPr>
              <w:t>Student Hub</w:t>
            </w:r>
          </w:p>
        </w:tc>
        <w:tc>
          <w:tcPr>
            <w:tcW w:type="dxa" w:w="2340"/>
            <w:tcMar>
              <w:top w:w="100" w:type="dxa"/>
              <w:bottom w:w="100" w:type="dxa"/>
              <w:left w:w="150" w:type="dxa"/>
              <w:right w:w="150" w:type="dxa"/>
            </w:tcMar>
            <w:shd w:fill="F9FAFB"/>
          </w:tcPr>
          <w:p>
            <w:pPr>
              <w:jc w:val="left"/>
            </w:pPr>
            <w:r>
              <w:rPr>
                <w:rFonts w:ascii="Times New Roman" w:hAnsi="Times New Roman"/>
                <w:sz w:val="19"/>
              </w:rPr>
              <w:t>Research Area</w:t>
            </w:r>
          </w:p>
        </w:tc>
        <w:tc>
          <w:tcPr>
            <w:tcW w:type="dxa" w:w="2340"/>
            <w:tcMar>
              <w:top w:w="100" w:type="dxa"/>
              <w:bottom w:w="100" w:type="dxa"/>
              <w:left w:w="150" w:type="dxa"/>
              <w:right w:w="150" w:type="dxa"/>
            </w:tcMar>
            <w:shd w:fill="F9FAFB"/>
          </w:tcPr>
          <w:p>
            <w:pPr>
              <w:jc w:val="left"/>
            </w:pPr>
            <w:r>
              <w:rPr>
                <w:rFonts w:ascii="Times New Roman" w:hAnsi="Times New Roman"/>
                <w:sz w:val="19"/>
              </w:rPr>
              <w:t>APA/MLA/IEEE Reference Formatter</w:t>
            </w:r>
          </w:p>
        </w:tc>
      </w:tr>
      <w:tr>
        <w:tc>
          <w:tcPr>
            <w:tcW w:type="dxa" w:w="2340"/>
            <w:tcMar>
              <w:top w:w="100" w:type="dxa"/>
              <w:bottom w:w="100" w:type="dxa"/>
              <w:left w:w="150" w:type="dxa"/>
              <w:right w:w="150" w:type="dxa"/>
            </w:tcMar>
            <w:shd w:fill="FFFFFF"/>
          </w:tcPr>
          <w:p>
            <w:pPr>
              <w:jc w:val="left"/>
            </w:pPr>
            <w:r>
              <w:rPr>
                <w:rFonts w:ascii="Times New Roman" w:hAnsi="Times New Roman"/>
                <w:sz w:val="19"/>
              </w:rPr>
              <w:t>Entrepreneur</w:t>
            </w:r>
          </w:p>
        </w:tc>
        <w:tc>
          <w:tcPr>
            <w:tcW w:type="dxa" w:w="2340"/>
            <w:tcMar>
              <w:top w:w="100" w:type="dxa"/>
              <w:bottom w:w="100" w:type="dxa"/>
              <w:left w:w="150" w:type="dxa"/>
              <w:right w:w="150" w:type="dxa"/>
            </w:tcMar>
            <w:shd w:fill="FFFFFF"/>
          </w:tcPr>
          <w:p>
            <w:pPr>
              <w:jc w:val="left"/>
            </w:pPr>
            <w:r>
              <w:rPr>
                <w:rFonts w:ascii="Times New Roman" w:hAnsi="Times New Roman"/>
                <w:sz w:val="19"/>
              </w:rPr>
              <w:t>Student Hub</w:t>
            </w:r>
          </w:p>
        </w:tc>
        <w:tc>
          <w:tcPr>
            <w:tcW w:type="dxa" w:w="2340"/>
            <w:tcMar>
              <w:top w:w="100" w:type="dxa"/>
              <w:bottom w:w="100" w:type="dxa"/>
              <w:left w:w="150" w:type="dxa"/>
              <w:right w:w="150" w:type="dxa"/>
            </w:tcMar>
            <w:shd w:fill="FFFFFF"/>
          </w:tcPr>
          <w:p>
            <w:pPr>
              <w:jc w:val="left"/>
            </w:pPr>
            <w:r>
              <w:rPr>
                <w:rFonts w:ascii="Times New Roman" w:hAnsi="Times New Roman"/>
                <w:sz w:val="19"/>
              </w:rPr>
              <w:t>Startup Sector</w:t>
            </w:r>
          </w:p>
        </w:tc>
        <w:tc>
          <w:tcPr>
            <w:tcW w:type="dxa" w:w="2340"/>
            <w:tcMar>
              <w:top w:w="100" w:type="dxa"/>
              <w:bottom w:w="100" w:type="dxa"/>
              <w:left w:w="150" w:type="dxa"/>
              <w:right w:w="150" w:type="dxa"/>
            </w:tcMar>
            <w:shd w:fill="FFFFFF"/>
          </w:tcPr>
          <w:p>
            <w:pPr>
              <w:jc w:val="left"/>
            </w:pPr>
            <w:r>
              <w:rPr>
                <w:rFonts w:ascii="Times New Roman" w:hAnsi="Times New Roman"/>
                <w:sz w:val="19"/>
              </w:rPr>
              <w:t>AI Pitch Validity, Regulatory Checks</w:t>
            </w:r>
          </w:p>
        </w:tc>
      </w:tr>
      <w:tr>
        <w:tc>
          <w:tcPr>
            <w:tcW w:type="dxa" w:w="2340"/>
            <w:tcMar>
              <w:top w:w="100" w:type="dxa"/>
              <w:bottom w:w="100" w:type="dxa"/>
              <w:left w:w="150" w:type="dxa"/>
              <w:right w:w="150" w:type="dxa"/>
            </w:tcMar>
            <w:shd w:fill="F9FAFB"/>
          </w:tcPr>
          <w:p>
            <w:pPr>
              <w:jc w:val="left"/>
            </w:pPr>
            <w:r>
              <w:rPr>
                <w:rFonts w:ascii="Times New Roman" w:hAnsi="Times New Roman"/>
                <w:sz w:val="19"/>
              </w:rPr>
              <w:t>Alumni</w:t>
            </w:r>
          </w:p>
        </w:tc>
        <w:tc>
          <w:tcPr>
            <w:tcW w:type="dxa" w:w="2340"/>
            <w:tcMar>
              <w:top w:w="100" w:type="dxa"/>
              <w:bottom w:w="100" w:type="dxa"/>
              <w:left w:w="150" w:type="dxa"/>
              <w:right w:w="150" w:type="dxa"/>
            </w:tcMar>
            <w:shd w:fill="F9FAFB"/>
          </w:tcPr>
          <w:p>
            <w:pPr>
              <w:jc w:val="left"/>
            </w:pPr>
            <w:r>
              <w:rPr>
                <w:rFonts w:ascii="Times New Roman" w:hAnsi="Times New Roman"/>
                <w:sz w:val="19"/>
              </w:rPr>
              <w:t>Lecturer Hub</w:t>
            </w:r>
          </w:p>
        </w:tc>
        <w:tc>
          <w:tcPr>
            <w:tcW w:type="dxa" w:w="2340"/>
            <w:tcMar>
              <w:top w:w="100" w:type="dxa"/>
              <w:bottom w:w="100" w:type="dxa"/>
              <w:left w:w="150" w:type="dxa"/>
              <w:right w:w="150" w:type="dxa"/>
            </w:tcMar>
            <w:shd w:fill="F9FAFB"/>
          </w:tcPr>
          <w:p>
            <w:pPr>
              <w:jc w:val="left"/>
            </w:pPr>
            <w:r>
              <w:rPr>
                <w:rFonts w:ascii="Times New Roman" w:hAnsi="Times New Roman"/>
                <w:sz w:val="19"/>
              </w:rPr>
              <w:t>Graduation Year</w:t>
            </w:r>
          </w:p>
        </w:tc>
        <w:tc>
          <w:tcPr>
            <w:tcW w:type="dxa" w:w="2340"/>
            <w:tcMar>
              <w:top w:w="100" w:type="dxa"/>
              <w:bottom w:w="100" w:type="dxa"/>
              <w:left w:w="150" w:type="dxa"/>
              <w:right w:w="150" w:type="dxa"/>
            </w:tcMar>
            <w:shd w:fill="F9FAFB"/>
          </w:tcPr>
          <w:p>
            <w:pPr>
              <w:jc w:val="left"/>
            </w:pPr>
            <w:r>
              <w:rPr>
                <w:rFonts w:ascii="Times New Roman" w:hAnsi="Times New Roman"/>
                <w:sz w:val="19"/>
              </w:rPr>
              <w:t>Mentorship Portal, Jobs Boards</w:t>
            </w:r>
          </w:p>
        </w:tc>
      </w:tr>
      <w:tr>
        <w:tc>
          <w:tcPr>
            <w:tcW w:type="dxa" w:w="2340"/>
            <w:tcMar>
              <w:top w:w="100" w:type="dxa"/>
              <w:bottom w:w="100" w:type="dxa"/>
              <w:left w:w="150" w:type="dxa"/>
              <w:right w:w="150" w:type="dxa"/>
            </w:tcMar>
            <w:shd w:fill="FFFFFF"/>
          </w:tcPr>
          <w:p>
            <w:pPr>
              <w:jc w:val="left"/>
            </w:pPr>
            <w:r>
              <w:rPr>
                <w:rFonts w:ascii="Times New Roman" w:hAnsi="Times New Roman"/>
                <w:sz w:val="19"/>
              </w:rPr>
              <w:t>Industry Partner</w:t>
            </w:r>
          </w:p>
        </w:tc>
        <w:tc>
          <w:tcPr>
            <w:tcW w:type="dxa" w:w="2340"/>
            <w:tcMar>
              <w:top w:w="100" w:type="dxa"/>
              <w:bottom w:w="100" w:type="dxa"/>
              <w:left w:w="150" w:type="dxa"/>
              <w:right w:w="150" w:type="dxa"/>
            </w:tcMar>
            <w:shd w:fill="FFFFFF"/>
          </w:tcPr>
          <w:p>
            <w:pPr>
              <w:jc w:val="left"/>
            </w:pPr>
            <w:r>
              <w:rPr>
                <w:rFonts w:ascii="Times New Roman" w:hAnsi="Times New Roman"/>
                <w:sz w:val="19"/>
              </w:rPr>
              <w:t>Lecturer Hub</w:t>
            </w:r>
          </w:p>
        </w:tc>
        <w:tc>
          <w:tcPr>
            <w:tcW w:type="dxa" w:w="2340"/>
            <w:tcMar>
              <w:top w:w="100" w:type="dxa"/>
              <w:bottom w:w="100" w:type="dxa"/>
              <w:left w:w="150" w:type="dxa"/>
              <w:right w:w="150" w:type="dxa"/>
            </w:tcMar>
            <w:shd w:fill="FFFFFF"/>
          </w:tcPr>
          <w:p>
            <w:pPr>
              <w:jc w:val="left"/>
            </w:pPr>
            <w:r>
              <w:rPr>
                <w:rFonts w:ascii="Times New Roman" w:hAnsi="Times New Roman"/>
                <w:sz w:val="19"/>
              </w:rPr>
              <w:t>Sector, Company</w:t>
            </w:r>
          </w:p>
        </w:tc>
        <w:tc>
          <w:tcPr>
            <w:tcW w:type="dxa" w:w="2340"/>
            <w:tcMar>
              <w:top w:w="100" w:type="dxa"/>
              <w:bottom w:w="100" w:type="dxa"/>
              <w:left w:w="150" w:type="dxa"/>
              <w:right w:w="150" w:type="dxa"/>
            </w:tcMar>
            <w:shd w:fill="FFFFFF"/>
          </w:tcPr>
          <w:p>
            <w:pPr>
              <w:jc w:val="left"/>
            </w:pPr>
            <w:r>
              <w:rPr>
                <w:rFonts w:ascii="Times New Roman" w:hAnsi="Times New Roman"/>
                <w:sz w:val="19"/>
              </w:rPr>
              <w:t>Job Posting, Collaboration Desk</w:t>
            </w:r>
          </w:p>
        </w:tc>
      </w:tr>
      <w:tr>
        <w:tc>
          <w:tcPr>
            <w:tcW w:type="dxa" w:w="2340"/>
            <w:tcMar>
              <w:top w:w="100" w:type="dxa"/>
              <w:bottom w:w="100" w:type="dxa"/>
              <w:left w:w="150" w:type="dxa"/>
              <w:right w:w="150" w:type="dxa"/>
            </w:tcMar>
            <w:shd w:fill="F9FAFB"/>
          </w:tcPr>
          <w:p>
            <w:pPr>
              <w:jc w:val="left"/>
            </w:pPr>
            <w:r>
              <w:rPr>
                <w:rFonts w:ascii="Times New Roman" w:hAnsi="Times New Roman"/>
                <w:sz w:val="19"/>
              </w:rPr>
              <w:t>Career Advisor</w:t>
            </w:r>
          </w:p>
        </w:tc>
        <w:tc>
          <w:tcPr>
            <w:tcW w:type="dxa" w:w="2340"/>
            <w:tcMar>
              <w:top w:w="100" w:type="dxa"/>
              <w:bottom w:w="100" w:type="dxa"/>
              <w:left w:w="150" w:type="dxa"/>
              <w:right w:w="150" w:type="dxa"/>
            </w:tcMar>
            <w:shd w:fill="F9FAFB"/>
          </w:tcPr>
          <w:p>
            <w:pPr>
              <w:jc w:val="left"/>
            </w:pPr>
            <w:r>
              <w:rPr>
                <w:rFonts w:ascii="Times New Roman" w:hAnsi="Times New Roman"/>
                <w:sz w:val="19"/>
              </w:rPr>
              <w:t>Lecturer Hub</w:t>
            </w:r>
          </w:p>
        </w:tc>
        <w:tc>
          <w:tcPr>
            <w:tcW w:type="dxa" w:w="2340"/>
            <w:tcMar>
              <w:top w:w="100" w:type="dxa"/>
              <w:bottom w:w="100" w:type="dxa"/>
              <w:left w:w="150" w:type="dxa"/>
              <w:right w:w="150" w:type="dxa"/>
            </w:tcMar>
            <w:shd w:fill="F9FAFB"/>
          </w:tcPr>
          <w:p>
            <w:pPr>
              <w:jc w:val="left"/>
            </w:pPr>
            <w:r>
              <w:rPr>
                <w:rFonts w:ascii="Times New Roman" w:hAnsi="Times New Roman"/>
                <w:sz w:val="19"/>
              </w:rPr>
              <w:t>Expertise Area</w:t>
            </w:r>
          </w:p>
        </w:tc>
        <w:tc>
          <w:tcPr>
            <w:tcW w:type="dxa" w:w="2340"/>
            <w:tcMar>
              <w:top w:w="100" w:type="dxa"/>
              <w:bottom w:w="100" w:type="dxa"/>
              <w:left w:w="150" w:type="dxa"/>
              <w:right w:w="150" w:type="dxa"/>
            </w:tcMar>
            <w:shd w:fill="F9FAFB"/>
          </w:tcPr>
          <w:p>
            <w:pPr>
              <w:jc w:val="left"/>
            </w:pPr>
            <w:r>
              <w:rPr>
                <w:rFonts w:ascii="Times New Roman" w:hAnsi="Times New Roman"/>
                <w:sz w:val="19"/>
              </w:rPr>
              <w:t>Advising Roster, Career Paths</w:t>
            </w:r>
          </w:p>
        </w:tc>
      </w:tr>
      <w:tr>
        <w:tc>
          <w:tcPr>
            <w:tcW w:type="dxa" w:w="2340"/>
            <w:tcMar>
              <w:top w:w="100" w:type="dxa"/>
              <w:bottom w:w="100" w:type="dxa"/>
              <w:left w:w="150" w:type="dxa"/>
              <w:right w:w="150" w:type="dxa"/>
            </w:tcMar>
            <w:shd w:fill="FFFFFF"/>
          </w:tcPr>
          <w:p>
            <w:pPr>
              <w:jc w:val="left"/>
            </w:pPr>
            <w:r>
              <w:rPr>
                <w:rFonts w:ascii="Times New Roman" w:hAnsi="Times New Roman"/>
                <w:sz w:val="19"/>
              </w:rPr>
              <w:t>Superadmin</w:t>
            </w:r>
          </w:p>
        </w:tc>
        <w:tc>
          <w:tcPr>
            <w:tcW w:type="dxa" w:w="2340"/>
            <w:tcMar>
              <w:top w:w="100" w:type="dxa"/>
              <w:bottom w:w="100" w:type="dxa"/>
              <w:left w:w="150" w:type="dxa"/>
              <w:right w:w="150" w:type="dxa"/>
            </w:tcMar>
            <w:shd w:fill="FFFFFF"/>
          </w:tcPr>
          <w:p>
            <w:pPr>
              <w:jc w:val="left"/>
            </w:pPr>
            <w:r>
              <w:rPr>
                <w:rFonts w:ascii="Times New Roman" w:hAnsi="Times New Roman"/>
                <w:sz w:val="19"/>
              </w:rPr>
              <w:t>Admin Portal</w:t>
            </w:r>
          </w:p>
        </w:tc>
        <w:tc>
          <w:tcPr>
            <w:tcW w:type="dxa" w:w="2340"/>
            <w:tcMar>
              <w:top w:w="100" w:type="dxa"/>
              <w:bottom w:w="100" w:type="dxa"/>
              <w:left w:w="150" w:type="dxa"/>
              <w:right w:w="150" w:type="dxa"/>
            </w:tcMar>
            <w:shd w:fill="FFFFFF"/>
          </w:tcPr>
          <w:p>
            <w:pPr>
              <w:jc w:val="left"/>
            </w:pPr>
            <w:r>
              <w:rPr>
                <w:rFonts w:ascii="Times New Roman" w:hAnsi="Times New Roman"/>
                <w:sz w:val="19"/>
              </w:rPr>
              <w:t>System Privilege</w:t>
            </w:r>
          </w:p>
        </w:tc>
        <w:tc>
          <w:tcPr>
            <w:tcW w:type="dxa" w:w="2340"/>
            <w:tcMar>
              <w:top w:w="100" w:type="dxa"/>
              <w:bottom w:w="100" w:type="dxa"/>
              <w:left w:w="150" w:type="dxa"/>
              <w:right w:w="150" w:type="dxa"/>
            </w:tcMar>
            <w:shd w:fill="FFFFFF"/>
          </w:tcPr>
          <w:p>
            <w:pPr>
              <w:jc w:val="left"/>
            </w:pPr>
            <w:r>
              <w:rPr>
                <w:rFonts w:ascii="Times New Roman" w:hAnsi="Times New Roman"/>
                <w:sz w:val="19"/>
              </w:rPr>
              <w:t>AI Provider Settings, Audit Logs</w:t>
            </w:r>
          </w:p>
        </w:tc>
      </w:tr>
    </w:tbl>
    <w:p>
      <w:pPr>
        <w:pStyle w:val="Heading2"/>
        <w:keepNext/>
        <w:spacing w:before="360" w:after="120"/>
      </w:pPr>
      <w:r>
        <w:rPr>
          <w:rFonts w:ascii="Times New Roman" w:hAnsi="Times New Roman"/>
          <w:b/>
          <w:color w:val="000000"/>
          <w:sz w:val="28"/>
        </w:rPr>
        <w:t>2.3 Review of Relevant Technologies</w:t>
      </w:r>
    </w:p>
    <w:p>
      <w:pPr>
        <w:spacing w:after="120" w:line="360" w:lineRule="auto"/>
        <w:jc w:val="both"/>
      </w:pPr>
      <w:r>
        <w:rPr>
          <w:rFonts w:ascii="Times New Roman" w:hAnsi="Times New Roman"/>
          <w:b w:val="0"/>
          <w:i w:val="0"/>
          <w:color w:val="000000"/>
          <w:sz w:val="24"/>
        </w:rPr>
        <w:t>The technical stack chosen for SmartLearn AI is selected for responsiveness, security, and scalability:</w:t>
      </w:r>
    </w:p>
    <w:p>
      <w:pPr>
        <w:pStyle w:val="ListBullet"/>
        <w:spacing w:after="80" w:line="276" w:lineRule="auto"/>
      </w:pPr>
      <w:r>
        <w:rPr>
          <w:rFonts w:ascii="Times New Roman" w:hAnsi="Times New Roman"/>
          <w:b/>
          <w:color w:val="000000"/>
          <w:sz w:val="23"/>
        </w:rPr>
        <w:t>Frontend Presentation</w:t>
      </w:r>
      <w:r>
        <w:rPr>
          <w:rFonts w:ascii="Times New Roman" w:hAnsi="Times New Roman"/>
          <w:color w:val="000000"/>
          <w:sz w:val="23"/>
        </w:rPr>
        <w:t xml:space="preserve">: </w:t>
      </w:r>
      <w:r>
        <w:rPr>
          <w:rFonts w:ascii="Times New Roman" w:hAnsi="Times New Roman"/>
          <w:b/>
          <w:color w:val="000000"/>
          <w:sz w:val="23"/>
        </w:rPr>
        <w:t>React</w:t>
      </w:r>
      <w:r>
        <w:rPr>
          <w:rFonts w:ascii="Times New Roman" w:hAnsi="Times New Roman"/>
          <w:color w:val="000000"/>
          <w:sz w:val="23"/>
        </w:rPr>
        <w:t xml:space="preserve"> with </w:t>
      </w:r>
      <w:r>
        <w:rPr>
          <w:rFonts w:ascii="Times New Roman" w:hAnsi="Times New Roman"/>
          <w:b/>
          <w:color w:val="000000"/>
          <w:sz w:val="23"/>
        </w:rPr>
        <w:t>TypeScript</w:t>
      </w:r>
      <w:r>
        <w:rPr>
          <w:rFonts w:ascii="Times New Roman" w:hAnsi="Times New Roman"/>
          <w:color w:val="000000"/>
          <w:sz w:val="23"/>
        </w:rPr>
        <w:t xml:space="preserve"> and </w:t>
      </w:r>
      <w:r>
        <w:rPr>
          <w:rFonts w:ascii="Times New Roman" w:hAnsi="Times New Roman"/>
          <w:b/>
          <w:color w:val="000000"/>
          <w:sz w:val="23"/>
        </w:rPr>
        <w:t>TailwindCSS</w:t>
      </w:r>
      <w:r>
        <w:rPr>
          <w:rFonts w:ascii="Times New Roman" w:hAnsi="Times New Roman"/>
          <w:color w:val="000000"/>
          <w:sz w:val="23"/>
        </w:rPr>
        <w:t xml:space="preserve"> generates a type-safe, responsive layout. The application leverages Lucide Icons for micro-animations and aesthetic visual panels.</w:t>
      </w:r>
    </w:p>
    <w:p>
      <w:pPr>
        <w:pStyle w:val="ListBullet"/>
        <w:spacing w:after="80" w:line="276" w:lineRule="auto"/>
      </w:pPr>
      <w:r>
        <w:rPr>
          <w:rFonts w:ascii="Times New Roman" w:hAnsi="Times New Roman"/>
          <w:b/>
          <w:color w:val="000000"/>
          <w:sz w:val="23"/>
        </w:rPr>
        <w:t>Backend Application Layer</w:t>
      </w:r>
      <w:r>
        <w:rPr>
          <w:rFonts w:ascii="Times New Roman" w:hAnsi="Times New Roman"/>
          <w:color w:val="000000"/>
          <w:sz w:val="23"/>
        </w:rPr>
        <w:t xml:space="preserve">: </w:t>
      </w:r>
      <w:r>
        <w:rPr>
          <w:rFonts w:ascii="Times New Roman" w:hAnsi="Times New Roman"/>
          <w:b/>
          <w:color w:val="000000"/>
          <w:sz w:val="23"/>
        </w:rPr>
        <w:t>Node.js</w:t>
      </w:r>
      <w:r>
        <w:rPr>
          <w:rFonts w:ascii="Times New Roman" w:hAnsi="Times New Roman"/>
          <w:color w:val="000000"/>
          <w:sz w:val="23"/>
        </w:rPr>
        <w:t xml:space="preserve"> and </w:t>
      </w:r>
      <w:r>
        <w:rPr>
          <w:rFonts w:ascii="Times New Roman" w:hAnsi="Times New Roman"/>
          <w:b/>
          <w:color w:val="000000"/>
          <w:sz w:val="23"/>
        </w:rPr>
        <w:t>Express</w:t>
      </w:r>
      <w:r>
        <w:rPr>
          <w:rFonts w:ascii="Times New Roman" w:hAnsi="Times New Roman"/>
          <w:color w:val="000000"/>
          <w:sz w:val="23"/>
        </w:rPr>
        <w:t xml:space="preserve"> provide an asynchronous, event-driven architecture, well-suited for handling streaming AI responses and WebSocket connections.</w:t>
      </w:r>
    </w:p>
    <w:p>
      <w:pPr>
        <w:pStyle w:val="ListBullet"/>
        <w:spacing w:after="80" w:line="276" w:lineRule="auto"/>
      </w:pPr>
      <w:r>
        <w:rPr>
          <w:rFonts w:ascii="Times New Roman" w:hAnsi="Times New Roman"/>
          <w:b/>
          <w:color w:val="000000"/>
          <w:sz w:val="23"/>
        </w:rPr>
        <w:t>Data Tier</w:t>
      </w:r>
      <w:r>
        <w:rPr>
          <w:rFonts w:ascii="Times New Roman" w:hAnsi="Times New Roman"/>
          <w:color w:val="000000"/>
          <w:sz w:val="23"/>
        </w:rPr>
        <w:t xml:space="preserve">: </w:t>
      </w:r>
      <w:r>
        <w:rPr>
          <w:rFonts w:ascii="Times New Roman" w:hAnsi="Times New Roman"/>
          <w:b/>
          <w:color w:val="000000"/>
          <w:sz w:val="23"/>
        </w:rPr>
        <w:t>Supabase</w:t>
      </w:r>
      <w:r>
        <w:rPr>
          <w:rFonts w:ascii="Times New Roman" w:hAnsi="Times New Roman"/>
          <w:color w:val="000000"/>
          <w:sz w:val="23"/>
        </w:rPr>
        <w:t xml:space="preserve"> and </w:t>
      </w:r>
      <w:r>
        <w:rPr>
          <w:rFonts w:ascii="Times New Roman" w:hAnsi="Times New Roman"/>
          <w:b/>
          <w:color w:val="000000"/>
          <w:sz w:val="23"/>
        </w:rPr>
        <w:t>MongoDB</w:t>
      </w:r>
      <w:r>
        <w:rPr>
          <w:rFonts w:ascii="Times New Roman" w:hAnsi="Times New Roman"/>
          <w:color w:val="000000"/>
          <w:sz w:val="23"/>
        </w:rPr>
        <w:t xml:space="preserve"> manage data storage. Supabase provides PostgreSQL structures with real-time listeners, while MongoDB handles metadata for the dynamic profiles.</w:t>
      </w:r>
    </w:p>
    <w:p>
      <w:pPr>
        <w:pStyle w:val="ListBullet"/>
        <w:spacing w:after="80" w:line="276" w:lineRule="auto"/>
      </w:pPr>
      <w:r>
        <w:rPr>
          <w:rFonts w:ascii="Times New Roman" w:hAnsi="Times New Roman"/>
          <w:b/>
          <w:color w:val="000000"/>
          <w:sz w:val="23"/>
        </w:rPr>
        <w:t>AI Integrations</w:t>
      </w:r>
      <w:r>
        <w:rPr>
          <w:rFonts w:ascii="Times New Roman" w:hAnsi="Times New Roman"/>
          <w:color w:val="000000"/>
          <w:sz w:val="23"/>
        </w:rPr>
        <w:t xml:space="preserve">: Securing keys via backend routes allows safe communication with </w:t>
      </w:r>
      <w:r>
        <w:rPr>
          <w:rFonts w:ascii="Times New Roman" w:hAnsi="Times New Roman"/>
          <w:b/>
          <w:color w:val="000000"/>
          <w:sz w:val="23"/>
        </w:rPr>
        <w:t>Groq (Llama-3)</w:t>
      </w:r>
      <w:r>
        <w:rPr>
          <w:rFonts w:ascii="Times New Roman" w:hAnsi="Times New Roman"/>
          <w:color w:val="000000"/>
          <w:sz w:val="23"/>
        </w:rPr>
        <w:t xml:space="preserve">, </w:t>
      </w:r>
      <w:r>
        <w:rPr>
          <w:rFonts w:ascii="Times New Roman" w:hAnsi="Times New Roman"/>
          <w:b/>
          <w:color w:val="000000"/>
          <w:sz w:val="23"/>
        </w:rPr>
        <w:t>Gemini (Google)</w:t>
      </w:r>
      <w:r>
        <w:rPr>
          <w:rFonts w:ascii="Times New Roman" w:hAnsi="Times New Roman"/>
          <w:color w:val="000000"/>
          <w:sz w:val="23"/>
        </w:rPr>
        <w:t xml:space="preserve">, and </w:t>
      </w:r>
      <w:r>
        <w:rPr>
          <w:rFonts w:ascii="Times New Roman" w:hAnsi="Times New Roman"/>
          <w:b/>
          <w:color w:val="000000"/>
          <w:sz w:val="23"/>
        </w:rPr>
        <w:t>OpenAI</w:t>
      </w:r>
      <w:r>
        <w:rPr>
          <w:rFonts w:ascii="Times New Roman" w:hAnsi="Times New Roman"/>
          <w:color w:val="000000"/>
          <w:sz w:val="23"/>
        </w:rPr>
        <w:t xml:space="preserve"> APIs, enabling real-time academic advising.</w:t>
      </w:r>
    </w:p>
    <w:p>
      <w:pPr>
        <w:pStyle w:val="Heading2"/>
        <w:keepNext/>
        <w:spacing w:before="360" w:after="120"/>
      </w:pPr>
      <w:r>
        <w:rPr>
          <w:rFonts w:ascii="Times New Roman" w:hAnsi="Times New Roman"/>
          <w:b/>
          <w:color w:val="000000"/>
          <w:sz w:val="28"/>
        </w:rPr>
        <w:t>2.4 Theoretical or Conceptual Framework</w:t>
      </w:r>
    </w:p>
    <w:p>
      <w:pPr>
        <w:spacing w:after="120" w:line="360" w:lineRule="auto"/>
        <w:jc w:val="both"/>
      </w:pPr>
      <w:r>
        <w:rPr>
          <w:rFonts w:ascii="Times New Roman" w:hAnsi="Times New Roman"/>
          <w:b w:val="0"/>
          <w:i w:val="0"/>
          <w:color w:val="000000"/>
          <w:sz w:val="24"/>
        </w:rPr>
        <w:t>The development of SmartLearn AI is guided by the following design paradigms:</w:t>
      </w:r>
    </w:p>
    <w:p>
      <w:pPr>
        <w:pStyle w:val="ListBullet"/>
        <w:spacing w:after="80" w:line="276" w:lineRule="auto"/>
      </w:pPr>
      <w:r>
        <w:rPr>
          <w:rFonts w:ascii="Times New Roman" w:hAnsi="Times New Roman"/>
          <w:b/>
          <w:color w:val="000000"/>
          <w:sz w:val="23"/>
        </w:rPr>
        <w:t>Technology Acceptance Model (TAM)</w:t>
      </w:r>
      <w:r>
        <w:rPr>
          <w:rFonts w:ascii="Times New Roman" w:hAnsi="Times New Roman"/>
          <w:color w:val="000000"/>
          <w:sz w:val="23"/>
        </w:rPr>
        <w:t>: TAM suggests that perceived usefulness and ease of use determine user adoption. SmartLearn AI addresses this by providing automated features (like reference generators) and a clean glassmorphism UI.</w:t>
      </w:r>
    </w:p>
    <w:p>
      <w:pPr>
        <w:pStyle w:val="ListBullet"/>
        <w:spacing w:after="80" w:line="276" w:lineRule="auto"/>
      </w:pPr>
      <w:r>
        <w:rPr>
          <w:rFonts w:ascii="Times New Roman" w:hAnsi="Times New Roman"/>
          <w:b/>
          <w:color w:val="000000"/>
          <w:sz w:val="23"/>
        </w:rPr>
        <w:t>Human-Computer Interaction (HCI) Principles</w:t>
      </w:r>
      <w:r>
        <w:rPr>
          <w:rFonts w:ascii="Times New Roman" w:hAnsi="Times New Roman"/>
          <w:color w:val="000000"/>
          <w:sz w:val="23"/>
        </w:rPr>
        <w:t>: Visual ergonomics, readable typography (Times New Roman/Inter), and a toggleable light/dark mode reduce eye strain and support accessibility during extended study sessions.</w:t>
      </w:r>
    </w:p>
    <w:p>
      <w:pPr>
        <w:pStyle w:val="ListBullet"/>
        <w:spacing w:after="80" w:line="276" w:lineRule="auto"/>
      </w:pPr>
      <w:r>
        <w:rPr>
          <w:rFonts w:ascii="Times New Roman" w:hAnsi="Times New Roman"/>
          <w:b/>
          <w:color w:val="000000"/>
          <w:sz w:val="23"/>
        </w:rPr>
        <w:t>Software Development Life Cycle (Agile Methodology)</w:t>
      </w:r>
      <w:r>
        <w:rPr>
          <w:rFonts w:ascii="Times New Roman" w:hAnsi="Times New Roman"/>
          <w:color w:val="000000"/>
          <w:sz w:val="23"/>
        </w:rPr>
        <w:t>: An Agile approach was utilized to develop the project. Two-week sprints allowed incremental testing and refinement of the role-based dashboard widgets.</w:t>
      </w:r>
    </w:p>
    <w:p>
      <w:pPr>
        <w:pStyle w:val="ListBullet"/>
        <w:spacing w:after="80" w:line="276" w:lineRule="auto"/>
      </w:pPr>
      <w:r>
        <w:rPr>
          <w:rFonts w:ascii="Times New Roman" w:hAnsi="Times New Roman"/>
          <w:b/>
          <w:color w:val="000000"/>
          <w:sz w:val="23"/>
        </w:rPr>
        <w:t>Three-Tier Architecture</w:t>
      </w:r>
      <w:r>
        <w:rPr>
          <w:rFonts w:ascii="Times New Roman" w:hAnsi="Times New Roman"/>
          <w:color w:val="000000"/>
          <w:sz w:val="23"/>
        </w:rPr>
        <w:t>: Strictly separates the presentation, application, and database tiers, ensuring that security updates (such as JWT session validations) do not affect user interfaces.</w:t>
      </w:r>
    </w:p>
    <w:p>
      <w:pPr>
        <w:pStyle w:val="Heading2"/>
        <w:keepNext/>
        <w:spacing w:before="360" w:after="120"/>
      </w:pPr>
      <w:r>
        <w:rPr>
          <w:rFonts w:ascii="Times New Roman" w:hAnsi="Times New Roman"/>
          <w:b/>
          <w:color w:val="000000"/>
          <w:sz w:val="28"/>
        </w:rPr>
        <w:t>2.5 Review of Existing Systems or Related Works</w:t>
      </w:r>
    </w:p>
    <w:p>
      <w:pPr>
        <w:spacing w:after="120" w:line="360" w:lineRule="auto"/>
        <w:jc w:val="both"/>
      </w:pPr>
      <w:r>
        <w:rPr>
          <w:rFonts w:ascii="Times New Roman" w:hAnsi="Times New Roman"/>
          <w:b w:val="0"/>
          <w:i w:val="0"/>
          <w:color w:val="000000"/>
          <w:sz w:val="24"/>
        </w:rPr>
        <w:t>To contextualize the development, three widely used platforms in higher education are reviewed below:</w:t>
      </w:r>
    </w:p>
    <w:p>
      <w:pPr>
        <w:spacing w:after="120" w:line="360" w:lineRule="auto"/>
        <w:jc w:val="both"/>
      </w:pPr>
      <w:r>
        <w:rPr>
          <w:rFonts w:ascii="Times New Roman" w:hAnsi="Times New Roman"/>
          <w:b w:val="0"/>
          <w:i w:val="0"/>
          <w:color w:val="000000"/>
          <w:sz w:val="24"/>
        </w:rPr>
        <w:t xml:space="preserve">1. </w:t>
      </w:r>
      <w:r>
        <w:rPr>
          <w:rFonts w:ascii="Times New Roman" w:hAnsi="Times New Roman"/>
          <w:b/>
          <w:i w:val="0"/>
          <w:color w:val="000000"/>
          <w:sz w:val="24"/>
        </w:rPr>
        <w:t>Moodle (2002)</w:t>
      </w:r>
      <w:r>
        <w:rPr>
          <w:rFonts w:ascii="Times New Roman" w:hAnsi="Times New Roman"/>
          <w:b w:val="0"/>
          <w:i w:val="0"/>
          <w:color w:val="000000"/>
          <w:sz w:val="24"/>
        </w:rPr>
        <w:t>: An open-source LMS deployed globally and locally. While highly customizable through plugins, Moodle's core design remains visually complex, requiring significant server maintenance and lacking native, context-aware AI advisors.</w:t>
      </w:r>
    </w:p>
    <w:p>
      <w:pPr>
        <w:spacing w:after="120" w:line="360" w:lineRule="auto"/>
        <w:jc w:val="both"/>
      </w:pPr>
      <w:r>
        <w:rPr>
          <w:rFonts w:ascii="Times New Roman" w:hAnsi="Times New Roman"/>
          <w:b w:val="0"/>
          <w:i w:val="0"/>
          <w:color w:val="000000"/>
          <w:sz w:val="24"/>
        </w:rPr>
        <w:t xml:space="preserve">2. </w:t>
      </w:r>
      <w:r>
        <w:rPr>
          <w:rFonts w:ascii="Times New Roman" w:hAnsi="Times New Roman"/>
          <w:b/>
          <w:i w:val="0"/>
          <w:color w:val="000000"/>
          <w:sz w:val="24"/>
        </w:rPr>
        <w:t>Canvas (2011)</w:t>
      </w:r>
      <w:r>
        <w:rPr>
          <w:rFonts w:ascii="Times New Roman" w:hAnsi="Times New Roman"/>
          <w:b w:val="0"/>
          <w:i w:val="0"/>
          <w:color w:val="000000"/>
          <w:sz w:val="24"/>
        </w:rPr>
        <w:t>: A cloud-based LMS that offers clean layouts and integrations. However, Canvas remains focused on administrative features and does not provide built-in tools tailored for student-researchers or startup validation.</w:t>
      </w:r>
    </w:p>
    <w:p>
      <w:pPr>
        <w:spacing w:after="120" w:line="360" w:lineRule="auto"/>
        <w:jc w:val="both"/>
      </w:pPr>
      <w:r>
        <w:rPr>
          <w:rFonts w:ascii="Times New Roman" w:hAnsi="Times New Roman"/>
          <w:b w:val="0"/>
          <w:i w:val="0"/>
          <w:color w:val="000000"/>
          <w:sz w:val="24"/>
        </w:rPr>
        <w:t xml:space="preserve">3. </w:t>
      </w:r>
      <w:r>
        <w:rPr>
          <w:rFonts w:ascii="Times New Roman" w:hAnsi="Times New Roman"/>
          <w:b/>
          <w:i w:val="0"/>
          <w:color w:val="000000"/>
          <w:sz w:val="24"/>
        </w:rPr>
        <w:t>Sakai LMS (University of Ghana)</w:t>
      </w:r>
      <w:r>
        <w:rPr>
          <w:rFonts w:ascii="Times New Roman" w:hAnsi="Times New Roman"/>
          <w:b w:val="0"/>
          <w:i w:val="0"/>
          <w:color w:val="000000"/>
          <w:sz w:val="24"/>
        </w:rPr>
        <w:t>: The central portal for the University of Ghana. Sakai serves as a secure file vault for lecture notes but suffers from high latency during peak hours and does not offer real-time GPA planning, career interest matching, or interactive study assistance.</w:t>
      </w:r>
    </w:p>
    <w:p>
      <w:pPr>
        <w:spacing w:after="80" w:line="360" w:lineRule="auto"/>
        <w:jc w:val="both"/>
      </w:pPr>
      <w:r>
        <w:rPr>
          <w:rFonts w:ascii="Times New Roman" w:hAnsi="Times New Roman"/>
          <w:b/>
          <w:i w:val="0"/>
          <w:color w:val="000000"/>
          <w:sz w:val="24"/>
        </w:rPr>
        <w:t>Table 2.2</w:t>
      </w:r>
      <w:r>
        <w:rPr>
          <w:rFonts w:ascii="Times New Roman" w:hAnsi="Times New Roman"/>
          <w:b/>
          <w:i w:val="0"/>
          <w:color w:val="000000"/>
          <w:sz w:val="24"/>
        </w:rPr>
        <w:t>: Comparative Summary of Existing Learning Management Platforms and Gaps</w:t>
      </w:r>
    </w:p>
    <w:tbl>
      <w:tblPr>
        <w:tblW w:type="auto" w:w="0"/>
        <w:tblLook w:firstColumn="1" w:firstRow="1" w:lastColumn="0" w:lastRow="0" w:noHBand="0" w:noVBand="1" w:val="04A0"/>
        <w:tblBorders>
          <w:top w:val="single" w:sz="4" w:space="0" w:color="D3D3D3"/>
          <w:left w:val="none"/>
          <w:bottom w:val="single" w:sz="4" w:space="0" w:color="D3D3D3"/>
          <w:right w:val="none"/>
          <w:insideH w:val="single" w:sz="4" w:space="0" w:color="E5E7EB"/>
          <w:insideV w:val="none"/>
        </w:tblBorders>
      </w:tblPr>
      <w:tblGrid>
        <w:gridCol w:w="1872"/>
        <w:gridCol w:w="1872"/>
        <w:gridCol w:w="1872"/>
        <w:gridCol w:w="1872"/>
        <w:gridCol w:w="1872"/>
      </w:tblGrid>
      <w:tr>
        <w:tc>
          <w:tcPr>
            <w:tcW w:type="dxa" w:w="1872"/>
            <w:shd w:fill="4F46E5"/>
            <w:tcMar>
              <w:top w:w="100" w:type="dxa"/>
              <w:bottom w:w="100" w:type="dxa"/>
              <w:left w:w="150" w:type="dxa"/>
              <w:right w:w="150" w:type="dxa"/>
            </w:tcMar>
          </w:tcPr>
          <w:p>
            <w:pPr>
              <w:jc w:val="center"/>
            </w:pPr>
            <w:r>
              <w:rPr>
                <w:rFonts w:ascii="Times New Roman" w:hAnsi="Times New Roman"/>
                <w:b/>
                <w:color w:val="FFFFFF"/>
                <w:sz w:val="20"/>
              </w:rPr>
              <w:t>System</w:t>
            </w:r>
          </w:p>
        </w:tc>
        <w:tc>
          <w:tcPr>
            <w:tcW w:type="dxa" w:w="1872"/>
            <w:shd w:fill="4F46E5"/>
            <w:tcMar>
              <w:top w:w="100" w:type="dxa"/>
              <w:bottom w:w="100" w:type="dxa"/>
              <w:left w:w="150" w:type="dxa"/>
              <w:right w:w="150" w:type="dxa"/>
            </w:tcMar>
          </w:tcPr>
          <w:p>
            <w:pPr>
              <w:jc w:val="center"/>
            </w:pPr>
            <w:r>
              <w:rPr>
                <w:rFonts w:ascii="Times New Roman" w:hAnsi="Times New Roman"/>
                <w:b/>
                <w:color w:val="FFFFFF"/>
                <w:sz w:val="20"/>
              </w:rPr>
              <w:t>Year</w:t>
            </w:r>
          </w:p>
        </w:tc>
        <w:tc>
          <w:tcPr>
            <w:tcW w:type="dxa" w:w="1872"/>
            <w:shd w:fill="4F46E5"/>
            <w:tcMar>
              <w:top w:w="100" w:type="dxa"/>
              <w:bottom w:w="100" w:type="dxa"/>
              <w:left w:w="150" w:type="dxa"/>
              <w:right w:w="150" w:type="dxa"/>
            </w:tcMar>
          </w:tcPr>
          <w:p>
            <w:pPr>
              <w:jc w:val="center"/>
            </w:pPr>
            <w:r>
              <w:rPr>
                <w:rFonts w:ascii="Times New Roman" w:hAnsi="Times New Roman"/>
                <w:b/>
                <w:color w:val="FFFFFF"/>
                <w:sz w:val="20"/>
              </w:rPr>
              <w:t>Core Objectives</w:t>
            </w:r>
          </w:p>
        </w:tc>
        <w:tc>
          <w:tcPr>
            <w:tcW w:type="dxa" w:w="1872"/>
            <w:shd w:fill="4F46E5"/>
            <w:tcMar>
              <w:top w:w="100" w:type="dxa"/>
              <w:bottom w:w="100" w:type="dxa"/>
              <w:left w:w="150" w:type="dxa"/>
              <w:right w:w="150" w:type="dxa"/>
            </w:tcMar>
          </w:tcPr>
          <w:p>
            <w:pPr>
              <w:jc w:val="center"/>
            </w:pPr>
            <w:r>
              <w:rPr>
                <w:rFonts w:ascii="Times New Roman" w:hAnsi="Times New Roman"/>
                <w:b/>
                <w:color w:val="FFFFFF"/>
                <w:sz w:val="20"/>
              </w:rPr>
              <w:t>Key Strengths</w:t>
            </w:r>
          </w:p>
        </w:tc>
        <w:tc>
          <w:tcPr>
            <w:tcW w:type="dxa" w:w="1872"/>
            <w:shd w:fill="4F46E5"/>
            <w:tcMar>
              <w:top w:w="100" w:type="dxa"/>
              <w:bottom w:w="100" w:type="dxa"/>
              <w:left w:w="150" w:type="dxa"/>
              <w:right w:w="150" w:type="dxa"/>
            </w:tcMar>
          </w:tcPr>
          <w:p>
            <w:pPr>
              <w:jc w:val="center"/>
            </w:pPr>
            <w:r>
              <w:rPr>
                <w:rFonts w:ascii="Times New Roman" w:hAnsi="Times New Roman"/>
                <w:b/>
                <w:color w:val="FFFFFF"/>
                <w:sz w:val="20"/>
              </w:rPr>
              <w:t>Identified Weakness</w:t>
            </w:r>
          </w:p>
        </w:tc>
      </w:tr>
      <w:tr>
        <w:tc>
          <w:tcPr>
            <w:tcW w:type="dxa" w:w="1872"/>
            <w:tcMar>
              <w:top w:w="100" w:type="dxa"/>
              <w:bottom w:w="100" w:type="dxa"/>
              <w:left w:w="150" w:type="dxa"/>
              <w:right w:w="150" w:type="dxa"/>
            </w:tcMar>
            <w:shd w:fill="F9FAFB"/>
          </w:tcPr>
          <w:p>
            <w:pPr>
              <w:jc w:val="left"/>
            </w:pPr>
            <w:r>
              <w:rPr>
                <w:rFonts w:ascii="Times New Roman" w:hAnsi="Times New Roman"/>
                <w:sz w:val="19"/>
              </w:rPr>
              <w:t>Moodle</w:t>
            </w:r>
          </w:p>
        </w:tc>
        <w:tc>
          <w:tcPr>
            <w:tcW w:type="dxa" w:w="1872"/>
            <w:tcMar>
              <w:top w:w="100" w:type="dxa"/>
              <w:bottom w:w="100" w:type="dxa"/>
              <w:left w:w="150" w:type="dxa"/>
              <w:right w:w="150" w:type="dxa"/>
            </w:tcMar>
            <w:shd w:fill="F9FAFB"/>
          </w:tcPr>
          <w:p>
            <w:pPr>
              <w:jc w:val="left"/>
            </w:pPr>
            <w:r>
              <w:rPr>
                <w:rFonts w:ascii="Times New Roman" w:hAnsi="Times New Roman"/>
                <w:sz w:val="19"/>
              </w:rPr>
              <w:t>2002</w:t>
            </w:r>
          </w:p>
        </w:tc>
        <w:tc>
          <w:tcPr>
            <w:tcW w:type="dxa" w:w="1872"/>
            <w:tcMar>
              <w:top w:w="100" w:type="dxa"/>
              <w:bottom w:w="100" w:type="dxa"/>
              <w:left w:w="150" w:type="dxa"/>
              <w:right w:w="150" w:type="dxa"/>
            </w:tcMar>
            <w:shd w:fill="F9FAFB"/>
          </w:tcPr>
          <w:p>
            <w:pPr>
              <w:jc w:val="left"/>
            </w:pPr>
            <w:r>
              <w:rPr>
                <w:rFonts w:ascii="Times New Roman" w:hAnsi="Times New Roman"/>
                <w:sz w:val="19"/>
              </w:rPr>
              <w:t>Open-source course management</w:t>
            </w:r>
          </w:p>
        </w:tc>
        <w:tc>
          <w:tcPr>
            <w:tcW w:type="dxa" w:w="1872"/>
            <w:tcMar>
              <w:top w:w="100" w:type="dxa"/>
              <w:bottom w:w="100" w:type="dxa"/>
              <w:left w:w="150" w:type="dxa"/>
              <w:right w:w="150" w:type="dxa"/>
            </w:tcMar>
            <w:shd w:fill="F9FAFB"/>
          </w:tcPr>
          <w:p>
            <w:pPr>
              <w:jc w:val="left"/>
            </w:pPr>
            <w:r>
              <w:rPr>
                <w:rFonts w:ascii="Times New Roman" w:hAnsi="Times New Roman"/>
                <w:sz w:val="19"/>
              </w:rPr>
              <w:t>Extensive plugin library</w:t>
            </w:r>
          </w:p>
        </w:tc>
        <w:tc>
          <w:tcPr>
            <w:tcW w:type="dxa" w:w="1872"/>
            <w:tcMar>
              <w:top w:w="100" w:type="dxa"/>
              <w:bottom w:w="100" w:type="dxa"/>
              <w:left w:w="150" w:type="dxa"/>
              <w:right w:w="150" w:type="dxa"/>
            </w:tcMar>
            <w:shd w:fill="F9FAFB"/>
          </w:tcPr>
          <w:p>
            <w:pPr>
              <w:jc w:val="left"/>
            </w:pPr>
            <w:r>
              <w:rPr>
                <w:rFonts w:ascii="Times New Roman" w:hAnsi="Times New Roman"/>
                <w:sz w:val="19"/>
              </w:rPr>
              <w:t>Clunky UI, lacks native AI models</w:t>
            </w:r>
          </w:p>
        </w:tc>
      </w:tr>
      <w:tr>
        <w:tc>
          <w:tcPr>
            <w:tcW w:type="dxa" w:w="1872"/>
            <w:tcMar>
              <w:top w:w="100" w:type="dxa"/>
              <w:bottom w:w="100" w:type="dxa"/>
              <w:left w:w="150" w:type="dxa"/>
              <w:right w:w="150" w:type="dxa"/>
            </w:tcMar>
            <w:shd w:fill="FFFFFF"/>
          </w:tcPr>
          <w:p>
            <w:pPr>
              <w:jc w:val="left"/>
            </w:pPr>
            <w:r>
              <w:rPr>
                <w:rFonts w:ascii="Times New Roman" w:hAnsi="Times New Roman"/>
                <w:sz w:val="19"/>
              </w:rPr>
              <w:t>Canvas</w:t>
            </w:r>
          </w:p>
        </w:tc>
        <w:tc>
          <w:tcPr>
            <w:tcW w:type="dxa" w:w="1872"/>
            <w:tcMar>
              <w:top w:w="100" w:type="dxa"/>
              <w:bottom w:w="100" w:type="dxa"/>
              <w:left w:w="150" w:type="dxa"/>
              <w:right w:w="150" w:type="dxa"/>
            </w:tcMar>
            <w:shd w:fill="FFFFFF"/>
          </w:tcPr>
          <w:p>
            <w:pPr>
              <w:jc w:val="left"/>
            </w:pPr>
            <w:r>
              <w:rPr>
                <w:rFonts w:ascii="Times New Roman" w:hAnsi="Times New Roman"/>
                <w:sz w:val="19"/>
              </w:rPr>
              <w:t>2011</w:t>
            </w:r>
          </w:p>
        </w:tc>
        <w:tc>
          <w:tcPr>
            <w:tcW w:type="dxa" w:w="1872"/>
            <w:tcMar>
              <w:top w:w="100" w:type="dxa"/>
              <w:bottom w:w="100" w:type="dxa"/>
              <w:left w:w="150" w:type="dxa"/>
              <w:right w:w="150" w:type="dxa"/>
            </w:tcMar>
            <w:shd w:fill="FFFFFF"/>
          </w:tcPr>
          <w:p>
            <w:pPr>
              <w:jc w:val="left"/>
            </w:pPr>
            <w:r>
              <w:rPr>
                <w:rFonts w:ascii="Times New Roman" w:hAnsi="Times New Roman"/>
                <w:sz w:val="19"/>
              </w:rPr>
              <w:t>Cloud-based content delivery</w:t>
            </w:r>
          </w:p>
        </w:tc>
        <w:tc>
          <w:tcPr>
            <w:tcW w:type="dxa" w:w="1872"/>
            <w:tcMar>
              <w:top w:w="100" w:type="dxa"/>
              <w:bottom w:w="100" w:type="dxa"/>
              <w:left w:w="150" w:type="dxa"/>
              <w:right w:w="150" w:type="dxa"/>
            </w:tcMar>
            <w:shd w:fill="FFFFFF"/>
          </w:tcPr>
          <w:p>
            <w:pPr>
              <w:jc w:val="left"/>
            </w:pPr>
            <w:r>
              <w:rPr>
                <w:rFonts w:ascii="Times New Roman" w:hAnsi="Times New Roman"/>
                <w:sz w:val="19"/>
              </w:rPr>
              <w:t>Modern UI, mobile apps</w:t>
            </w:r>
          </w:p>
        </w:tc>
        <w:tc>
          <w:tcPr>
            <w:tcW w:type="dxa" w:w="1872"/>
            <w:tcMar>
              <w:top w:w="100" w:type="dxa"/>
              <w:bottom w:w="100" w:type="dxa"/>
              <w:left w:w="150" w:type="dxa"/>
              <w:right w:w="150" w:type="dxa"/>
            </w:tcMar>
            <w:shd w:fill="FFFFFF"/>
          </w:tcPr>
          <w:p>
            <w:pPr>
              <w:jc w:val="left"/>
            </w:pPr>
            <w:r>
              <w:rPr>
                <w:rFonts w:ascii="Times New Roman" w:hAnsi="Times New Roman"/>
                <w:sz w:val="19"/>
              </w:rPr>
              <w:t>No tailored research/entrepreneur tools</w:t>
            </w:r>
          </w:p>
        </w:tc>
      </w:tr>
      <w:tr>
        <w:tc>
          <w:tcPr>
            <w:tcW w:type="dxa" w:w="1872"/>
            <w:tcMar>
              <w:top w:w="100" w:type="dxa"/>
              <w:bottom w:w="100" w:type="dxa"/>
              <w:left w:w="150" w:type="dxa"/>
              <w:right w:w="150" w:type="dxa"/>
            </w:tcMar>
            <w:shd w:fill="F9FAFB"/>
          </w:tcPr>
          <w:p>
            <w:pPr>
              <w:jc w:val="left"/>
            </w:pPr>
            <w:r>
              <w:rPr>
                <w:rFonts w:ascii="Times New Roman" w:hAnsi="Times New Roman"/>
                <w:sz w:val="19"/>
              </w:rPr>
              <w:t>Sakai</w:t>
            </w:r>
          </w:p>
        </w:tc>
        <w:tc>
          <w:tcPr>
            <w:tcW w:type="dxa" w:w="1872"/>
            <w:tcMar>
              <w:top w:w="100" w:type="dxa"/>
              <w:bottom w:w="100" w:type="dxa"/>
              <w:left w:w="150" w:type="dxa"/>
              <w:right w:w="150" w:type="dxa"/>
            </w:tcMar>
            <w:shd w:fill="F9FAFB"/>
          </w:tcPr>
          <w:p>
            <w:pPr>
              <w:jc w:val="left"/>
            </w:pPr>
            <w:r>
              <w:rPr>
                <w:rFonts w:ascii="Times New Roman" w:hAnsi="Times New Roman"/>
                <w:sz w:val="19"/>
              </w:rPr>
              <w:t>2013</w:t>
            </w:r>
          </w:p>
        </w:tc>
        <w:tc>
          <w:tcPr>
            <w:tcW w:type="dxa" w:w="1872"/>
            <w:tcMar>
              <w:top w:w="100" w:type="dxa"/>
              <w:bottom w:w="100" w:type="dxa"/>
              <w:left w:w="150" w:type="dxa"/>
              <w:right w:w="150" w:type="dxa"/>
            </w:tcMar>
            <w:shd w:fill="F9FAFB"/>
          </w:tcPr>
          <w:p>
            <w:pPr>
              <w:jc w:val="left"/>
            </w:pPr>
            <w:r>
              <w:rPr>
                <w:rFonts w:ascii="Times New Roman" w:hAnsi="Times New Roman"/>
                <w:sz w:val="19"/>
              </w:rPr>
              <w:t>Administrative university portal</w:t>
            </w:r>
          </w:p>
        </w:tc>
        <w:tc>
          <w:tcPr>
            <w:tcW w:type="dxa" w:w="1872"/>
            <w:tcMar>
              <w:top w:w="100" w:type="dxa"/>
              <w:bottom w:w="100" w:type="dxa"/>
              <w:left w:w="150" w:type="dxa"/>
              <w:right w:w="150" w:type="dxa"/>
            </w:tcMar>
            <w:shd w:fill="F9FAFB"/>
          </w:tcPr>
          <w:p>
            <w:pPr>
              <w:jc w:val="left"/>
            </w:pPr>
            <w:r>
              <w:rPr>
                <w:rFonts w:ascii="Times New Roman" w:hAnsi="Times New Roman"/>
                <w:sz w:val="19"/>
              </w:rPr>
              <w:t>Secure course structures</w:t>
            </w:r>
          </w:p>
        </w:tc>
        <w:tc>
          <w:tcPr>
            <w:tcW w:type="dxa" w:w="1872"/>
            <w:tcMar>
              <w:top w:w="100" w:type="dxa"/>
              <w:bottom w:w="100" w:type="dxa"/>
              <w:left w:w="150" w:type="dxa"/>
              <w:right w:w="150" w:type="dxa"/>
            </w:tcMar>
            <w:shd w:fill="F9FAFB"/>
          </w:tcPr>
          <w:p>
            <w:pPr>
              <w:jc w:val="left"/>
            </w:pPr>
            <w:r>
              <w:rPr>
                <w:rFonts w:ascii="Times New Roman" w:hAnsi="Times New Roman"/>
                <w:sz w:val="19"/>
              </w:rPr>
              <w:t>High load latency, passive repository</w:t>
            </w:r>
          </w:p>
        </w:tc>
      </w:tr>
      <w:tr>
        <w:tc>
          <w:tcPr>
            <w:tcW w:type="dxa" w:w="1872"/>
            <w:tcMar>
              <w:top w:w="100" w:type="dxa"/>
              <w:bottom w:w="100" w:type="dxa"/>
              <w:left w:w="150" w:type="dxa"/>
              <w:right w:w="150" w:type="dxa"/>
            </w:tcMar>
            <w:shd w:fill="FFFFFF"/>
          </w:tcPr>
          <w:p>
            <w:pPr>
              <w:jc w:val="left"/>
            </w:pPr>
            <w:r>
              <w:rPr>
                <w:rFonts w:ascii="Times New Roman" w:hAnsi="Times New Roman"/>
                <w:sz w:val="19"/>
              </w:rPr>
              <w:t>SmartLearn AI</w:t>
            </w:r>
          </w:p>
        </w:tc>
        <w:tc>
          <w:tcPr>
            <w:tcW w:type="dxa" w:w="1872"/>
            <w:tcMar>
              <w:top w:w="100" w:type="dxa"/>
              <w:bottom w:w="100" w:type="dxa"/>
              <w:left w:w="150" w:type="dxa"/>
              <w:right w:w="150" w:type="dxa"/>
            </w:tcMar>
            <w:shd w:fill="FFFFFF"/>
          </w:tcPr>
          <w:p>
            <w:pPr>
              <w:jc w:val="left"/>
            </w:pPr>
            <w:r>
              <w:rPr>
                <w:rFonts w:ascii="Times New Roman" w:hAnsi="Times New Roman"/>
                <w:sz w:val="19"/>
              </w:rPr>
              <w:t>2026</w:t>
            </w:r>
          </w:p>
        </w:tc>
        <w:tc>
          <w:tcPr>
            <w:tcW w:type="dxa" w:w="1872"/>
            <w:tcMar>
              <w:top w:w="100" w:type="dxa"/>
              <w:bottom w:w="100" w:type="dxa"/>
              <w:left w:w="150" w:type="dxa"/>
              <w:right w:w="150" w:type="dxa"/>
            </w:tcMar>
            <w:shd w:fill="FFFFFF"/>
          </w:tcPr>
          <w:p>
            <w:pPr>
              <w:jc w:val="left"/>
            </w:pPr>
            <w:r>
              <w:rPr>
                <w:rFonts w:ascii="Times New Roman" w:hAnsi="Times New Roman"/>
                <w:sz w:val="19"/>
              </w:rPr>
              <w:t>AI-integrated, multi-role LMS</w:t>
            </w:r>
          </w:p>
        </w:tc>
        <w:tc>
          <w:tcPr>
            <w:tcW w:type="dxa" w:w="1872"/>
            <w:tcMar>
              <w:top w:w="100" w:type="dxa"/>
              <w:bottom w:w="100" w:type="dxa"/>
              <w:left w:w="150" w:type="dxa"/>
              <w:right w:w="150" w:type="dxa"/>
            </w:tcMar>
            <w:shd w:fill="FFFFFF"/>
          </w:tcPr>
          <w:p>
            <w:pPr>
              <w:jc w:val="left"/>
            </w:pPr>
            <w:r>
              <w:rPr>
                <w:rFonts w:ascii="Times New Roman" w:hAnsi="Times New Roman"/>
                <w:sz w:val="19"/>
              </w:rPr>
              <w:t>8-role dynamic UI, secure AI</w:t>
            </w:r>
          </w:p>
        </w:tc>
        <w:tc>
          <w:tcPr>
            <w:tcW w:type="dxa" w:w="1872"/>
            <w:tcMar>
              <w:top w:w="100" w:type="dxa"/>
              <w:bottom w:w="100" w:type="dxa"/>
              <w:left w:w="150" w:type="dxa"/>
              <w:right w:w="150" w:type="dxa"/>
            </w:tcMar>
            <w:shd w:fill="FFFFFF"/>
          </w:tcPr>
          <w:p>
            <w:pPr>
              <w:jc w:val="left"/>
            </w:pPr>
            <w:r>
              <w:rPr>
                <w:rFonts w:ascii="Times New Roman" w:hAnsi="Times New Roman"/>
                <w:sz w:val="19"/>
              </w:rPr>
              <w:t>Prototype scale, internet dependent</w:t>
            </w:r>
          </w:p>
        </w:tc>
      </w:tr>
    </w:tbl>
    <w:p>
      <w:pPr>
        <w:pStyle w:val="Heading2"/>
        <w:keepNext/>
        <w:spacing w:before="360" w:after="120"/>
      </w:pPr>
      <w:r>
        <w:rPr>
          <w:rFonts w:ascii="Times New Roman" w:hAnsi="Times New Roman"/>
          <w:b/>
          <w:color w:val="000000"/>
          <w:sz w:val="28"/>
        </w:rPr>
        <w:t>2.6 Identified Gap</w:t>
      </w:r>
    </w:p>
    <w:p>
      <w:pPr>
        <w:spacing w:after="120" w:line="360" w:lineRule="auto"/>
        <w:jc w:val="both"/>
      </w:pPr>
      <w:r>
        <w:rPr>
          <w:rFonts w:ascii="Times New Roman" w:hAnsi="Times New Roman"/>
          <w:b w:val="0"/>
          <w:i w:val="0"/>
          <w:color w:val="000000"/>
          <w:sz w:val="24"/>
        </w:rPr>
        <w:t xml:space="preserve">The literature and existing platforms reveal a clear gap in </w:t>
      </w:r>
      <w:r>
        <w:rPr>
          <w:rFonts w:ascii="Times New Roman" w:hAnsi="Times New Roman"/>
          <w:b/>
          <w:i w:val="0"/>
          <w:color w:val="000000"/>
          <w:sz w:val="24"/>
        </w:rPr>
        <w:t>intelligent personalization</w:t>
      </w:r>
      <w:r>
        <w:rPr>
          <w:rFonts w:ascii="Times New Roman" w:hAnsi="Times New Roman"/>
          <w:b w:val="0"/>
          <w:i w:val="0"/>
          <w:color w:val="000000"/>
          <w:sz w:val="24"/>
        </w:rPr>
        <w:t xml:space="preserve"> within learning management systems. Current educational portals treat all users as generic accounts. There is a lack of integrated tools that assist with specialized academic tasks (such as citation formatting) or career planning (such as matching interest scores with university directories). Additionally, security gaps persist, as client-side AI setups often expose API keys. SmartLearn AI fills these gaps by routing queries securely through Express controllers and dynamically rendering dashboards based on user roles.</w:t>
      </w:r>
    </w:p>
    <w:p>
      <w:pPr>
        <w:pStyle w:val="Heading2"/>
        <w:keepNext/>
        <w:spacing w:before="360" w:after="120"/>
      </w:pPr>
      <w:r>
        <w:rPr>
          <w:rFonts w:ascii="Times New Roman" w:hAnsi="Times New Roman"/>
          <w:b/>
          <w:color w:val="000000"/>
          <w:sz w:val="28"/>
        </w:rPr>
        <w:t>2.7 Summary of Literature Review</w:t>
      </w:r>
    </w:p>
    <w:p>
      <w:pPr>
        <w:spacing w:after="120" w:line="360" w:lineRule="auto"/>
        <w:jc w:val="both"/>
      </w:pPr>
      <w:r>
        <w:rPr>
          <w:rFonts w:ascii="Times New Roman" w:hAnsi="Times New Roman"/>
          <w:b w:val="0"/>
          <w:i w:val="0"/>
          <w:color w:val="000000"/>
          <w:sz w:val="24"/>
        </w:rPr>
        <w:t>This chapter outlined the theoretical foundations of SmartLearn AI, confirming the utility of a Three-Tier Architecture under the TAM model. The review of Canvas, Moodle, and Sakai highlighted the limitations of passive repositories. By implementing role-adaptive workspaces and a secure AI gateway, SmartLearn AI addresses these gaps to provide a more interactive learning environment.</w:t>
      </w:r>
    </w:p>
    <w:p>
      <w:r>
        <w:br w:type="page"/>
      </w:r>
    </w:p>
    <w:p>
      <w:pPr>
        <w:pStyle w:val="Heading1"/>
        <w:keepNext/>
        <w:spacing w:before="360" w:after="120"/>
        <w:jc w:val="left"/>
      </w:pPr>
      <w:r>
        <w:rPr>
          <w:rFonts w:ascii="Times New Roman" w:hAnsi="Times New Roman"/>
          <w:b/>
          <w:color w:val="000000"/>
          <w:sz w:val="32"/>
        </w:rPr>
        <w:t>CHAPTER THREE: SYSTEM ANALYSIS AND DESIGN</w:t>
      </w:r>
    </w:p>
    <w:p>
      <w:pPr>
        <w:pStyle w:val="Heading2"/>
        <w:keepNext/>
        <w:spacing w:before="360" w:after="120"/>
      </w:pPr>
      <w:r>
        <w:rPr>
          <w:rFonts w:ascii="Times New Roman" w:hAnsi="Times New Roman"/>
          <w:b/>
          <w:color w:val="000000"/>
          <w:sz w:val="28"/>
        </w:rPr>
        <w:t>3.1 Introduction</w:t>
      </w:r>
    </w:p>
    <w:p>
      <w:pPr>
        <w:spacing w:after="120" w:line="360" w:lineRule="auto"/>
        <w:jc w:val="both"/>
      </w:pPr>
      <w:r>
        <w:rPr>
          <w:rFonts w:ascii="Times New Roman" w:hAnsi="Times New Roman"/>
          <w:b w:val="0"/>
          <w:i w:val="0"/>
          <w:color w:val="000000"/>
          <w:sz w:val="24"/>
        </w:rPr>
        <w:t>This chapter describes the system analysis and design for SmartLearn AI. It evaluates existing manual and static workflows, specifies functional and non-functional requirements, and outlines the system architecture, database schemas, and input/output designs.</w:t>
      </w:r>
    </w:p>
    <w:p>
      <w:pPr>
        <w:pStyle w:val="Heading2"/>
        <w:keepNext/>
        <w:spacing w:before="360" w:after="120"/>
      </w:pPr>
      <w:r>
        <w:rPr>
          <w:rFonts w:ascii="Times New Roman" w:hAnsi="Times New Roman"/>
          <w:b/>
          <w:color w:val="000000"/>
          <w:sz w:val="28"/>
        </w:rPr>
        <w:t>3.2 Analysis of the Existing System</w:t>
      </w:r>
    </w:p>
    <w:p>
      <w:pPr>
        <w:spacing w:after="120" w:line="360" w:lineRule="auto"/>
        <w:jc w:val="both"/>
      </w:pPr>
      <w:r>
        <w:rPr>
          <w:rFonts w:ascii="Times New Roman" w:hAnsi="Times New Roman"/>
          <w:b w:val="0"/>
          <w:i w:val="0"/>
          <w:color w:val="000000"/>
          <w:sz w:val="24"/>
        </w:rPr>
        <w:t>At the University of Ghana and other public institutions, the Sakai LMS serves as the primary system for academic administration. The typical workflow operates as follows:</w:t>
      </w:r>
    </w:p>
    <w:p>
      <w:pPr>
        <w:pStyle w:val="ListBullet"/>
        <w:spacing w:after="80" w:line="276" w:lineRule="auto"/>
      </w:pPr>
      <w:r>
        <w:rPr>
          <w:rFonts w:ascii="Times New Roman" w:hAnsi="Times New Roman"/>
          <w:b/>
          <w:color w:val="000000"/>
          <w:sz w:val="23"/>
        </w:rPr>
        <w:t>Enrollment</w:t>
      </w:r>
      <w:r>
        <w:rPr>
          <w:rFonts w:ascii="Times New Roman" w:hAnsi="Times New Roman"/>
          <w:color w:val="000000"/>
          <w:sz w:val="23"/>
        </w:rPr>
        <w:t>: Lecturers and students log in using institutional active directory credentials. The portal maps users to standard course structures based on registration records.</w:t>
      </w:r>
    </w:p>
    <w:p>
      <w:pPr>
        <w:pStyle w:val="ListBullet"/>
        <w:spacing w:after="80" w:line="276" w:lineRule="auto"/>
      </w:pPr>
      <w:r>
        <w:rPr>
          <w:rFonts w:ascii="Times New Roman" w:hAnsi="Times New Roman"/>
          <w:b/>
          <w:color w:val="000000"/>
          <w:sz w:val="23"/>
        </w:rPr>
        <w:t>Content Distribution</w:t>
      </w:r>
      <w:r>
        <w:rPr>
          <w:rFonts w:ascii="Times New Roman" w:hAnsi="Times New Roman"/>
          <w:color w:val="000000"/>
          <w:sz w:val="23"/>
        </w:rPr>
        <w:t>: Lecturers upload PDF syllabus guides, assignments, and slides. Students log in, locate their course code, and download the materials.</w:t>
      </w:r>
    </w:p>
    <w:p>
      <w:pPr>
        <w:pStyle w:val="ListBullet"/>
        <w:spacing w:after="80" w:line="276" w:lineRule="auto"/>
      </w:pPr>
      <w:r>
        <w:rPr>
          <w:rFonts w:ascii="Times New Roman" w:hAnsi="Times New Roman"/>
          <w:b/>
          <w:color w:val="000000"/>
          <w:sz w:val="23"/>
        </w:rPr>
        <w:t>Assessment</w:t>
      </w:r>
      <w:r>
        <w:rPr>
          <w:rFonts w:ascii="Times New Roman" w:hAnsi="Times New Roman"/>
          <w:color w:val="000000"/>
          <w:sz w:val="23"/>
        </w:rPr>
        <w:t>: Students complete their assignments locally and upload them back to the portal. Lecturers open each submission, review it manually, assign a grade, and type feedback in a text area.</w:t>
      </w:r>
    </w:p>
    <w:p>
      <w:pPr>
        <w:spacing w:after="120" w:line="360" w:lineRule="auto"/>
        <w:jc w:val="both"/>
      </w:pPr>
      <w:r>
        <w:rPr>
          <w:rFonts w:ascii="Times New Roman" w:hAnsi="Times New Roman"/>
          <w:b w:val="0"/>
          <w:i w:val="0"/>
          <w:color w:val="000000"/>
          <w:sz w:val="24"/>
        </w:rPr>
        <w:t>While functional, this workflow remains linear and administrative. It relies heavily on manual grading and lacks interactive features for career guidance, research help, or student engagement.</w:t>
      </w:r>
    </w:p>
    <w:p>
      <w:pPr>
        <w:pStyle w:val="Heading2"/>
        <w:keepNext/>
        <w:spacing w:before="360" w:after="120"/>
      </w:pPr>
      <w:r>
        <w:rPr>
          <w:rFonts w:ascii="Times New Roman" w:hAnsi="Times New Roman"/>
          <w:b/>
          <w:color w:val="000000"/>
          <w:sz w:val="28"/>
        </w:rPr>
        <w:t>3.3 Problems of the Existing System</w:t>
      </w:r>
    </w:p>
    <w:p>
      <w:pPr>
        <w:spacing w:after="120" w:line="360" w:lineRule="auto"/>
        <w:jc w:val="both"/>
      </w:pPr>
      <w:r>
        <w:rPr>
          <w:rFonts w:ascii="Times New Roman" w:hAnsi="Times New Roman"/>
          <w:b w:val="0"/>
          <w:i w:val="0"/>
          <w:color w:val="000000"/>
          <w:sz w:val="24"/>
        </w:rPr>
        <w:t>The manual and static aspects of existing portals result in several operational challenges:</w:t>
      </w:r>
    </w:p>
    <w:p>
      <w:pPr>
        <w:pStyle w:val="ListBullet"/>
        <w:spacing w:after="80" w:line="276" w:lineRule="auto"/>
      </w:pPr>
      <w:r>
        <w:rPr>
          <w:rFonts w:ascii="Times New Roman" w:hAnsi="Times New Roman"/>
          <w:b/>
          <w:color w:val="000000"/>
          <w:sz w:val="23"/>
        </w:rPr>
        <w:t>High Grading Workload</w:t>
      </w:r>
      <w:r>
        <w:rPr>
          <w:rFonts w:ascii="Times New Roman" w:hAnsi="Times New Roman"/>
          <w:color w:val="000000"/>
          <w:sz w:val="23"/>
        </w:rPr>
        <w:t>: Lecturers often manage large classes, leading to delays in grading and returning feedback to students.</w:t>
      </w:r>
    </w:p>
    <w:p>
      <w:pPr>
        <w:pStyle w:val="ListBullet"/>
        <w:spacing w:after="80" w:line="276" w:lineRule="auto"/>
      </w:pPr>
      <w:r>
        <w:rPr>
          <w:rFonts w:ascii="Times New Roman" w:hAnsi="Times New Roman"/>
          <w:b/>
          <w:color w:val="000000"/>
          <w:sz w:val="23"/>
        </w:rPr>
        <w:t>Lack of Interactive Advising</w:t>
      </w:r>
      <w:r>
        <w:rPr>
          <w:rFonts w:ascii="Times New Roman" w:hAnsi="Times New Roman"/>
          <w:color w:val="000000"/>
          <w:sz w:val="23"/>
        </w:rPr>
        <w:t>: Students struggle to access personalized career or academic advice, relying on busy department advisors.</w:t>
      </w:r>
    </w:p>
    <w:p>
      <w:pPr>
        <w:pStyle w:val="ListBullet"/>
        <w:spacing w:after="80" w:line="276" w:lineRule="auto"/>
      </w:pPr>
      <w:r>
        <w:rPr>
          <w:rFonts w:ascii="Times New Roman" w:hAnsi="Times New Roman"/>
          <w:b/>
          <w:color w:val="000000"/>
          <w:sz w:val="23"/>
        </w:rPr>
        <w:t>Underutilized Student Forums</w:t>
      </w:r>
      <w:r>
        <w:rPr>
          <w:rFonts w:ascii="Times New Roman" w:hAnsi="Times New Roman"/>
          <w:color w:val="000000"/>
          <w:sz w:val="23"/>
        </w:rPr>
        <w:t>: Standard discussion threads lack real-time updates, which limits peer collaboration.</w:t>
      </w:r>
    </w:p>
    <w:p>
      <w:pPr>
        <w:pStyle w:val="ListBullet"/>
        <w:spacing w:after="80" w:line="276" w:lineRule="auto"/>
      </w:pPr>
      <w:r>
        <w:rPr>
          <w:rFonts w:ascii="Times New Roman" w:hAnsi="Times New Roman"/>
          <w:b/>
          <w:color w:val="000000"/>
          <w:sz w:val="23"/>
        </w:rPr>
        <w:t>Static Layouts</w:t>
      </w:r>
      <w:r>
        <w:rPr>
          <w:rFonts w:ascii="Times New Roman" w:hAnsi="Times New Roman"/>
          <w:color w:val="000000"/>
          <w:sz w:val="23"/>
        </w:rPr>
        <w:t>: Portals present the same interface to all users, failing to support specialized workflows for student-researchers or entrepreneurs.</w:t>
      </w:r>
    </w:p>
    <w:p>
      <w:pPr>
        <w:pStyle w:val="ListBullet"/>
        <w:spacing w:after="80" w:line="276" w:lineRule="auto"/>
      </w:pPr>
      <w:r>
        <w:rPr>
          <w:rFonts w:ascii="Times New Roman" w:hAnsi="Times New Roman"/>
          <w:b/>
          <w:color w:val="000000"/>
          <w:sz w:val="23"/>
        </w:rPr>
        <w:t>API Key Vulnerabilities</w:t>
      </w:r>
      <w:r>
        <w:rPr>
          <w:rFonts w:ascii="Times New Roman" w:hAnsi="Times New Roman"/>
          <w:color w:val="000000"/>
          <w:sz w:val="23"/>
        </w:rPr>
        <w:t>: Client-side AI setups run the risk of exposing sensitive API keys in frontend source code.</w:t>
      </w:r>
    </w:p>
    <w:p>
      <w:pPr>
        <w:pStyle w:val="Heading2"/>
        <w:keepNext/>
        <w:spacing w:before="360" w:after="120"/>
      </w:pPr>
      <w:r>
        <w:rPr>
          <w:rFonts w:ascii="Times New Roman" w:hAnsi="Times New Roman"/>
          <w:b/>
          <w:color w:val="000000"/>
          <w:sz w:val="28"/>
        </w:rPr>
        <w:t>3.4 Requirements Analysis</w:t>
      </w:r>
    </w:p>
    <w:p>
      <w:pPr>
        <w:spacing w:after="120" w:line="360" w:lineRule="auto"/>
        <w:jc w:val="both"/>
      </w:pPr>
      <w:r>
        <w:rPr>
          <w:rFonts w:ascii="Times New Roman" w:hAnsi="Times New Roman"/>
          <w:b w:val="0"/>
          <w:i w:val="0"/>
          <w:color w:val="000000"/>
          <w:sz w:val="24"/>
        </w:rPr>
        <w:t>The requirements of the proposed system are categorized into functional and non-functional specifications below:</w:t>
      </w:r>
    </w:p>
    <w:p>
      <w:pPr>
        <w:pStyle w:val="Heading3"/>
        <w:keepNext/>
        <w:spacing w:before="360" w:after="120"/>
      </w:pPr>
      <w:r>
        <w:rPr>
          <w:rFonts w:ascii="Times New Roman" w:hAnsi="Times New Roman"/>
          <w:b/>
          <w:i/>
          <w:color w:val="000000"/>
          <w:sz w:val="24"/>
        </w:rPr>
        <w:t>3.4.1 Functional Requirements</w:t>
      </w:r>
    </w:p>
    <w:p>
      <w:pPr>
        <w:spacing w:after="120" w:line="360" w:lineRule="auto"/>
        <w:jc w:val="both"/>
      </w:pPr>
      <w:r>
        <w:rPr>
          <w:rFonts w:ascii="Times New Roman" w:hAnsi="Times New Roman"/>
          <w:b w:val="0"/>
          <w:i w:val="0"/>
          <w:color w:val="000000"/>
          <w:sz w:val="24"/>
        </w:rPr>
        <w:t>Functional requirements define the core operations the system must perform for its users:</w:t>
      </w:r>
    </w:p>
    <w:p>
      <w:pPr>
        <w:spacing w:after="80" w:line="360" w:lineRule="auto"/>
        <w:jc w:val="both"/>
      </w:pPr>
      <w:r>
        <w:rPr>
          <w:rFonts w:ascii="Times New Roman" w:hAnsi="Times New Roman"/>
          <w:b/>
          <w:i w:val="0"/>
          <w:color w:val="000000"/>
          <w:sz w:val="24"/>
        </w:rPr>
        <w:t>Table 3.1</w:t>
      </w:r>
      <w:r>
        <w:rPr>
          <w:rFonts w:ascii="Times New Roman" w:hAnsi="Times New Roman"/>
          <w:b/>
          <w:i w:val="0"/>
          <w:color w:val="000000"/>
          <w:sz w:val="24"/>
        </w:rPr>
        <w:t>: Functional Requirements Specification Matrix for SmartLearn AI Portal</w:t>
      </w:r>
    </w:p>
    <w:tbl>
      <w:tblPr>
        <w:tblW w:type="auto" w:w="0"/>
        <w:tblLook w:firstColumn="1" w:firstRow="1" w:lastColumn="0" w:lastRow="0" w:noHBand="0" w:noVBand="1" w:val="04A0"/>
        <w:tblBorders>
          <w:top w:val="single" w:sz="4" w:space="0" w:color="D3D3D3"/>
          <w:left w:val="none"/>
          <w:bottom w:val="single" w:sz="4" w:space="0" w:color="D3D3D3"/>
          <w:right w:val="none"/>
          <w:insideH w:val="single" w:sz="4" w:space="0" w:color="E5E7EB"/>
          <w:insideV w:val="none"/>
        </w:tblBorders>
      </w:tblPr>
      <w:tblGrid>
        <w:gridCol w:w="2340"/>
        <w:gridCol w:w="2340"/>
        <w:gridCol w:w="2340"/>
        <w:gridCol w:w="2340"/>
      </w:tblGrid>
      <w:tr>
        <w:tc>
          <w:tcPr>
            <w:tcW w:type="dxa" w:w="2340"/>
            <w:shd w:fill="4F46E5"/>
            <w:tcMar>
              <w:top w:w="100" w:type="dxa"/>
              <w:bottom w:w="100" w:type="dxa"/>
              <w:left w:w="150" w:type="dxa"/>
              <w:right w:w="150" w:type="dxa"/>
            </w:tcMar>
          </w:tcPr>
          <w:p>
            <w:pPr>
              <w:jc w:val="center"/>
            </w:pPr>
            <w:r>
              <w:rPr>
                <w:rFonts w:ascii="Times New Roman" w:hAnsi="Times New Roman"/>
                <w:b/>
                <w:color w:val="FFFFFF"/>
                <w:sz w:val="20"/>
              </w:rPr>
              <w:t>Req ID</w:t>
            </w:r>
          </w:p>
        </w:tc>
        <w:tc>
          <w:tcPr>
            <w:tcW w:type="dxa" w:w="2340"/>
            <w:shd w:fill="4F46E5"/>
            <w:tcMar>
              <w:top w:w="100" w:type="dxa"/>
              <w:bottom w:w="100" w:type="dxa"/>
              <w:left w:w="150" w:type="dxa"/>
              <w:right w:w="150" w:type="dxa"/>
            </w:tcMar>
          </w:tcPr>
          <w:p>
            <w:pPr>
              <w:jc w:val="center"/>
            </w:pPr>
            <w:r>
              <w:rPr>
                <w:rFonts w:ascii="Times New Roman" w:hAnsi="Times New Roman"/>
                <w:b/>
                <w:color w:val="FFFFFF"/>
                <w:sz w:val="20"/>
              </w:rPr>
              <w:t>Module</w:t>
            </w:r>
          </w:p>
        </w:tc>
        <w:tc>
          <w:tcPr>
            <w:tcW w:type="dxa" w:w="2340"/>
            <w:shd w:fill="4F46E5"/>
            <w:tcMar>
              <w:top w:w="100" w:type="dxa"/>
              <w:bottom w:w="100" w:type="dxa"/>
              <w:left w:w="150" w:type="dxa"/>
              <w:right w:w="150" w:type="dxa"/>
            </w:tcMar>
          </w:tcPr>
          <w:p>
            <w:pPr>
              <w:jc w:val="center"/>
            </w:pPr>
            <w:r>
              <w:rPr>
                <w:rFonts w:ascii="Times New Roman" w:hAnsi="Times New Roman"/>
                <w:b/>
                <w:color w:val="FFFFFF"/>
                <w:sz w:val="20"/>
              </w:rPr>
              <w:t>User Story Description</w:t>
            </w:r>
          </w:p>
        </w:tc>
        <w:tc>
          <w:tcPr>
            <w:tcW w:type="dxa" w:w="2340"/>
            <w:shd w:fill="4F46E5"/>
            <w:tcMar>
              <w:top w:w="100" w:type="dxa"/>
              <w:bottom w:w="100" w:type="dxa"/>
              <w:left w:w="150" w:type="dxa"/>
              <w:right w:w="150" w:type="dxa"/>
            </w:tcMar>
          </w:tcPr>
          <w:p>
            <w:pPr>
              <w:jc w:val="center"/>
            </w:pPr>
            <w:r>
              <w:rPr>
                <w:rFonts w:ascii="Times New Roman" w:hAnsi="Times New Roman"/>
                <w:b/>
                <w:color w:val="FFFFFF"/>
                <w:sz w:val="20"/>
              </w:rPr>
              <w:t>Priority Level</w:t>
            </w:r>
          </w:p>
        </w:tc>
      </w:tr>
      <w:tr>
        <w:tc>
          <w:tcPr>
            <w:tcW w:type="dxa" w:w="2340"/>
            <w:tcMar>
              <w:top w:w="100" w:type="dxa"/>
              <w:bottom w:w="100" w:type="dxa"/>
              <w:left w:w="150" w:type="dxa"/>
              <w:right w:w="150" w:type="dxa"/>
            </w:tcMar>
            <w:shd w:fill="F9FAFB"/>
          </w:tcPr>
          <w:p>
            <w:pPr>
              <w:jc w:val="left"/>
            </w:pPr>
            <w:r>
              <w:rPr>
                <w:rFonts w:ascii="Times New Roman" w:hAnsi="Times New Roman"/>
                <w:sz w:val="19"/>
              </w:rPr>
              <w:t>FR-01</w:t>
            </w:r>
          </w:p>
        </w:tc>
        <w:tc>
          <w:tcPr>
            <w:tcW w:type="dxa" w:w="2340"/>
            <w:tcMar>
              <w:top w:w="100" w:type="dxa"/>
              <w:bottom w:w="100" w:type="dxa"/>
              <w:left w:w="150" w:type="dxa"/>
              <w:right w:w="150" w:type="dxa"/>
            </w:tcMar>
            <w:shd w:fill="F9FAFB"/>
          </w:tcPr>
          <w:p>
            <w:pPr>
              <w:jc w:val="left"/>
            </w:pPr>
            <w:r>
              <w:rPr>
                <w:rFonts w:ascii="Times New Roman" w:hAnsi="Times New Roman"/>
                <w:sz w:val="19"/>
              </w:rPr>
              <w:t>Auth / Roles</w:t>
            </w:r>
          </w:p>
        </w:tc>
        <w:tc>
          <w:tcPr>
            <w:tcW w:type="dxa" w:w="2340"/>
            <w:tcMar>
              <w:top w:w="100" w:type="dxa"/>
              <w:bottom w:w="100" w:type="dxa"/>
              <w:left w:w="150" w:type="dxa"/>
              <w:right w:w="150" w:type="dxa"/>
            </w:tcMar>
            <w:shd w:fill="F9FAFB"/>
          </w:tcPr>
          <w:p>
            <w:pPr>
              <w:jc w:val="left"/>
            </w:pPr>
            <w:r>
              <w:rPr>
                <w:rFonts w:ascii="Times New Roman" w:hAnsi="Times New Roman"/>
                <w:sz w:val="19"/>
              </w:rPr>
              <w:t>Users sign up via 2x4 grid and access role-specific dashboards.</w:t>
            </w:r>
          </w:p>
        </w:tc>
        <w:tc>
          <w:tcPr>
            <w:tcW w:type="dxa" w:w="2340"/>
            <w:tcMar>
              <w:top w:w="100" w:type="dxa"/>
              <w:bottom w:w="100" w:type="dxa"/>
              <w:left w:w="150" w:type="dxa"/>
              <w:right w:w="150" w:type="dxa"/>
            </w:tcMar>
            <w:shd w:fill="F9FAFB"/>
          </w:tcPr>
          <w:p>
            <w:pPr>
              <w:jc w:val="left"/>
            </w:pPr>
            <w:r>
              <w:rPr>
                <w:rFonts w:ascii="Times New Roman" w:hAnsi="Times New Roman"/>
                <w:sz w:val="19"/>
              </w:rPr>
              <w:t>Critical</w:t>
            </w:r>
          </w:p>
        </w:tc>
      </w:tr>
      <w:tr>
        <w:tc>
          <w:tcPr>
            <w:tcW w:type="dxa" w:w="2340"/>
            <w:tcMar>
              <w:top w:w="100" w:type="dxa"/>
              <w:bottom w:w="100" w:type="dxa"/>
              <w:left w:w="150" w:type="dxa"/>
              <w:right w:w="150" w:type="dxa"/>
            </w:tcMar>
            <w:shd w:fill="FFFFFF"/>
          </w:tcPr>
          <w:p>
            <w:pPr>
              <w:jc w:val="left"/>
            </w:pPr>
            <w:r>
              <w:rPr>
                <w:rFonts w:ascii="Times New Roman" w:hAnsi="Times New Roman"/>
                <w:sz w:val="19"/>
              </w:rPr>
              <w:t>FR-02</w:t>
            </w:r>
          </w:p>
        </w:tc>
        <w:tc>
          <w:tcPr>
            <w:tcW w:type="dxa" w:w="2340"/>
            <w:tcMar>
              <w:top w:w="100" w:type="dxa"/>
              <w:bottom w:w="100" w:type="dxa"/>
              <w:left w:w="150" w:type="dxa"/>
              <w:right w:w="150" w:type="dxa"/>
            </w:tcMar>
            <w:shd w:fill="FFFFFF"/>
          </w:tcPr>
          <w:p>
            <w:pPr>
              <w:jc w:val="left"/>
            </w:pPr>
            <w:r>
              <w:rPr>
                <w:rFonts w:ascii="Times New Roman" w:hAnsi="Times New Roman"/>
                <w:sz w:val="19"/>
              </w:rPr>
              <w:t>AI Advisor</w:t>
            </w:r>
          </w:p>
        </w:tc>
        <w:tc>
          <w:tcPr>
            <w:tcW w:type="dxa" w:w="2340"/>
            <w:tcMar>
              <w:top w:w="100" w:type="dxa"/>
              <w:bottom w:w="100" w:type="dxa"/>
              <w:left w:w="150" w:type="dxa"/>
              <w:right w:w="150" w:type="dxa"/>
            </w:tcMar>
            <w:shd w:fill="FFFFFF"/>
          </w:tcPr>
          <w:p>
            <w:pPr>
              <w:jc w:val="left"/>
            </w:pPr>
            <w:r>
              <w:rPr>
                <w:rFonts w:ascii="Times New Roman" w:hAnsi="Times New Roman"/>
                <w:sz w:val="19"/>
              </w:rPr>
              <w:t>Students consult four AI tutoring personalities for study, coding, or career help.</w:t>
            </w:r>
          </w:p>
        </w:tc>
        <w:tc>
          <w:tcPr>
            <w:tcW w:type="dxa" w:w="2340"/>
            <w:tcMar>
              <w:top w:w="100" w:type="dxa"/>
              <w:bottom w:w="100" w:type="dxa"/>
              <w:left w:w="150" w:type="dxa"/>
              <w:right w:w="150" w:type="dxa"/>
            </w:tcMar>
            <w:shd w:fill="FFFFFF"/>
          </w:tcPr>
          <w:p>
            <w:pPr>
              <w:jc w:val="left"/>
            </w:pPr>
            <w:r>
              <w:rPr>
                <w:rFonts w:ascii="Times New Roman" w:hAnsi="Times New Roman"/>
                <w:sz w:val="19"/>
              </w:rPr>
              <w:t>High</w:t>
            </w:r>
          </w:p>
        </w:tc>
      </w:tr>
      <w:tr>
        <w:tc>
          <w:tcPr>
            <w:tcW w:type="dxa" w:w="2340"/>
            <w:tcMar>
              <w:top w:w="100" w:type="dxa"/>
              <w:bottom w:w="100" w:type="dxa"/>
              <w:left w:w="150" w:type="dxa"/>
              <w:right w:w="150" w:type="dxa"/>
            </w:tcMar>
            <w:shd w:fill="F9FAFB"/>
          </w:tcPr>
          <w:p>
            <w:pPr>
              <w:jc w:val="left"/>
            </w:pPr>
            <w:r>
              <w:rPr>
                <w:rFonts w:ascii="Times New Roman" w:hAnsi="Times New Roman"/>
                <w:sz w:val="19"/>
              </w:rPr>
              <w:t>FR-03</w:t>
            </w:r>
          </w:p>
        </w:tc>
        <w:tc>
          <w:tcPr>
            <w:tcW w:type="dxa" w:w="2340"/>
            <w:tcMar>
              <w:top w:w="100" w:type="dxa"/>
              <w:bottom w:w="100" w:type="dxa"/>
              <w:left w:w="150" w:type="dxa"/>
              <w:right w:w="150" w:type="dxa"/>
            </w:tcMar>
            <w:shd w:fill="F9FAFB"/>
          </w:tcPr>
          <w:p>
            <w:pPr>
              <w:jc w:val="left"/>
            </w:pPr>
            <w:r>
              <w:rPr>
                <w:rFonts w:ascii="Times New Roman" w:hAnsi="Times New Roman"/>
                <w:sz w:val="19"/>
              </w:rPr>
              <w:t>Grade Center</w:t>
            </w:r>
          </w:p>
        </w:tc>
        <w:tc>
          <w:tcPr>
            <w:tcW w:type="dxa" w:w="2340"/>
            <w:tcMar>
              <w:top w:w="100" w:type="dxa"/>
              <w:bottom w:w="100" w:type="dxa"/>
              <w:left w:w="150" w:type="dxa"/>
              <w:right w:w="150" w:type="dxa"/>
            </w:tcMar>
            <w:shd w:fill="F9FAFB"/>
          </w:tcPr>
          <w:p>
            <w:pPr>
              <w:jc w:val="left"/>
            </w:pPr>
            <w:r>
              <w:rPr>
                <w:rFonts w:ascii="Times New Roman" w:hAnsi="Times New Roman"/>
                <w:sz w:val="19"/>
              </w:rPr>
              <w:t>Lecturers grade assignments and provide feedback, which triggers real-time updates.</w:t>
            </w:r>
          </w:p>
        </w:tc>
        <w:tc>
          <w:tcPr>
            <w:tcW w:type="dxa" w:w="2340"/>
            <w:tcMar>
              <w:top w:w="100" w:type="dxa"/>
              <w:bottom w:w="100" w:type="dxa"/>
              <w:left w:w="150" w:type="dxa"/>
              <w:right w:w="150" w:type="dxa"/>
            </w:tcMar>
            <w:shd w:fill="F9FAFB"/>
          </w:tcPr>
          <w:p>
            <w:pPr>
              <w:jc w:val="left"/>
            </w:pPr>
            <w:r>
              <w:rPr>
                <w:rFonts w:ascii="Times New Roman" w:hAnsi="Times New Roman"/>
                <w:sz w:val="19"/>
              </w:rPr>
              <w:t>Critical</w:t>
            </w:r>
          </w:p>
        </w:tc>
      </w:tr>
      <w:tr>
        <w:tc>
          <w:tcPr>
            <w:tcW w:type="dxa" w:w="2340"/>
            <w:tcMar>
              <w:top w:w="100" w:type="dxa"/>
              <w:bottom w:w="100" w:type="dxa"/>
              <w:left w:w="150" w:type="dxa"/>
              <w:right w:w="150" w:type="dxa"/>
            </w:tcMar>
            <w:shd w:fill="FFFFFF"/>
          </w:tcPr>
          <w:p>
            <w:pPr>
              <w:jc w:val="left"/>
            </w:pPr>
            <w:r>
              <w:rPr>
                <w:rFonts w:ascii="Times New Roman" w:hAnsi="Times New Roman"/>
                <w:sz w:val="19"/>
              </w:rPr>
              <w:t>FR-04</w:t>
            </w:r>
          </w:p>
        </w:tc>
        <w:tc>
          <w:tcPr>
            <w:tcW w:type="dxa" w:w="2340"/>
            <w:tcMar>
              <w:top w:w="100" w:type="dxa"/>
              <w:bottom w:w="100" w:type="dxa"/>
              <w:left w:w="150" w:type="dxa"/>
              <w:right w:w="150" w:type="dxa"/>
            </w:tcMar>
            <w:shd w:fill="FFFFFF"/>
          </w:tcPr>
          <w:p>
            <w:pPr>
              <w:jc w:val="left"/>
            </w:pPr>
            <w:r>
              <w:rPr>
                <w:rFonts w:ascii="Times New Roman" w:hAnsi="Times New Roman"/>
                <w:sz w:val="19"/>
              </w:rPr>
              <w:t>GPA Predictor</w:t>
            </w:r>
          </w:p>
        </w:tc>
        <w:tc>
          <w:tcPr>
            <w:tcW w:type="dxa" w:w="2340"/>
            <w:tcMar>
              <w:top w:w="100" w:type="dxa"/>
              <w:bottom w:w="100" w:type="dxa"/>
              <w:left w:w="150" w:type="dxa"/>
              <w:right w:w="150" w:type="dxa"/>
            </w:tcMar>
            <w:shd w:fill="FFFFFF"/>
          </w:tcPr>
          <w:p>
            <w:pPr>
              <w:jc w:val="left"/>
            </w:pPr>
            <w:r>
              <w:rPr>
                <w:rFonts w:ascii="Times New Roman" w:hAnsi="Times New Roman"/>
                <w:sz w:val="19"/>
              </w:rPr>
              <w:t>Students slide values to calculate project GPAs dynamically in the browser.</w:t>
            </w:r>
          </w:p>
        </w:tc>
        <w:tc>
          <w:tcPr>
            <w:tcW w:type="dxa" w:w="2340"/>
            <w:tcMar>
              <w:top w:w="100" w:type="dxa"/>
              <w:bottom w:w="100" w:type="dxa"/>
              <w:left w:w="150" w:type="dxa"/>
              <w:right w:w="150" w:type="dxa"/>
            </w:tcMar>
            <w:shd w:fill="FFFFFF"/>
          </w:tcPr>
          <w:p>
            <w:pPr>
              <w:jc w:val="left"/>
            </w:pPr>
            <w:r>
              <w:rPr>
                <w:rFonts w:ascii="Times New Roman" w:hAnsi="Times New Roman"/>
                <w:sz w:val="19"/>
              </w:rPr>
              <w:t>Medium</w:t>
            </w:r>
          </w:p>
        </w:tc>
      </w:tr>
      <w:tr>
        <w:tc>
          <w:tcPr>
            <w:tcW w:type="dxa" w:w="2340"/>
            <w:tcMar>
              <w:top w:w="100" w:type="dxa"/>
              <w:bottom w:w="100" w:type="dxa"/>
              <w:left w:w="150" w:type="dxa"/>
              <w:right w:w="150" w:type="dxa"/>
            </w:tcMar>
            <w:shd w:fill="F9FAFB"/>
          </w:tcPr>
          <w:p>
            <w:pPr>
              <w:jc w:val="left"/>
            </w:pPr>
            <w:r>
              <w:rPr>
                <w:rFonts w:ascii="Times New Roman" w:hAnsi="Times New Roman"/>
                <w:sz w:val="19"/>
              </w:rPr>
              <w:t>FR-05</w:t>
            </w:r>
          </w:p>
        </w:tc>
        <w:tc>
          <w:tcPr>
            <w:tcW w:type="dxa" w:w="2340"/>
            <w:tcMar>
              <w:top w:w="100" w:type="dxa"/>
              <w:bottom w:w="100" w:type="dxa"/>
              <w:left w:w="150" w:type="dxa"/>
              <w:right w:w="150" w:type="dxa"/>
            </w:tcMar>
            <w:shd w:fill="F9FAFB"/>
          </w:tcPr>
          <w:p>
            <w:pPr>
              <w:jc w:val="left"/>
            </w:pPr>
            <w:r>
              <w:rPr>
                <w:rFonts w:ascii="Times New Roman" w:hAnsi="Times New Roman"/>
                <w:sz w:val="19"/>
              </w:rPr>
              <w:t>Forum Boards</w:t>
            </w:r>
          </w:p>
        </w:tc>
        <w:tc>
          <w:tcPr>
            <w:tcW w:type="dxa" w:w="2340"/>
            <w:tcMar>
              <w:top w:w="100" w:type="dxa"/>
              <w:bottom w:w="100" w:type="dxa"/>
              <w:left w:w="150" w:type="dxa"/>
              <w:right w:w="150" w:type="dxa"/>
            </w:tcMar>
            <w:shd w:fill="F9FAFB"/>
          </w:tcPr>
          <w:p>
            <w:pPr>
              <w:jc w:val="left"/>
            </w:pPr>
            <w:r>
              <w:rPr>
                <w:rFonts w:ascii="Times New Roman" w:hAnsi="Times New Roman"/>
                <w:sz w:val="19"/>
              </w:rPr>
              <w:t>Users post threads, reply, and upvote content with real-time syncing.</w:t>
            </w:r>
          </w:p>
        </w:tc>
        <w:tc>
          <w:tcPr>
            <w:tcW w:type="dxa" w:w="2340"/>
            <w:tcMar>
              <w:top w:w="100" w:type="dxa"/>
              <w:bottom w:w="100" w:type="dxa"/>
              <w:left w:w="150" w:type="dxa"/>
              <w:right w:w="150" w:type="dxa"/>
            </w:tcMar>
            <w:shd w:fill="F9FAFB"/>
          </w:tcPr>
          <w:p>
            <w:pPr>
              <w:jc w:val="left"/>
            </w:pPr>
            <w:r>
              <w:rPr>
                <w:rFonts w:ascii="Times New Roman" w:hAnsi="Times New Roman"/>
                <w:sz w:val="19"/>
              </w:rPr>
              <w:t>Medium</w:t>
            </w:r>
          </w:p>
        </w:tc>
      </w:tr>
      <w:tr>
        <w:tc>
          <w:tcPr>
            <w:tcW w:type="dxa" w:w="2340"/>
            <w:tcMar>
              <w:top w:w="100" w:type="dxa"/>
              <w:bottom w:w="100" w:type="dxa"/>
              <w:left w:w="150" w:type="dxa"/>
              <w:right w:w="150" w:type="dxa"/>
            </w:tcMar>
            <w:shd w:fill="FFFFFF"/>
          </w:tcPr>
          <w:p>
            <w:pPr>
              <w:jc w:val="left"/>
            </w:pPr>
            <w:r>
              <w:rPr>
                <w:rFonts w:ascii="Times New Roman" w:hAnsi="Times New Roman"/>
                <w:sz w:val="19"/>
              </w:rPr>
              <w:t>FR-06</w:t>
            </w:r>
          </w:p>
        </w:tc>
        <w:tc>
          <w:tcPr>
            <w:tcW w:type="dxa" w:w="2340"/>
            <w:tcMar>
              <w:top w:w="100" w:type="dxa"/>
              <w:bottom w:w="100" w:type="dxa"/>
              <w:left w:w="150" w:type="dxa"/>
              <w:right w:w="150" w:type="dxa"/>
            </w:tcMar>
            <w:shd w:fill="FFFFFF"/>
          </w:tcPr>
          <w:p>
            <w:pPr>
              <w:jc w:val="left"/>
            </w:pPr>
            <w:r>
              <w:rPr>
                <w:rFonts w:ascii="Times New Roman" w:hAnsi="Times New Roman"/>
                <w:sz w:val="19"/>
              </w:rPr>
              <w:t>Admin Portal</w:t>
            </w:r>
          </w:p>
        </w:tc>
        <w:tc>
          <w:tcPr>
            <w:tcW w:type="dxa" w:w="2340"/>
            <w:tcMar>
              <w:top w:w="100" w:type="dxa"/>
              <w:bottom w:w="100" w:type="dxa"/>
              <w:left w:w="150" w:type="dxa"/>
              <w:right w:w="150" w:type="dxa"/>
            </w:tcMar>
            <w:shd w:fill="FFFFFF"/>
          </w:tcPr>
          <w:p>
            <w:pPr>
              <w:jc w:val="left"/>
            </w:pPr>
            <w:r>
              <w:rPr>
                <w:rFonts w:ascii="Times New Roman" w:hAnsi="Times New Roman"/>
                <w:sz w:val="19"/>
              </w:rPr>
              <w:t>Advisors/Admins update global AI models and audit database transactions.</w:t>
            </w:r>
          </w:p>
        </w:tc>
        <w:tc>
          <w:tcPr>
            <w:tcW w:type="dxa" w:w="2340"/>
            <w:tcMar>
              <w:top w:w="100" w:type="dxa"/>
              <w:bottom w:w="100" w:type="dxa"/>
              <w:left w:w="150" w:type="dxa"/>
              <w:right w:w="150" w:type="dxa"/>
            </w:tcMar>
            <w:shd w:fill="FFFFFF"/>
          </w:tcPr>
          <w:p>
            <w:pPr>
              <w:jc w:val="left"/>
            </w:pPr>
            <w:r>
              <w:rPr>
                <w:rFonts w:ascii="Times New Roman" w:hAnsi="Times New Roman"/>
                <w:sz w:val="19"/>
              </w:rPr>
              <w:t>High</w:t>
            </w:r>
          </w:p>
        </w:tc>
      </w:tr>
    </w:tbl>
    <w:p>
      <w:pPr>
        <w:pStyle w:val="Heading3"/>
        <w:keepNext/>
        <w:spacing w:before="360" w:after="120"/>
      </w:pPr>
      <w:r>
        <w:rPr>
          <w:rFonts w:ascii="Times New Roman" w:hAnsi="Times New Roman"/>
          <w:b/>
          <w:i/>
          <w:color w:val="000000"/>
          <w:sz w:val="24"/>
        </w:rPr>
        <w:t>3.4.2 Non-Functional Requirements</w:t>
      </w:r>
    </w:p>
    <w:p>
      <w:pPr>
        <w:spacing w:after="120" w:line="360" w:lineRule="auto"/>
        <w:jc w:val="both"/>
      </w:pPr>
      <w:r>
        <w:rPr>
          <w:rFonts w:ascii="Times New Roman" w:hAnsi="Times New Roman"/>
          <w:b w:val="0"/>
          <w:i w:val="0"/>
          <w:color w:val="000000"/>
          <w:sz w:val="24"/>
        </w:rPr>
        <w:t>Non-functional requirements specify system criteria that qualify functional operations:</w:t>
      </w:r>
    </w:p>
    <w:p>
      <w:pPr>
        <w:pStyle w:val="ListBullet"/>
        <w:spacing w:after="80" w:line="276" w:lineRule="auto"/>
      </w:pPr>
      <w:r>
        <w:rPr>
          <w:rFonts w:ascii="Times New Roman" w:hAnsi="Times New Roman"/>
          <w:b/>
          <w:color w:val="000000"/>
          <w:sz w:val="23"/>
        </w:rPr>
        <w:t>Security</w:t>
      </w:r>
      <w:r>
        <w:rPr>
          <w:rFonts w:ascii="Times New Roman" w:hAnsi="Times New Roman"/>
          <w:color w:val="000000"/>
          <w:sz w:val="23"/>
        </w:rPr>
        <w:t>: Enforces strict RBAC and DBAC filters. Session states are authenticated using JSON Web Tokens (JWT) stored in HTTP-only cookies, with API routing isolated on the backend.</w:t>
      </w:r>
    </w:p>
    <w:p>
      <w:pPr>
        <w:pStyle w:val="ListBullet"/>
        <w:spacing w:after="80" w:line="276" w:lineRule="auto"/>
      </w:pPr>
      <w:r>
        <w:rPr>
          <w:rFonts w:ascii="Times New Roman" w:hAnsi="Times New Roman"/>
          <w:b/>
          <w:color w:val="000000"/>
          <w:sz w:val="23"/>
        </w:rPr>
        <w:t>Usability</w:t>
      </w:r>
      <w:r>
        <w:rPr>
          <w:rFonts w:ascii="Times New Roman" w:hAnsi="Times New Roman"/>
          <w:color w:val="000000"/>
          <w:sz w:val="23"/>
        </w:rPr>
        <w:t>: The layout uses clean glassmorphism styling, a 4.5:1 color contrast ratio, and responds to dark/light theme toggles.</w:t>
      </w:r>
    </w:p>
    <w:p>
      <w:pPr>
        <w:pStyle w:val="ListBullet"/>
        <w:spacing w:after="80" w:line="276" w:lineRule="auto"/>
      </w:pPr>
      <w:r>
        <w:rPr>
          <w:rFonts w:ascii="Times New Roman" w:hAnsi="Times New Roman"/>
          <w:b/>
          <w:color w:val="000000"/>
          <w:sz w:val="23"/>
        </w:rPr>
        <w:t>Performance</w:t>
      </w:r>
      <w:r>
        <w:rPr>
          <w:rFonts w:ascii="Times New Roman" w:hAnsi="Times New Roman"/>
          <w:color w:val="000000"/>
          <w:sz w:val="23"/>
        </w:rPr>
        <w:t>: AI requests are routed through optimized controllers to keep response times for tutoring queries low.</w:t>
      </w:r>
    </w:p>
    <w:p>
      <w:pPr>
        <w:pStyle w:val="ListBullet"/>
        <w:spacing w:after="80" w:line="276" w:lineRule="auto"/>
      </w:pPr>
      <w:r>
        <w:rPr>
          <w:rFonts w:ascii="Times New Roman" w:hAnsi="Times New Roman"/>
          <w:b/>
          <w:color w:val="000000"/>
          <w:sz w:val="23"/>
        </w:rPr>
        <w:t>Reliability</w:t>
      </w:r>
      <w:r>
        <w:rPr>
          <w:rFonts w:ascii="Times New Roman" w:hAnsi="Times New Roman"/>
          <w:color w:val="000000"/>
          <w:sz w:val="23"/>
        </w:rPr>
        <w:t>: The system includes automatic error handling. If a database connection fails, the frontend defaults to localStorage parameters to maintain usability.</w:t>
      </w:r>
    </w:p>
    <w:p>
      <w:pPr>
        <w:pStyle w:val="ListBullet"/>
        <w:spacing w:after="80" w:line="276" w:lineRule="auto"/>
      </w:pPr>
      <w:r>
        <w:rPr>
          <w:rFonts w:ascii="Times New Roman" w:hAnsi="Times New Roman"/>
          <w:b/>
          <w:color w:val="000000"/>
          <w:sz w:val="23"/>
        </w:rPr>
        <w:t>Scalability</w:t>
      </w:r>
      <w:r>
        <w:rPr>
          <w:rFonts w:ascii="Times New Roman" w:hAnsi="Times New Roman"/>
          <w:color w:val="000000"/>
          <w:sz w:val="23"/>
        </w:rPr>
        <w:t>: The application handles database operations asynchronously, using WebSocket connections to sync real-time chat operations.</w:t>
      </w:r>
    </w:p>
    <w:p>
      <w:pPr>
        <w:pStyle w:val="Heading2"/>
        <w:keepNext/>
        <w:spacing w:before="360" w:after="120"/>
      </w:pPr>
      <w:r>
        <w:rPr>
          <w:rFonts w:ascii="Times New Roman" w:hAnsi="Times New Roman"/>
          <w:b/>
          <w:color w:val="000000"/>
          <w:sz w:val="28"/>
        </w:rPr>
        <w:t>3.5 Proposed System</w:t>
      </w:r>
    </w:p>
    <w:p>
      <w:pPr>
        <w:spacing w:after="120" w:line="360" w:lineRule="auto"/>
        <w:jc w:val="both"/>
      </w:pPr>
      <w:r>
        <w:rPr>
          <w:rFonts w:ascii="Times New Roman" w:hAnsi="Times New Roman"/>
          <w:b w:val="0"/>
          <w:i w:val="0"/>
          <w:color w:val="000000"/>
          <w:sz w:val="24"/>
        </w:rPr>
        <w:t>SmartLearn AI addresses the limitations of traditional LMS platforms by introducing role-adaptive interfaces, automated feedback, and real-time collaboration tools. The platform includes:</w:t>
      </w:r>
    </w:p>
    <w:p>
      <w:pPr>
        <w:pStyle w:val="ListBullet"/>
        <w:spacing w:after="80" w:line="276" w:lineRule="auto"/>
      </w:pPr>
      <w:r>
        <w:rPr>
          <w:rFonts w:ascii="Times New Roman" w:hAnsi="Times New Roman"/>
          <w:color w:val="000000"/>
          <w:sz w:val="23"/>
        </w:rPr>
        <w:t xml:space="preserve">A </w:t>
      </w:r>
      <w:r>
        <w:rPr>
          <w:rFonts w:ascii="Times New Roman" w:hAnsi="Times New Roman"/>
          <w:b/>
          <w:color w:val="000000"/>
          <w:sz w:val="23"/>
        </w:rPr>
        <w:t>Role Switcher</w:t>
      </w:r>
      <w:r>
        <w:rPr>
          <w:rFonts w:ascii="Times New Roman" w:hAnsi="Times New Roman"/>
          <w:color w:val="000000"/>
          <w:sz w:val="23"/>
        </w:rPr>
        <w:t xml:space="preserve"> that updates the sidebar navigation based on the user's role.</w:t>
      </w:r>
    </w:p>
    <w:p>
      <w:pPr>
        <w:pStyle w:val="ListBullet"/>
        <w:spacing w:after="80" w:line="276" w:lineRule="auto"/>
      </w:pPr>
      <w:r>
        <w:rPr>
          <w:rFonts w:ascii="Times New Roman" w:hAnsi="Times New Roman"/>
          <w:color w:val="000000"/>
          <w:sz w:val="23"/>
        </w:rPr>
        <w:t xml:space="preserve">A </w:t>
      </w:r>
      <w:r>
        <w:rPr>
          <w:rFonts w:ascii="Times New Roman" w:hAnsi="Times New Roman"/>
          <w:b/>
          <w:color w:val="000000"/>
          <w:sz w:val="23"/>
        </w:rPr>
        <w:t>Multi-Mode AI Advisor</w:t>
      </w:r>
      <w:r>
        <w:rPr>
          <w:rFonts w:ascii="Times New Roman" w:hAnsi="Times New Roman"/>
          <w:color w:val="000000"/>
          <w:sz w:val="23"/>
        </w:rPr>
        <w:t xml:space="preserve"> that provides study support, code explanations, and career matching.</w:t>
      </w:r>
    </w:p>
    <w:p>
      <w:pPr>
        <w:pStyle w:val="ListBullet"/>
        <w:spacing w:after="80" w:line="276" w:lineRule="auto"/>
      </w:pPr>
      <w:r>
        <w:rPr>
          <w:rFonts w:ascii="Times New Roman" w:hAnsi="Times New Roman"/>
          <w:color w:val="000000"/>
          <w:sz w:val="23"/>
        </w:rPr>
        <w:t xml:space="preserve">An </w:t>
      </w:r>
      <w:r>
        <w:rPr>
          <w:rFonts w:ascii="Times New Roman" w:hAnsi="Times New Roman"/>
          <w:b/>
          <w:color w:val="000000"/>
          <w:sz w:val="23"/>
        </w:rPr>
        <w:t>Interactive Career Interest Quiz</w:t>
      </w:r>
      <w:r>
        <w:rPr>
          <w:rFonts w:ascii="Times New Roman" w:hAnsi="Times New Roman"/>
          <w:color w:val="000000"/>
          <w:sz w:val="23"/>
        </w:rPr>
        <w:t xml:space="preserve"> that suggests fitting careers and Ghanaian universities based on user responses.</w:t>
      </w:r>
    </w:p>
    <w:p>
      <w:pPr>
        <w:pStyle w:val="ListBullet"/>
        <w:spacing w:after="80" w:line="276" w:lineRule="auto"/>
      </w:pPr>
      <w:r>
        <w:rPr>
          <w:rFonts w:ascii="Times New Roman" w:hAnsi="Times New Roman"/>
          <w:color w:val="000000"/>
          <w:sz w:val="23"/>
        </w:rPr>
        <w:t xml:space="preserve">A </w:t>
      </w:r>
      <w:r>
        <w:rPr>
          <w:rFonts w:ascii="Times New Roman" w:hAnsi="Times New Roman"/>
          <w:b/>
          <w:color w:val="000000"/>
          <w:sz w:val="23"/>
        </w:rPr>
        <w:t>GPA Predictor</w:t>
      </w:r>
      <w:r>
        <w:rPr>
          <w:rFonts w:ascii="Times New Roman" w:hAnsi="Times New Roman"/>
          <w:color w:val="000000"/>
          <w:sz w:val="23"/>
        </w:rPr>
        <w:t xml:space="preserve"> that recalculates grade expectations dynamically in the dashboard.</w:t>
      </w:r>
    </w:p>
    <w:p>
      <w:pPr>
        <w:pStyle w:val="ListBullet"/>
        <w:spacing w:after="80" w:line="276" w:lineRule="auto"/>
      </w:pPr>
      <w:r>
        <w:rPr>
          <w:rFonts w:ascii="Times New Roman" w:hAnsi="Times New Roman"/>
          <w:b/>
          <w:color w:val="000000"/>
          <w:sz w:val="23"/>
        </w:rPr>
        <w:t>Real-time Collaboration Modules</w:t>
      </w:r>
      <w:r>
        <w:rPr>
          <w:rFonts w:ascii="Times New Roman" w:hAnsi="Times New Roman"/>
          <w:color w:val="000000"/>
          <w:sz w:val="23"/>
        </w:rPr>
        <w:t xml:space="preserve"> using WebSocket connections for instant chat and notifications.</w:t>
      </w:r>
    </w:p>
    <w:p>
      <w:pPr>
        <w:pStyle w:val="Heading2"/>
        <w:keepNext/>
        <w:spacing w:before="360" w:after="120"/>
      </w:pPr>
      <w:r>
        <w:rPr>
          <w:rFonts w:ascii="Times New Roman" w:hAnsi="Times New Roman"/>
          <w:b/>
          <w:color w:val="000000"/>
          <w:sz w:val="28"/>
        </w:rPr>
        <w:t>3.6 System Architecture</w:t>
      </w:r>
    </w:p>
    <w:p>
      <w:pPr>
        <w:spacing w:after="120" w:line="360" w:lineRule="auto"/>
        <w:jc w:val="both"/>
      </w:pPr>
      <w:r>
        <w:rPr>
          <w:rFonts w:ascii="Times New Roman" w:hAnsi="Times New Roman"/>
          <w:b w:val="0"/>
          <w:i w:val="0"/>
          <w:color w:val="000000"/>
          <w:sz w:val="24"/>
        </w:rPr>
        <w:t xml:space="preserve">The project uses a standard </w:t>
      </w:r>
      <w:r>
        <w:rPr>
          <w:rFonts w:ascii="Times New Roman" w:hAnsi="Times New Roman"/>
          <w:b/>
          <w:i w:val="0"/>
          <w:color w:val="000000"/>
          <w:sz w:val="24"/>
        </w:rPr>
        <w:t>Three-Tier Architecture</w:t>
      </w:r>
      <w:r>
        <w:rPr>
          <w:rFonts w:ascii="Times New Roman" w:hAnsi="Times New Roman"/>
          <w:b w:val="0"/>
          <w:i w:val="0"/>
          <w:color w:val="000000"/>
          <w:sz w:val="24"/>
        </w:rPr>
        <w:t xml:space="preserve"> to maintain a separation of concerns:</w:t>
      </w:r>
    </w:p>
    <w:p>
      <w:pPr>
        <w:pStyle w:val="ListBullet"/>
        <w:spacing w:after="80" w:line="276" w:lineRule="auto"/>
      </w:pPr>
      <w:r>
        <w:rPr>
          <w:rFonts w:ascii="Times New Roman" w:hAnsi="Times New Roman"/>
          <w:b/>
          <w:color w:val="000000"/>
          <w:sz w:val="23"/>
        </w:rPr>
        <w:t>Presentation Layer</w:t>
      </w:r>
      <w:r>
        <w:rPr>
          <w:rFonts w:ascii="Times New Roman" w:hAnsi="Times New Roman"/>
          <w:color w:val="000000"/>
          <w:sz w:val="23"/>
        </w:rPr>
        <w:t>: Built with React, TypeScript, and TailwindCSS for the production app, and HTML5/JS for the prototype, providing responsive user dashboards.</w:t>
      </w:r>
    </w:p>
    <w:p>
      <w:pPr>
        <w:pStyle w:val="ListBullet"/>
        <w:spacing w:after="80" w:line="276" w:lineRule="auto"/>
      </w:pPr>
      <w:r>
        <w:rPr>
          <w:rFonts w:ascii="Times New Roman" w:hAnsi="Times New Roman"/>
          <w:b/>
          <w:color w:val="000000"/>
          <w:sz w:val="23"/>
        </w:rPr>
        <w:t>Application Logic Layer</w:t>
      </w:r>
      <w:r>
        <w:rPr>
          <w:rFonts w:ascii="Times New Roman" w:hAnsi="Times New Roman"/>
          <w:color w:val="000000"/>
          <w:sz w:val="23"/>
        </w:rPr>
        <w:t>: Express and Node.js serve as the API gateway. This layer handles session authentication, role-based routing, and secure connections to AI service providers.</w:t>
      </w:r>
    </w:p>
    <w:p>
      <w:pPr>
        <w:pStyle w:val="ListBullet"/>
        <w:spacing w:after="80" w:line="276" w:lineRule="auto"/>
      </w:pPr>
      <w:r>
        <w:rPr>
          <w:rFonts w:ascii="Times New Roman" w:hAnsi="Times New Roman"/>
          <w:b/>
          <w:color w:val="000000"/>
          <w:sz w:val="23"/>
        </w:rPr>
        <w:t>Data Tier</w:t>
      </w:r>
      <w:r>
        <w:rPr>
          <w:rFonts w:ascii="Times New Roman" w:hAnsi="Times New Roman"/>
          <w:color w:val="000000"/>
          <w:sz w:val="23"/>
        </w:rPr>
        <w:t>: MongoDB Atlas handles database storage, and Supabase manages structured post-relationship models. The prototype uses localStorage for offline persistence.</w:t>
      </w:r>
    </w:p>
    <w:p>
      <w:pPr>
        <w:pStyle w:val="ListBullet"/>
        <w:spacing w:after="80" w:line="276" w:lineRule="auto"/>
      </w:pPr>
      <w:r>
        <w:rPr>
          <w:rFonts w:ascii="Times New Roman" w:hAnsi="Times New Roman"/>
          <w:b/>
          <w:color w:val="000000"/>
          <w:sz w:val="23"/>
        </w:rPr>
        <w:t>AI Integration Gateway</w:t>
      </w:r>
      <w:r>
        <w:rPr>
          <w:rFonts w:ascii="Times New Roman" w:hAnsi="Times New Roman"/>
          <w:color w:val="000000"/>
          <w:sz w:val="23"/>
        </w:rPr>
        <w:t>: Manages API calls to Groq, Gemini, and OpenAI model keys on the backend, preventing key exposure in frontend environments.</w:t>
      </w:r>
    </w:p>
    <w:p>
      <w:pPr>
        <w:pStyle w:val="Heading2"/>
        <w:keepNext/>
        <w:spacing w:before="360" w:after="120"/>
      </w:pPr>
      <w:r>
        <w:rPr>
          <w:rFonts w:ascii="Times New Roman" w:hAnsi="Times New Roman"/>
          <w:b/>
          <w:color w:val="000000"/>
          <w:sz w:val="28"/>
        </w:rPr>
        <w:t>3.7 System Design</w:t>
      </w:r>
    </w:p>
    <w:p>
      <w:pPr>
        <w:spacing w:after="120" w:line="360" w:lineRule="auto"/>
        <w:jc w:val="both"/>
      </w:pPr>
      <w:r>
        <w:rPr>
          <w:rFonts w:ascii="Times New Roman" w:hAnsi="Times New Roman"/>
          <w:b w:val="0"/>
          <w:i w:val="0"/>
          <w:color w:val="000000"/>
          <w:sz w:val="24"/>
        </w:rPr>
        <w:t>The structural layout of the application is designed to support the 8-role ecosystem. Key components include:</w:t>
      </w:r>
    </w:p>
    <w:p>
      <w:pPr>
        <w:pStyle w:val="ListBullet"/>
        <w:spacing w:after="80" w:line="276" w:lineRule="auto"/>
      </w:pPr>
      <w:r>
        <w:rPr>
          <w:rFonts w:ascii="Times New Roman" w:hAnsi="Times New Roman"/>
          <w:b/>
          <w:color w:val="000000"/>
          <w:sz w:val="23"/>
        </w:rPr>
        <w:t>Use Case Diagram</w:t>
      </w:r>
      <w:r>
        <w:rPr>
          <w:rFonts w:ascii="Times New Roman" w:hAnsi="Times New Roman"/>
          <w:color w:val="000000"/>
          <w:sz w:val="23"/>
        </w:rPr>
        <w:t>: Models student activities (GPA prediction, AI chat, forum posting) and lecturer actions (course notes upload, grading, answering questions).</w:t>
      </w:r>
    </w:p>
    <w:p>
      <w:pPr>
        <w:pStyle w:val="ListBullet"/>
        <w:spacing w:after="80" w:line="276" w:lineRule="auto"/>
      </w:pPr>
      <w:r>
        <w:rPr>
          <w:rFonts w:ascii="Times New Roman" w:hAnsi="Times New Roman"/>
          <w:b/>
          <w:color w:val="000000"/>
          <w:sz w:val="23"/>
        </w:rPr>
        <w:t>Data Flow Diagram</w:t>
      </w:r>
      <w:r>
        <w:rPr>
          <w:rFonts w:ascii="Times New Roman" w:hAnsi="Times New Roman"/>
          <w:color w:val="000000"/>
          <w:sz w:val="23"/>
        </w:rPr>
        <w:t>: Maps how course notes, assignment uploads, and grader evaluations flow between portals, updating the dashboard components.</w:t>
      </w:r>
    </w:p>
    <w:p>
      <w:pPr>
        <w:pStyle w:val="ListBullet"/>
        <w:spacing w:after="80" w:line="276" w:lineRule="auto"/>
      </w:pPr>
      <w:r>
        <w:rPr>
          <w:rFonts w:ascii="Times New Roman" w:hAnsi="Times New Roman"/>
          <w:b/>
          <w:color w:val="000000"/>
          <w:sz w:val="23"/>
        </w:rPr>
        <w:t>Entity-Relationship Diagram</w:t>
      </w:r>
      <w:r>
        <w:rPr>
          <w:rFonts w:ascii="Times New Roman" w:hAnsi="Times New Roman"/>
          <w:color w:val="000000"/>
          <w:sz w:val="23"/>
        </w:rPr>
        <w:t>: Represents the database collections (Users, Courses, Assignments, Submissions, Forums) and their relational keys.</w:t>
      </w:r>
    </w:p>
    <w:p>
      <w:pPr>
        <w:pStyle w:val="Heading2"/>
        <w:keepNext/>
        <w:spacing w:before="360" w:after="120"/>
      </w:pPr>
      <w:r>
        <w:rPr>
          <w:rFonts w:ascii="Times New Roman" w:hAnsi="Times New Roman"/>
          <w:b/>
          <w:color w:val="000000"/>
          <w:sz w:val="28"/>
        </w:rPr>
        <w:t>3.8 Database Design</w:t>
      </w:r>
    </w:p>
    <w:p>
      <w:pPr>
        <w:spacing w:after="120" w:line="360" w:lineRule="auto"/>
        <w:jc w:val="both"/>
      </w:pPr>
      <w:r>
        <w:rPr>
          <w:rFonts w:ascii="Times New Roman" w:hAnsi="Times New Roman"/>
          <w:b w:val="0"/>
          <w:i w:val="0"/>
          <w:color w:val="000000"/>
          <w:sz w:val="24"/>
        </w:rPr>
        <w:t>The system uses MongoDB schemas and Supabase Postgres tables. The primary data models include:</w:t>
      </w:r>
    </w:p>
    <w:p>
      <w:pPr>
        <w:pStyle w:val="ListBullet"/>
        <w:spacing w:after="80" w:line="276" w:lineRule="auto"/>
      </w:pPr>
      <w:r>
        <w:rPr>
          <w:rFonts w:ascii="Times New Roman" w:hAnsi="Times New Roman"/>
          <w:b/>
          <w:color w:val="000000"/>
          <w:sz w:val="23"/>
        </w:rPr>
        <w:t>User Schema</w:t>
      </w:r>
      <w:r>
        <w:rPr>
          <w:rFonts w:ascii="Times New Roman" w:hAnsi="Times New Roman"/>
          <w:color w:val="000000"/>
          <w:sz w:val="23"/>
        </w:rPr>
        <w:t>: Stores credentials (email, hashed password, role) and dynamic metadata attributes (startup name, research area, or office hours).</w:t>
      </w:r>
    </w:p>
    <w:p>
      <w:pPr>
        <w:pStyle w:val="ListBullet"/>
        <w:spacing w:after="80" w:line="276" w:lineRule="auto"/>
      </w:pPr>
      <w:r>
        <w:rPr>
          <w:rFonts w:ascii="Times New Roman" w:hAnsi="Times New Roman"/>
          <w:b/>
          <w:color w:val="000000"/>
          <w:sz w:val="23"/>
        </w:rPr>
        <w:t>Course Schema</w:t>
      </w:r>
      <w:r>
        <w:rPr>
          <w:rFonts w:ascii="Times New Roman" w:hAnsi="Times New Roman"/>
          <w:color w:val="000000"/>
          <w:sz w:val="23"/>
        </w:rPr>
        <w:t>: Stores title, code, instructor references, and department markers.</w:t>
      </w:r>
    </w:p>
    <w:p>
      <w:pPr>
        <w:pStyle w:val="ListBullet"/>
        <w:spacing w:after="80" w:line="276" w:lineRule="auto"/>
      </w:pPr>
      <w:r>
        <w:rPr>
          <w:rFonts w:ascii="Times New Roman" w:hAnsi="Times New Roman"/>
          <w:b/>
          <w:color w:val="000000"/>
          <w:sz w:val="23"/>
        </w:rPr>
        <w:t>Assignment Schema</w:t>
      </w:r>
      <w:r>
        <w:rPr>
          <w:rFonts w:ascii="Times New Roman" w:hAnsi="Times New Roman"/>
          <w:color w:val="000000"/>
          <w:sz w:val="23"/>
        </w:rPr>
        <w:t>: Links to course codes, storing points, instructions, and deadlines.</w:t>
      </w:r>
    </w:p>
    <w:p>
      <w:pPr>
        <w:pStyle w:val="ListBullet"/>
        <w:spacing w:after="80" w:line="276" w:lineRule="auto"/>
      </w:pPr>
      <w:r>
        <w:rPr>
          <w:rFonts w:ascii="Times New Roman" w:hAnsi="Times New Roman"/>
          <w:b/>
          <w:color w:val="000000"/>
          <w:sz w:val="23"/>
        </w:rPr>
        <w:t>Submission Schema</w:t>
      </w:r>
      <w:r>
        <w:rPr>
          <w:rFonts w:ascii="Times New Roman" w:hAnsi="Times New Roman"/>
          <w:color w:val="000000"/>
          <w:sz w:val="23"/>
        </w:rPr>
        <w:t>: Stores files, upload timestamps, grades, and lecturer feedback.</w:t>
      </w:r>
    </w:p>
    <w:p>
      <w:pPr>
        <w:pStyle w:val="ListBullet"/>
        <w:spacing w:after="80" w:line="276" w:lineRule="auto"/>
      </w:pPr>
      <w:r>
        <w:rPr>
          <w:rFonts w:ascii="Times New Roman" w:hAnsi="Times New Roman"/>
          <w:b/>
          <w:color w:val="000000"/>
          <w:sz w:val="23"/>
        </w:rPr>
        <w:t>Forum Schema</w:t>
      </w:r>
      <w:r>
        <w:rPr>
          <w:rFonts w:ascii="Times New Roman" w:hAnsi="Times New Roman"/>
          <w:color w:val="000000"/>
          <w:sz w:val="23"/>
        </w:rPr>
        <w:t>: Stores threads, user IDs, text bodies, upvotes, and comments.</w:t>
      </w:r>
    </w:p>
    <w:p>
      <w:pPr>
        <w:pStyle w:val="Heading2"/>
        <w:keepNext/>
        <w:spacing w:before="360" w:after="120"/>
      </w:pPr>
      <w:r>
        <w:rPr>
          <w:rFonts w:ascii="Times New Roman" w:hAnsi="Times New Roman"/>
          <w:b/>
          <w:color w:val="000000"/>
          <w:sz w:val="28"/>
        </w:rPr>
        <w:t>3.9 Input Design</w:t>
      </w:r>
    </w:p>
    <w:p>
      <w:pPr>
        <w:spacing w:after="120" w:line="360" w:lineRule="auto"/>
        <w:jc w:val="both"/>
      </w:pPr>
      <w:r>
        <w:rPr>
          <w:rFonts w:ascii="Times New Roman" w:hAnsi="Times New Roman"/>
          <w:b w:val="0"/>
          <w:i w:val="0"/>
          <w:color w:val="000000"/>
          <w:sz w:val="24"/>
        </w:rPr>
        <w:t>Inputs are structured to simplify data entry and validate user submissions:</w:t>
      </w:r>
    </w:p>
    <w:p>
      <w:pPr>
        <w:pStyle w:val="ListBullet"/>
        <w:spacing w:after="80" w:line="276" w:lineRule="auto"/>
      </w:pPr>
      <w:r>
        <w:rPr>
          <w:rFonts w:ascii="Times New Roman" w:hAnsi="Times New Roman"/>
          <w:b/>
          <w:color w:val="000000"/>
          <w:sz w:val="23"/>
        </w:rPr>
        <w:t>SignUp Grid</w:t>
      </w:r>
      <w:r>
        <w:rPr>
          <w:rFonts w:ascii="Times New Roman" w:hAnsi="Times New Roman"/>
          <w:color w:val="000000"/>
          <w:sz w:val="23"/>
        </w:rPr>
        <w:t>: A 2x4 interactive grid that displays custom text fields based on the selected role.</w:t>
      </w:r>
    </w:p>
    <w:p>
      <w:pPr>
        <w:pStyle w:val="ListBullet"/>
        <w:spacing w:after="80" w:line="276" w:lineRule="auto"/>
      </w:pPr>
      <w:r>
        <w:rPr>
          <w:rFonts w:ascii="Times New Roman" w:hAnsi="Times New Roman"/>
          <w:b/>
          <w:color w:val="000000"/>
          <w:sz w:val="23"/>
        </w:rPr>
        <w:t>AI Advisor Panel</w:t>
      </w:r>
      <w:r>
        <w:rPr>
          <w:rFonts w:ascii="Times New Roman" w:hAnsi="Times New Roman"/>
          <w:color w:val="000000"/>
          <w:sz w:val="23"/>
        </w:rPr>
        <w:t>: A text input box with dropdown options to select from four tutor personalities.</w:t>
      </w:r>
    </w:p>
    <w:p>
      <w:pPr>
        <w:pStyle w:val="ListBullet"/>
        <w:spacing w:after="80" w:line="276" w:lineRule="auto"/>
      </w:pPr>
      <w:r>
        <w:rPr>
          <w:rFonts w:ascii="Times New Roman" w:hAnsi="Times New Roman"/>
          <w:b/>
          <w:color w:val="000000"/>
          <w:sz w:val="23"/>
        </w:rPr>
        <w:t>GPA Calculator Widget</w:t>
      </w:r>
      <w:r>
        <w:rPr>
          <w:rFonts w:ascii="Times New Roman" w:hAnsi="Times New Roman"/>
          <w:color w:val="000000"/>
          <w:sz w:val="23"/>
        </w:rPr>
        <w:t>: Range sliders that update estimated course grades and recalculate projected GPAs in real-time.</w:t>
      </w:r>
    </w:p>
    <w:p>
      <w:pPr>
        <w:pStyle w:val="ListBullet"/>
        <w:spacing w:after="80" w:line="276" w:lineRule="auto"/>
      </w:pPr>
      <w:r>
        <w:rPr>
          <w:rFonts w:ascii="Times New Roman" w:hAnsi="Times New Roman"/>
          <w:b/>
          <w:color w:val="000000"/>
          <w:sz w:val="23"/>
        </w:rPr>
        <w:t>Consultation Request Form</w:t>
      </w:r>
      <w:r>
        <w:rPr>
          <w:rFonts w:ascii="Times New Roman" w:hAnsi="Times New Roman"/>
          <w:color w:val="000000"/>
          <w:sz w:val="23"/>
        </w:rPr>
        <w:t>: Date pickers and text areas for scheduling appointments with lecturers.</w:t>
      </w:r>
    </w:p>
    <w:p>
      <w:pPr>
        <w:pStyle w:val="Heading2"/>
        <w:keepNext/>
        <w:spacing w:before="360" w:after="120"/>
      </w:pPr>
      <w:r>
        <w:rPr>
          <w:rFonts w:ascii="Times New Roman" w:hAnsi="Times New Roman"/>
          <w:b/>
          <w:color w:val="000000"/>
          <w:sz w:val="28"/>
        </w:rPr>
        <w:t>3.10 Output Design</w:t>
      </w:r>
    </w:p>
    <w:p>
      <w:pPr>
        <w:spacing w:after="120" w:line="360" w:lineRule="auto"/>
        <w:jc w:val="both"/>
      </w:pPr>
      <w:r>
        <w:rPr>
          <w:rFonts w:ascii="Times New Roman" w:hAnsi="Times New Roman"/>
          <w:b w:val="0"/>
          <w:i w:val="0"/>
          <w:color w:val="000000"/>
          <w:sz w:val="24"/>
        </w:rPr>
        <w:t>Outputs are designed to display relevant data clearly on the user dashboards:</w:t>
      </w:r>
    </w:p>
    <w:p>
      <w:pPr>
        <w:pStyle w:val="ListBullet"/>
        <w:spacing w:after="80" w:line="276" w:lineRule="auto"/>
      </w:pPr>
      <w:r>
        <w:rPr>
          <w:rFonts w:ascii="Times New Roman" w:hAnsi="Times New Roman"/>
          <w:b/>
          <w:color w:val="000000"/>
          <w:sz w:val="23"/>
        </w:rPr>
        <w:t>Student Metrics</w:t>
      </w:r>
      <w:r>
        <w:rPr>
          <w:rFonts w:ascii="Times New Roman" w:hAnsi="Times New Roman"/>
          <w:color w:val="000000"/>
          <w:sz w:val="23"/>
        </w:rPr>
        <w:t>: Displays current GPA, stress meters, and upcoming assignment deadlines.</w:t>
      </w:r>
    </w:p>
    <w:p>
      <w:pPr>
        <w:pStyle w:val="ListBullet"/>
        <w:spacing w:after="80" w:line="276" w:lineRule="auto"/>
      </w:pPr>
      <w:r>
        <w:rPr>
          <w:rFonts w:ascii="Times New Roman" w:hAnsi="Times New Roman"/>
          <w:b/>
          <w:color w:val="000000"/>
          <w:sz w:val="23"/>
        </w:rPr>
        <w:t>Career Track Diagram</w:t>
      </w:r>
      <w:r>
        <w:rPr>
          <w:rFonts w:ascii="Times New Roman" w:hAnsi="Times New Roman"/>
          <w:color w:val="000000"/>
          <w:sz w:val="23"/>
        </w:rPr>
        <w:t>: Renders a flowchart matching interests to Ghanaian institutions (UG, KNUST, Ashesi).</w:t>
      </w:r>
    </w:p>
    <w:p>
      <w:pPr>
        <w:pStyle w:val="ListBullet"/>
        <w:spacing w:after="80" w:line="276" w:lineRule="auto"/>
      </w:pPr>
      <w:r>
        <w:rPr>
          <w:rFonts w:ascii="Times New Roman" w:hAnsi="Times New Roman"/>
          <w:b/>
          <w:color w:val="000000"/>
          <w:sz w:val="23"/>
        </w:rPr>
        <w:t>Lecturer Analytics</w:t>
      </w:r>
      <w:r>
        <w:rPr>
          <w:rFonts w:ascii="Times New Roman" w:hAnsi="Times New Roman"/>
          <w:color w:val="000000"/>
          <w:sz w:val="23"/>
        </w:rPr>
        <w:t>: Displays grading progress bars and lists student submissions.</w:t>
      </w:r>
    </w:p>
    <w:p>
      <w:pPr>
        <w:pStyle w:val="ListBullet"/>
        <w:spacing w:after="80" w:line="276" w:lineRule="auto"/>
      </w:pPr>
      <w:r>
        <w:rPr>
          <w:rFonts w:ascii="Times New Roman" w:hAnsi="Times New Roman"/>
          <w:b/>
          <w:color w:val="000000"/>
          <w:sz w:val="23"/>
        </w:rPr>
        <w:t>Notification Alerts</w:t>
      </w:r>
      <w:r>
        <w:rPr>
          <w:rFonts w:ascii="Times New Roman" w:hAnsi="Times New Roman"/>
          <w:color w:val="000000"/>
          <w:sz w:val="23"/>
        </w:rPr>
        <w:t>: Triggers real-time alerts when assignments are graded or questions answered.</w:t>
      </w:r>
    </w:p>
    <w:p>
      <w:pPr>
        <w:pStyle w:val="Heading2"/>
        <w:keepNext/>
        <w:spacing w:before="360" w:after="120"/>
      </w:pPr>
      <w:r>
        <w:rPr>
          <w:rFonts w:ascii="Times New Roman" w:hAnsi="Times New Roman"/>
          <w:b/>
          <w:color w:val="000000"/>
          <w:sz w:val="28"/>
        </w:rPr>
        <w:t>3.11 Tools and Technologies Used</w:t>
      </w:r>
    </w:p>
    <w:p>
      <w:pPr>
        <w:spacing w:after="120" w:line="360" w:lineRule="auto"/>
        <w:jc w:val="both"/>
      </w:pPr>
      <w:r>
        <w:rPr>
          <w:rFonts w:ascii="Times New Roman" w:hAnsi="Times New Roman"/>
          <w:b w:val="0"/>
          <w:i w:val="0"/>
          <w:color w:val="000000"/>
          <w:sz w:val="24"/>
        </w:rPr>
        <w:t>The development tools and packages are selected to support the three-tier framework:</w:t>
      </w:r>
    </w:p>
    <w:p>
      <w:pPr>
        <w:pStyle w:val="ListBullet"/>
        <w:spacing w:after="80" w:line="276" w:lineRule="auto"/>
      </w:pPr>
      <w:r>
        <w:rPr>
          <w:rFonts w:ascii="Times New Roman" w:hAnsi="Times New Roman"/>
          <w:b/>
          <w:color w:val="000000"/>
          <w:sz w:val="23"/>
        </w:rPr>
        <w:t>Frontend Tools</w:t>
      </w:r>
      <w:r>
        <w:rPr>
          <w:rFonts w:ascii="Times New Roman" w:hAnsi="Times New Roman"/>
          <w:color w:val="000000"/>
          <w:sz w:val="23"/>
        </w:rPr>
        <w:t>: React, TailwindCSS, TypeScript, Lucide Icons, and standard web browsers.</w:t>
      </w:r>
    </w:p>
    <w:p>
      <w:pPr>
        <w:pStyle w:val="ListBullet"/>
        <w:spacing w:after="80" w:line="276" w:lineRule="auto"/>
      </w:pPr>
      <w:r>
        <w:rPr>
          <w:rFonts w:ascii="Times New Roman" w:hAnsi="Times New Roman"/>
          <w:b/>
          <w:color w:val="000000"/>
          <w:sz w:val="23"/>
        </w:rPr>
        <w:t>Backend Tools</w:t>
      </w:r>
      <w:r>
        <w:rPr>
          <w:rFonts w:ascii="Times New Roman" w:hAnsi="Times New Roman"/>
          <w:color w:val="000000"/>
          <w:sz w:val="23"/>
        </w:rPr>
        <w:t>: Node.js, Express, WebSocket, and JWT authentication libraries.</w:t>
      </w:r>
    </w:p>
    <w:p>
      <w:pPr>
        <w:pStyle w:val="ListBullet"/>
        <w:spacing w:after="80" w:line="276" w:lineRule="auto"/>
      </w:pPr>
      <w:r>
        <w:rPr>
          <w:rFonts w:ascii="Times New Roman" w:hAnsi="Times New Roman"/>
          <w:b/>
          <w:color w:val="000000"/>
          <w:sz w:val="23"/>
        </w:rPr>
        <w:t>Database Management</w:t>
      </w:r>
      <w:r>
        <w:rPr>
          <w:rFonts w:ascii="Times New Roman" w:hAnsi="Times New Roman"/>
          <w:color w:val="000000"/>
          <w:sz w:val="23"/>
        </w:rPr>
        <w:t>: MongoDB Atlas, Mongoose, and Supabase client libraries.</w:t>
      </w:r>
    </w:p>
    <w:p>
      <w:pPr>
        <w:pStyle w:val="ListBullet"/>
        <w:spacing w:after="80" w:line="276" w:lineRule="auto"/>
      </w:pPr>
      <w:r>
        <w:rPr>
          <w:rFonts w:ascii="Times New Roman" w:hAnsi="Times New Roman"/>
          <w:b/>
          <w:color w:val="000000"/>
          <w:sz w:val="23"/>
        </w:rPr>
        <w:t>Development Environment</w:t>
      </w:r>
      <w:r>
        <w:rPr>
          <w:rFonts w:ascii="Times New Roman" w:hAnsi="Times New Roman"/>
          <w:color w:val="000000"/>
          <w:sz w:val="23"/>
        </w:rPr>
        <w:t>: VS Code, Git, and npm package managers.</w:t>
      </w:r>
    </w:p>
    <w:p>
      <w:pPr>
        <w:pStyle w:val="Heading2"/>
        <w:keepNext/>
        <w:spacing w:before="360" w:after="120"/>
      </w:pPr>
      <w:r>
        <w:rPr>
          <w:rFonts w:ascii="Times New Roman" w:hAnsi="Times New Roman"/>
          <w:b/>
          <w:color w:val="000000"/>
          <w:sz w:val="28"/>
        </w:rPr>
        <w:t>3.12 Development Methodology</w:t>
      </w:r>
    </w:p>
    <w:p>
      <w:pPr>
        <w:spacing w:after="120" w:line="360" w:lineRule="auto"/>
        <w:jc w:val="both"/>
      </w:pPr>
      <w:r>
        <w:rPr>
          <w:rFonts w:ascii="Times New Roman" w:hAnsi="Times New Roman"/>
          <w:b w:val="0"/>
          <w:i w:val="0"/>
          <w:color w:val="000000"/>
          <w:sz w:val="24"/>
        </w:rPr>
        <w:t xml:space="preserve">The project followed an </w:t>
      </w:r>
      <w:r>
        <w:rPr>
          <w:rFonts w:ascii="Times New Roman" w:hAnsi="Times New Roman"/>
          <w:b/>
          <w:i w:val="0"/>
          <w:color w:val="000000"/>
          <w:sz w:val="24"/>
        </w:rPr>
        <w:t>Agile Scrum Methodology</w:t>
      </w:r>
      <w:r>
        <w:rPr>
          <w:rFonts w:ascii="Times New Roman" w:hAnsi="Times New Roman"/>
          <w:b w:val="0"/>
          <w:i w:val="0"/>
          <w:color w:val="000000"/>
          <w:sz w:val="24"/>
        </w:rPr>
        <w:t>, organizing development into two-week sprints. This iterative approach supported continuous updates, helping to refine the role-based workspaces and AI advisor models based on feedback from testing sessions.</w:t>
      </w:r>
    </w:p>
    <w:p>
      <w:pPr>
        <w:pStyle w:val="Heading2"/>
        <w:keepNext/>
        <w:spacing w:before="360" w:after="120"/>
      </w:pPr>
      <w:r>
        <w:rPr>
          <w:rFonts w:ascii="Times New Roman" w:hAnsi="Times New Roman"/>
          <w:b/>
          <w:color w:val="000000"/>
          <w:sz w:val="28"/>
        </w:rPr>
        <w:t>3.13 Summary of System Design</w:t>
      </w:r>
    </w:p>
    <w:p>
      <w:pPr>
        <w:spacing w:after="120" w:line="360" w:lineRule="auto"/>
        <w:jc w:val="both"/>
      </w:pPr>
      <w:r>
        <w:rPr>
          <w:rFonts w:ascii="Times New Roman" w:hAnsi="Times New Roman"/>
          <w:b w:val="0"/>
          <w:i w:val="0"/>
          <w:color w:val="000000"/>
          <w:sz w:val="24"/>
        </w:rPr>
        <w:t>The system design outlines the structure of SmartLearn AI. It defines the three-tier setup, specifies functional requirements, and models database and interface designs. This configuration supports the implementation and testing steps detailed in the next chapter.</w:t>
      </w:r>
    </w:p>
    <w:p>
      <w:r>
        <w:br w:type="page"/>
      </w:r>
    </w:p>
    <w:p>
      <w:pPr>
        <w:pStyle w:val="Heading1"/>
        <w:keepNext/>
        <w:spacing w:before="360" w:after="120"/>
        <w:jc w:val="left"/>
      </w:pPr>
      <w:r>
        <w:rPr>
          <w:rFonts w:ascii="Times New Roman" w:hAnsi="Times New Roman"/>
          <w:b/>
          <w:color w:val="000000"/>
          <w:sz w:val="32"/>
        </w:rPr>
        <w:t>CHAPTER FOUR: SYSTEM IMPLEMENTATION, TESTING AND DISCUSSION</w:t>
      </w:r>
    </w:p>
    <w:p>
      <w:pPr>
        <w:pStyle w:val="Heading2"/>
        <w:keepNext/>
        <w:spacing w:before="360" w:after="120"/>
      </w:pPr>
      <w:r>
        <w:rPr>
          <w:rFonts w:ascii="Times New Roman" w:hAnsi="Times New Roman"/>
          <w:b/>
          <w:color w:val="000000"/>
          <w:sz w:val="28"/>
        </w:rPr>
        <w:t>4.1 Introduction</w:t>
      </w:r>
    </w:p>
    <w:p>
      <w:pPr>
        <w:spacing w:after="120" w:line="360" w:lineRule="auto"/>
        <w:jc w:val="both"/>
      </w:pPr>
      <w:r>
        <w:rPr>
          <w:rFonts w:ascii="Times New Roman" w:hAnsi="Times New Roman"/>
          <w:b w:val="0"/>
          <w:i w:val="0"/>
          <w:color w:val="000000"/>
          <w:sz w:val="24"/>
        </w:rPr>
        <w:t>This chapter describes the implementation and testing of SmartLearn AI. It details the development of core modules, presents key interface elements, lists system testing results, and discusses overall performance.</w:t>
      </w:r>
    </w:p>
    <w:p>
      <w:pPr>
        <w:pStyle w:val="Heading2"/>
        <w:keepNext/>
        <w:spacing w:before="360" w:after="120"/>
      </w:pPr>
      <w:r>
        <w:rPr>
          <w:rFonts w:ascii="Times New Roman" w:hAnsi="Times New Roman"/>
          <w:b/>
          <w:color w:val="000000"/>
          <w:sz w:val="28"/>
        </w:rPr>
        <w:t>4.2 System Implementation</w:t>
      </w:r>
    </w:p>
    <w:p>
      <w:pPr>
        <w:spacing w:after="120" w:line="360" w:lineRule="auto"/>
        <w:jc w:val="both"/>
      </w:pPr>
      <w:r>
        <w:rPr>
          <w:rFonts w:ascii="Times New Roman" w:hAnsi="Times New Roman"/>
          <w:b w:val="0"/>
          <w:i w:val="0"/>
          <w:color w:val="000000"/>
          <w:sz w:val="24"/>
        </w:rPr>
        <w:t>The implementation phase translated the system designs into functional code. The React frontend manages UI layouts, using TypeScript to validate data props. The Express backend handles authentication routes, session checks, and database updates. Real-time updates (such as chat messages and grading alerts) are synced via WebSocket connections.</w:t>
      </w:r>
    </w:p>
    <w:p>
      <w:pPr>
        <w:pStyle w:val="Heading2"/>
        <w:keepNext/>
        <w:spacing w:before="360" w:after="120"/>
      </w:pPr>
      <w:r>
        <w:rPr>
          <w:rFonts w:ascii="Times New Roman" w:hAnsi="Times New Roman"/>
          <w:b/>
          <w:color w:val="000000"/>
          <w:sz w:val="28"/>
        </w:rPr>
        <w:t>4.3 Description of Major Modules</w:t>
      </w:r>
    </w:p>
    <w:p>
      <w:pPr>
        <w:spacing w:after="120" w:line="360" w:lineRule="auto"/>
        <w:jc w:val="both"/>
      </w:pPr>
      <w:r>
        <w:rPr>
          <w:rFonts w:ascii="Times New Roman" w:hAnsi="Times New Roman"/>
          <w:b w:val="0"/>
          <w:i w:val="0"/>
          <w:color w:val="000000"/>
          <w:sz w:val="24"/>
        </w:rPr>
        <w:t>SmartLearn AI is divided into the following functional modules:</w:t>
      </w:r>
    </w:p>
    <w:p>
      <w:pPr>
        <w:pStyle w:val="ListBullet"/>
        <w:spacing w:after="80" w:line="276" w:lineRule="auto"/>
      </w:pPr>
      <w:r>
        <w:rPr>
          <w:rFonts w:ascii="Times New Roman" w:hAnsi="Times New Roman"/>
          <w:b/>
          <w:color w:val="000000"/>
          <w:sz w:val="23"/>
        </w:rPr>
        <w:t>Authentication Module</w:t>
      </w:r>
      <w:r>
        <w:rPr>
          <w:rFonts w:ascii="Times New Roman" w:hAnsi="Times New Roman"/>
          <w:color w:val="000000"/>
          <w:sz w:val="23"/>
        </w:rPr>
        <w:t>: Manages secure signups, using dynamic forms to collect role-specific metadata and hashing passwords on the backend.</w:t>
      </w:r>
    </w:p>
    <w:p>
      <w:pPr>
        <w:pStyle w:val="ListBullet"/>
        <w:spacing w:after="80" w:line="276" w:lineRule="auto"/>
      </w:pPr>
      <w:r>
        <w:rPr>
          <w:rFonts w:ascii="Times New Roman" w:hAnsi="Times New Roman"/>
          <w:b/>
          <w:color w:val="000000"/>
          <w:sz w:val="23"/>
        </w:rPr>
        <w:t>Student Hub</w:t>
      </w:r>
      <w:r>
        <w:rPr>
          <w:rFonts w:ascii="Times New Roman" w:hAnsi="Times New Roman"/>
          <w:color w:val="000000"/>
          <w:sz w:val="23"/>
        </w:rPr>
        <w:t>: Displays GPA calculation widgets, timetables, and stress level sliders.</w:t>
      </w:r>
    </w:p>
    <w:p>
      <w:pPr>
        <w:pStyle w:val="ListBullet"/>
        <w:spacing w:after="80" w:line="276" w:lineRule="auto"/>
      </w:pPr>
      <w:r>
        <w:rPr>
          <w:rFonts w:ascii="Times New Roman" w:hAnsi="Times New Roman"/>
          <w:b/>
          <w:color w:val="000000"/>
          <w:sz w:val="23"/>
        </w:rPr>
        <w:t>Lecturer Hub</w:t>
      </w:r>
      <w:r>
        <w:rPr>
          <w:rFonts w:ascii="Times New Roman" w:hAnsi="Times New Roman"/>
          <w:color w:val="000000"/>
          <w:sz w:val="23"/>
        </w:rPr>
        <w:t>: Renders grading forms, student performance matrices, and course note upload utilities.</w:t>
      </w:r>
    </w:p>
    <w:p>
      <w:pPr>
        <w:pStyle w:val="ListBullet"/>
        <w:spacing w:after="80" w:line="276" w:lineRule="auto"/>
      </w:pPr>
      <w:r>
        <w:rPr>
          <w:rFonts w:ascii="Times New Roman" w:hAnsi="Times New Roman"/>
          <w:b/>
          <w:color w:val="000000"/>
          <w:sz w:val="23"/>
        </w:rPr>
        <w:t>AI Advisor Module</w:t>
      </w:r>
      <w:r>
        <w:rPr>
          <w:rFonts w:ascii="Times New Roman" w:hAnsi="Times New Roman"/>
          <w:color w:val="000000"/>
          <w:sz w:val="23"/>
        </w:rPr>
        <w:t>: Routes queries to Llama-3, Gemini, or OpenAI models. It supports four personalities: Study Assistant, Career Advisor, Assignment Helper, and Programming Tutor.</w:t>
      </w:r>
    </w:p>
    <w:p>
      <w:pPr>
        <w:pStyle w:val="ListBullet"/>
        <w:spacing w:after="80" w:line="276" w:lineRule="auto"/>
      </w:pPr>
      <w:r>
        <w:rPr>
          <w:rFonts w:ascii="Times New Roman" w:hAnsi="Times New Roman"/>
          <w:b/>
          <w:color w:val="000000"/>
          <w:sz w:val="23"/>
        </w:rPr>
        <w:t>Researcher Citation Desk</w:t>
      </w:r>
      <w:r>
        <w:rPr>
          <w:rFonts w:ascii="Times New Roman" w:hAnsi="Times New Roman"/>
          <w:color w:val="000000"/>
          <w:sz w:val="23"/>
        </w:rPr>
        <w:t>: Formats reference entries in APA, Harvard, IEEE, or MLA styles.</w:t>
      </w:r>
    </w:p>
    <w:p>
      <w:pPr>
        <w:pStyle w:val="ListBullet"/>
        <w:spacing w:after="80" w:line="276" w:lineRule="auto"/>
      </w:pPr>
      <w:r>
        <w:rPr>
          <w:rFonts w:ascii="Times New Roman" w:hAnsi="Times New Roman"/>
          <w:b/>
          <w:color w:val="000000"/>
          <w:sz w:val="23"/>
        </w:rPr>
        <w:t>Entrepreneur Pitch Checker</w:t>
      </w:r>
      <w:r>
        <w:rPr>
          <w:rFonts w:ascii="Times New Roman" w:hAnsi="Times New Roman"/>
          <w:color w:val="000000"/>
          <w:sz w:val="23"/>
        </w:rPr>
        <w:t>: Evaluates startup ideas against Ghanaian regulatory frameworks.</w:t>
      </w:r>
    </w:p>
    <w:p>
      <w:pPr>
        <w:pStyle w:val="ListBullet"/>
        <w:spacing w:after="80" w:line="276" w:lineRule="auto"/>
      </w:pPr>
      <w:r>
        <w:rPr>
          <w:rFonts w:ascii="Times New Roman" w:hAnsi="Times New Roman"/>
          <w:b/>
          <w:color w:val="000000"/>
          <w:sz w:val="23"/>
        </w:rPr>
        <w:t>WebSocket Chat Server</w:t>
      </w:r>
      <w:r>
        <w:rPr>
          <w:rFonts w:ascii="Times New Roman" w:hAnsi="Times New Roman"/>
          <w:color w:val="000000"/>
          <w:sz w:val="23"/>
        </w:rPr>
        <w:t>: Connects users to chat threads and updates forum pages in real-time.</w:t>
      </w:r>
    </w:p>
    <w:p>
      <w:pPr>
        <w:pStyle w:val="Heading2"/>
        <w:keepNext/>
        <w:spacing w:before="360" w:after="120"/>
      </w:pPr>
      <w:r>
        <w:rPr>
          <w:rFonts w:ascii="Times New Roman" w:hAnsi="Times New Roman"/>
          <w:b/>
          <w:color w:val="000000"/>
          <w:sz w:val="28"/>
        </w:rPr>
        <w:t>4.4 User Interface Presentation</w:t>
      </w:r>
    </w:p>
    <w:p>
      <w:pPr>
        <w:spacing w:after="120" w:line="360" w:lineRule="auto"/>
        <w:jc w:val="both"/>
      </w:pPr>
      <w:r>
        <w:rPr>
          <w:rFonts w:ascii="Times New Roman" w:hAnsi="Times New Roman"/>
          <w:b w:val="0"/>
          <w:i w:val="0"/>
          <w:color w:val="000000"/>
          <w:sz w:val="24"/>
        </w:rPr>
        <w:t>The interfaces use modern styling to present data clearly on different devices:</w:t>
      </w:r>
    </w:p>
    <w:p>
      <w:pPr>
        <w:pStyle w:val="ListBullet"/>
        <w:spacing w:after="80" w:line="276" w:lineRule="auto"/>
      </w:pPr>
      <w:r>
        <w:rPr>
          <w:rFonts w:ascii="Times New Roman" w:hAnsi="Times New Roman"/>
          <w:b/>
          <w:color w:val="000000"/>
          <w:sz w:val="23"/>
        </w:rPr>
        <w:t>Master Landing Page</w:t>
      </w:r>
      <w:r>
        <w:rPr>
          <w:rFonts w:ascii="Times New Roman" w:hAnsi="Times New Roman"/>
          <w:color w:val="000000"/>
          <w:sz w:val="23"/>
        </w:rPr>
        <w:t>: Features illustrative SVG campus drawings (UG Legon, KNUST, Ashesi, UPSA).</w:t>
      </w:r>
    </w:p>
    <w:p>
      <w:pPr>
        <w:pStyle w:val="ListBullet"/>
        <w:spacing w:after="80" w:line="276" w:lineRule="auto"/>
      </w:pPr>
      <w:r>
        <w:rPr>
          <w:rFonts w:ascii="Times New Roman" w:hAnsi="Times New Roman"/>
          <w:b/>
          <w:color w:val="000000"/>
          <w:sz w:val="23"/>
        </w:rPr>
        <w:t>SignUp Screen</w:t>
      </w:r>
      <w:r>
        <w:rPr>
          <w:rFonts w:ascii="Times New Roman" w:hAnsi="Times New Roman"/>
          <w:color w:val="000000"/>
          <w:sz w:val="23"/>
        </w:rPr>
        <w:t>: An interactive grid that displays custom inputs based on the chosen role.</w:t>
      </w:r>
    </w:p>
    <w:p>
      <w:pPr>
        <w:pStyle w:val="ListBullet"/>
        <w:spacing w:after="80" w:line="276" w:lineRule="auto"/>
      </w:pPr>
      <w:r>
        <w:rPr>
          <w:rFonts w:ascii="Times New Roman" w:hAnsi="Times New Roman"/>
          <w:b/>
          <w:color w:val="000000"/>
          <w:sz w:val="23"/>
        </w:rPr>
        <w:t>Student GPA Widget</w:t>
      </w:r>
      <w:r>
        <w:rPr>
          <w:rFonts w:ascii="Times New Roman" w:hAnsi="Times New Roman"/>
          <w:color w:val="000000"/>
          <w:sz w:val="23"/>
        </w:rPr>
        <w:t>: A slider interface that recalculates and updates GPAs dynamically in the browser.</w:t>
      </w:r>
    </w:p>
    <w:p>
      <w:pPr>
        <w:pStyle w:val="ListBullet"/>
        <w:spacing w:after="80" w:line="276" w:lineRule="auto"/>
      </w:pPr>
      <w:r>
        <w:rPr>
          <w:rFonts w:ascii="Times New Roman" w:hAnsi="Times New Roman"/>
          <w:b/>
          <w:color w:val="000000"/>
          <w:sz w:val="23"/>
        </w:rPr>
        <w:t>Grader Dashboard</w:t>
      </w:r>
      <w:r>
        <w:rPr>
          <w:rFonts w:ascii="Times New Roman" w:hAnsi="Times New Roman"/>
          <w:color w:val="000000"/>
          <w:sz w:val="23"/>
        </w:rPr>
        <w:t>: Displays grading progress bars and lists student submissions.</w:t>
      </w:r>
    </w:p>
    <w:p>
      <w:pPr>
        <w:pStyle w:val="ListBullet"/>
        <w:spacing w:after="80" w:line="276" w:lineRule="auto"/>
      </w:pPr>
      <w:r>
        <w:rPr>
          <w:rFonts w:ascii="Times New Roman" w:hAnsi="Times New Roman"/>
          <w:b/>
          <w:color w:val="000000"/>
          <w:sz w:val="23"/>
        </w:rPr>
        <w:t>AI Assistant Chat</w:t>
      </w:r>
      <w:r>
        <w:rPr>
          <w:rFonts w:ascii="Times New Roman" w:hAnsi="Times New Roman"/>
          <w:color w:val="000000"/>
          <w:sz w:val="23"/>
        </w:rPr>
        <w:t>: A chat interface that displays formatted answers and highlighted code blocks.</w:t>
      </w:r>
    </w:p>
    <w:p>
      <w:pPr>
        <w:pStyle w:val="Heading2"/>
        <w:keepNext/>
        <w:spacing w:before="360" w:after="120"/>
      </w:pPr>
      <w:r>
        <w:rPr>
          <w:rFonts w:ascii="Times New Roman" w:hAnsi="Times New Roman"/>
          <w:b/>
          <w:color w:val="000000"/>
          <w:sz w:val="28"/>
        </w:rPr>
        <w:t>4.5 System Testing</w:t>
      </w:r>
    </w:p>
    <w:p>
      <w:pPr>
        <w:spacing w:after="120" w:line="360" w:lineRule="auto"/>
        <w:jc w:val="both"/>
      </w:pPr>
      <w:r>
        <w:rPr>
          <w:rFonts w:ascii="Times New Roman" w:hAnsi="Times New Roman"/>
          <w:b w:val="0"/>
          <w:i w:val="0"/>
          <w:color w:val="000000"/>
          <w:sz w:val="24"/>
        </w:rPr>
        <w:t>Testing verified that the system operates correctly under different conditions:</w:t>
      </w:r>
    </w:p>
    <w:p>
      <w:pPr>
        <w:pStyle w:val="ListBullet"/>
        <w:spacing w:after="80" w:line="276" w:lineRule="auto"/>
      </w:pPr>
      <w:r>
        <w:rPr>
          <w:rFonts w:ascii="Times New Roman" w:hAnsi="Times New Roman"/>
          <w:b/>
          <w:color w:val="000000"/>
          <w:sz w:val="23"/>
        </w:rPr>
        <w:t>Unit Testing</w:t>
      </w:r>
      <w:r>
        <w:rPr>
          <w:rFonts w:ascii="Times New Roman" w:hAnsi="Times New Roman"/>
          <w:color w:val="000000"/>
          <w:sz w:val="23"/>
        </w:rPr>
        <w:t>: Checked that role-based routing filters navigation options correctly.</w:t>
      </w:r>
    </w:p>
    <w:p>
      <w:pPr>
        <w:pStyle w:val="ListBullet"/>
        <w:spacing w:after="80" w:line="276" w:lineRule="auto"/>
      </w:pPr>
      <w:r>
        <w:rPr>
          <w:rFonts w:ascii="Times New Roman" w:hAnsi="Times New Roman"/>
          <w:b/>
          <w:color w:val="000000"/>
          <w:sz w:val="23"/>
        </w:rPr>
        <w:t>Integration Testing</w:t>
      </w:r>
      <w:r>
        <w:rPr>
          <w:rFonts w:ascii="Times New Roman" w:hAnsi="Times New Roman"/>
          <w:color w:val="000000"/>
          <w:sz w:val="23"/>
        </w:rPr>
        <w:t>: Verified that upload and grading actions propagate between lecturer and student portals instantly.</w:t>
      </w:r>
    </w:p>
    <w:p>
      <w:pPr>
        <w:pStyle w:val="ListBullet"/>
        <w:spacing w:after="80" w:line="276" w:lineRule="auto"/>
      </w:pPr>
      <w:r>
        <w:rPr>
          <w:rFonts w:ascii="Times New Roman" w:hAnsi="Times New Roman"/>
          <w:b/>
          <w:color w:val="000000"/>
          <w:sz w:val="23"/>
        </w:rPr>
        <w:t>System Testing</w:t>
      </w:r>
      <w:r>
        <w:rPr>
          <w:rFonts w:ascii="Times New Roman" w:hAnsi="Times New Roman"/>
          <w:color w:val="000000"/>
          <w:sz w:val="23"/>
        </w:rPr>
        <w:t>: Evaluated performance, load handling during forum updates, and API key security.</w:t>
      </w:r>
    </w:p>
    <w:p>
      <w:pPr>
        <w:pStyle w:val="ListBullet"/>
        <w:spacing w:after="80" w:line="276" w:lineRule="auto"/>
      </w:pPr>
      <w:r>
        <w:rPr>
          <w:rFonts w:ascii="Times New Roman" w:hAnsi="Times New Roman"/>
          <w:b/>
          <w:color w:val="000000"/>
          <w:sz w:val="23"/>
        </w:rPr>
        <w:t>User Acceptance Testing (UAT)</w:t>
      </w:r>
      <w:r>
        <w:rPr>
          <w:rFonts w:ascii="Times New Roman" w:hAnsi="Times New Roman"/>
          <w:color w:val="000000"/>
          <w:sz w:val="23"/>
        </w:rPr>
        <w:t>: Evaluated usability and layout clarity with feedback from a sample of student testers.</w:t>
      </w:r>
    </w:p>
    <w:p>
      <w:pPr>
        <w:spacing w:after="80" w:line="360" w:lineRule="auto"/>
        <w:jc w:val="both"/>
      </w:pPr>
      <w:r>
        <w:rPr>
          <w:rFonts w:ascii="Times New Roman" w:hAnsi="Times New Roman"/>
          <w:b/>
          <w:i w:val="0"/>
          <w:color w:val="000000"/>
          <w:sz w:val="24"/>
        </w:rPr>
        <w:t>Table 4.1</w:t>
      </w:r>
      <w:r>
        <w:rPr>
          <w:rFonts w:ascii="Times New Roman" w:hAnsi="Times New Roman"/>
          <w:b/>
          <w:i w:val="0"/>
          <w:color w:val="000000"/>
          <w:sz w:val="24"/>
        </w:rPr>
        <w:t>: Integration and System Testing Results Suite</w:t>
      </w:r>
    </w:p>
    <w:tbl>
      <w:tblPr>
        <w:tblW w:type="auto" w:w="0"/>
        <w:tblLook w:firstColumn="1" w:firstRow="1" w:lastColumn="0" w:lastRow="0" w:noHBand="0" w:noVBand="1" w:val="04A0"/>
        <w:tblBorders>
          <w:top w:val="single" w:sz="4" w:space="0" w:color="D3D3D3"/>
          <w:left w:val="none"/>
          <w:bottom w:val="single" w:sz="4" w:space="0" w:color="D3D3D3"/>
          <w:right w:val="none"/>
          <w:insideH w:val="single" w:sz="4" w:space="0" w:color="E5E7EB"/>
          <w:insideV w:val="none"/>
        </w:tblBorders>
      </w:tblPr>
      <w:tblGrid>
        <w:gridCol w:w="1872"/>
        <w:gridCol w:w="1872"/>
        <w:gridCol w:w="1872"/>
        <w:gridCol w:w="1872"/>
        <w:gridCol w:w="1872"/>
      </w:tblGrid>
      <w:tr>
        <w:tc>
          <w:tcPr>
            <w:tcW w:type="dxa" w:w="1872"/>
            <w:shd w:fill="4F46E5"/>
            <w:tcMar>
              <w:top w:w="100" w:type="dxa"/>
              <w:bottom w:w="100" w:type="dxa"/>
              <w:left w:w="150" w:type="dxa"/>
              <w:right w:w="150" w:type="dxa"/>
            </w:tcMar>
          </w:tcPr>
          <w:p>
            <w:pPr>
              <w:jc w:val="center"/>
            </w:pPr>
            <w:r>
              <w:rPr>
                <w:rFonts w:ascii="Times New Roman" w:hAnsi="Times New Roman"/>
                <w:b/>
                <w:color w:val="FFFFFF"/>
                <w:sz w:val="20"/>
              </w:rPr>
              <w:t>Test ID</w:t>
            </w:r>
          </w:p>
        </w:tc>
        <w:tc>
          <w:tcPr>
            <w:tcW w:type="dxa" w:w="1872"/>
            <w:shd w:fill="4F46E5"/>
            <w:tcMar>
              <w:top w:w="100" w:type="dxa"/>
              <w:bottom w:w="100" w:type="dxa"/>
              <w:left w:w="150" w:type="dxa"/>
              <w:right w:w="150" w:type="dxa"/>
            </w:tcMar>
          </w:tcPr>
          <w:p>
            <w:pPr>
              <w:jc w:val="center"/>
            </w:pPr>
            <w:r>
              <w:rPr>
                <w:rFonts w:ascii="Times New Roman" w:hAnsi="Times New Roman"/>
                <w:b/>
                <w:color w:val="FFFFFF"/>
                <w:sz w:val="20"/>
              </w:rPr>
              <w:t>Component Tested</w:t>
            </w:r>
          </w:p>
        </w:tc>
        <w:tc>
          <w:tcPr>
            <w:tcW w:type="dxa" w:w="1872"/>
            <w:shd w:fill="4F46E5"/>
            <w:tcMar>
              <w:top w:w="100" w:type="dxa"/>
              <w:bottom w:w="100" w:type="dxa"/>
              <w:left w:w="150" w:type="dxa"/>
              <w:right w:w="150" w:type="dxa"/>
            </w:tcMar>
          </w:tcPr>
          <w:p>
            <w:pPr>
              <w:jc w:val="center"/>
            </w:pPr>
            <w:r>
              <w:rPr>
                <w:rFonts w:ascii="Times New Roman" w:hAnsi="Times New Roman"/>
                <w:b/>
                <w:color w:val="FFFFFF"/>
                <w:sz w:val="20"/>
              </w:rPr>
              <w:t>Expected Result</w:t>
            </w:r>
          </w:p>
        </w:tc>
        <w:tc>
          <w:tcPr>
            <w:tcW w:type="dxa" w:w="1872"/>
            <w:shd w:fill="4F46E5"/>
            <w:tcMar>
              <w:top w:w="100" w:type="dxa"/>
              <w:bottom w:w="100" w:type="dxa"/>
              <w:left w:w="150" w:type="dxa"/>
              <w:right w:w="150" w:type="dxa"/>
            </w:tcMar>
          </w:tcPr>
          <w:p>
            <w:pPr>
              <w:jc w:val="center"/>
            </w:pPr>
            <w:r>
              <w:rPr>
                <w:rFonts w:ascii="Times New Roman" w:hAnsi="Times New Roman"/>
                <w:b/>
                <w:color w:val="FFFFFF"/>
                <w:sz w:val="20"/>
              </w:rPr>
              <w:t>Actual Result</w:t>
            </w:r>
          </w:p>
        </w:tc>
        <w:tc>
          <w:tcPr>
            <w:tcW w:type="dxa" w:w="1872"/>
            <w:shd w:fill="4F46E5"/>
            <w:tcMar>
              <w:top w:w="100" w:type="dxa"/>
              <w:bottom w:w="100" w:type="dxa"/>
              <w:left w:w="150" w:type="dxa"/>
              <w:right w:w="150" w:type="dxa"/>
            </w:tcMar>
          </w:tcPr>
          <w:p>
            <w:pPr>
              <w:jc w:val="center"/>
            </w:pPr>
            <w:r>
              <w:rPr>
                <w:rFonts w:ascii="Times New Roman" w:hAnsi="Times New Roman"/>
                <w:b/>
                <w:color w:val="FFFFFF"/>
                <w:sz w:val="20"/>
              </w:rPr>
              <w:t>Status</w:t>
            </w:r>
          </w:p>
        </w:tc>
      </w:tr>
      <w:tr>
        <w:tc>
          <w:tcPr>
            <w:tcW w:type="dxa" w:w="1872"/>
            <w:tcMar>
              <w:top w:w="100" w:type="dxa"/>
              <w:bottom w:w="100" w:type="dxa"/>
              <w:left w:w="150" w:type="dxa"/>
              <w:right w:w="150" w:type="dxa"/>
            </w:tcMar>
            <w:shd w:fill="F9FAFB"/>
          </w:tcPr>
          <w:p>
            <w:pPr>
              <w:jc w:val="left"/>
            </w:pPr>
            <w:r>
              <w:rPr>
                <w:rFonts w:ascii="Times New Roman" w:hAnsi="Times New Roman"/>
                <w:sz w:val="19"/>
              </w:rPr>
              <w:t>TC-01</w:t>
            </w:r>
          </w:p>
        </w:tc>
        <w:tc>
          <w:tcPr>
            <w:tcW w:type="dxa" w:w="1872"/>
            <w:tcMar>
              <w:top w:w="100" w:type="dxa"/>
              <w:bottom w:w="100" w:type="dxa"/>
              <w:left w:w="150" w:type="dxa"/>
              <w:right w:w="150" w:type="dxa"/>
            </w:tcMar>
            <w:shd w:fill="F9FAFB"/>
          </w:tcPr>
          <w:p>
            <w:pPr>
              <w:jc w:val="left"/>
            </w:pPr>
            <w:r>
              <w:rPr>
                <w:rFonts w:ascii="Times New Roman" w:hAnsi="Times New Roman"/>
                <w:sz w:val="19"/>
              </w:rPr>
              <w:t>Role Switcher Grid</w:t>
            </w:r>
          </w:p>
        </w:tc>
        <w:tc>
          <w:tcPr>
            <w:tcW w:type="dxa" w:w="1872"/>
            <w:tcMar>
              <w:top w:w="100" w:type="dxa"/>
              <w:bottom w:w="100" w:type="dxa"/>
              <w:left w:w="150" w:type="dxa"/>
              <w:right w:w="150" w:type="dxa"/>
            </w:tcMar>
            <w:shd w:fill="F9FAFB"/>
          </w:tcPr>
          <w:p>
            <w:pPr>
              <w:jc w:val="left"/>
            </w:pPr>
            <w:r>
              <w:rPr>
                <w:rFonts w:ascii="Times New Roman" w:hAnsi="Times New Roman"/>
                <w:sz w:val="19"/>
              </w:rPr>
              <w:t>Renders correct forms for the selected user role.</w:t>
            </w:r>
          </w:p>
        </w:tc>
        <w:tc>
          <w:tcPr>
            <w:tcW w:type="dxa" w:w="1872"/>
            <w:tcMar>
              <w:top w:w="100" w:type="dxa"/>
              <w:bottom w:w="100" w:type="dxa"/>
              <w:left w:w="150" w:type="dxa"/>
              <w:right w:w="150" w:type="dxa"/>
            </w:tcMar>
            <w:shd w:fill="F9FAFB"/>
          </w:tcPr>
          <w:p>
            <w:pPr>
              <w:jc w:val="left"/>
            </w:pPr>
            <w:r>
              <w:rPr>
                <w:rFonts w:ascii="Times New Roman" w:hAnsi="Times New Roman"/>
                <w:sz w:val="19"/>
              </w:rPr>
              <w:t>Custom fields displayed correctly.</w:t>
            </w:r>
          </w:p>
        </w:tc>
        <w:tc>
          <w:tcPr>
            <w:tcW w:type="dxa" w:w="1872"/>
            <w:tcMar>
              <w:top w:w="100" w:type="dxa"/>
              <w:bottom w:w="100" w:type="dxa"/>
              <w:left w:w="150" w:type="dxa"/>
              <w:right w:w="150" w:type="dxa"/>
            </w:tcMar>
            <w:shd w:fill="F9FAFB"/>
          </w:tcPr>
          <w:p>
            <w:pPr>
              <w:jc w:val="left"/>
            </w:pPr>
            <w:r>
              <w:rPr>
                <w:rFonts w:ascii="Times New Roman" w:hAnsi="Times New Roman"/>
                <w:sz w:val="19"/>
              </w:rPr>
              <w:t>Pass</w:t>
            </w:r>
          </w:p>
        </w:tc>
      </w:tr>
      <w:tr>
        <w:tc>
          <w:tcPr>
            <w:tcW w:type="dxa" w:w="1872"/>
            <w:tcMar>
              <w:top w:w="100" w:type="dxa"/>
              <w:bottom w:w="100" w:type="dxa"/>
              <w:left w:w="150" w:type="dxa"/>
              <w:right w:w="150" w:type="dxa"/>
            </w:tcMar>
            <w:shd w:fill="FFFFFF"/>
          </w:tcPr>
          <w:p>
            <w:pPr>
              <w:jc w:val="left"/>
            </w:pPr>
            <w:r>
              <w:rPr>
                <w:rFonts w:ascii="Times New Roman" w:hAnsi="Times New Roman"/>
                <w:sz w:val="19"/>
              </w:rPr>
              <w:t>TC-02</w:t>
            </w:r>
          </w:p>
        </w:tc>
        <w:tc>
          <w:tcPr>
            <w:tcW w:type="dxa" w:w="1872"/>
            <w:tcMar>
              <w:top w:w="100" w:type="dxa"/>
              <w:bottom w:w="100" w:type="dxa"/>
              <w:left w:w="150" w:type="dxa"/>
              <w:right w:w="150" w:type="dxa"/>
            </w:tcMar>
            <w:shd w:fill="FFFFFF"/>
          </w:tcPr>
          <w:p>
            <w:pPr>
              <w:jc w:val="left"/>
            </w:pPr>
            <w:r>
              <w:rPr>
                <w:rFonts w:ascii="Times New Roman" w:hAnsi="Times New Roman"/>
                <w:sz w:val="19"/>
              </w:rPr>
              <w:t>AI Advisor Route</w:t>
            </w:r>
          </w:p>
        </w:tc>
        <w:tc>
          <w:tcPr>
            <w:tcW w:type="dxa" w:w="1872"/>
            <w:tcMar>
              <w:top w:w="100" w:type="dxa"/>
              <w:bottom w:w="100" w:type="dxa"/>
              <w:left w:w="150" w:type="dxa"/>
              <w:right w:w="150" w:type="dxa"/>
            </w:tcMar>
            <w:shd w:fill="FFFFFF"/>
          </w:tcPr>
          <w:p>
            <w:pPr>
              <w:jc w:val="left"/>
            </w:pPr>
            <w:r>
              <w:rPr>
                <w:rFonts w:ascii="Times New Roman" w:hAnsi="Times New Roman"/>
                <w:sz w:val="19"/>
              </w:rPr>
              <w:t>Backend routes queries securely without exposing keys.</w:t>
            </w:r>
          </w:p>
        </w:tc>
        <w:tc>
          <w:tcPr>
            <w:tcW w:type="dxa" w:w="1872"/>
            <w:tcMar>
              <w:top w:w="100" w:type="dxa"/>
              <w:bottom w:w="100" w:type="dxa"/>
              <w:left w:w="150" w:type="dxa"/>
              <w:right w:w="150" w:type="dxa"/>
            </w:tcMar>
            <w:shd w:fill="FFFFFF"/>
          </w:tcPr>
          <w:p>
            <w:pPr>
              <w:jc w:val="left"/>
            </w:pPr>
            <w:r>
              <w:rPr>
                <w:rFonts w:ascii="Times New Roman" w:hAnsi="Times New Roman"/>
                <w:sz w:val="19"/>
              </w:rPr>
              <w:t>AI responses rendered in the frontend.</w:t>
            </w:r>
          </w:p>
        </w:tc>
        <w:tc>
          <w:tcPr>
            <w:tcW w:type="dxa" w:w="1872"/>
            <w:tcMar>
              <w:top w:w="100" w:type="dxa"/>
              <w:bottom w:w="100" w:type="dxa"/>
              <w:left w:w="150" w:type="dxa"/>
              <w:right w:w="150" w:type="dxa"/>
            </w:tcMar>
            <w:shd w:fill="FFFFFF"/>
          </w:tcPr>
          <w:p>
            <w:pPr>
              <w:jc w:val="left"/>
            </w:pPr>
            <w:r>
              <w:rPr>
                <w:rFonts w:ascii="Times New Roman" w:hAnsi="Times New Roman"/>
                <w:sz w:val="19"/>
              </w:rPr>
              <w:t>Pass</w:t>
            </w:r>
          </w:p>
        </w:tc>
      </w:tr>
      <w:tr>
        <w:tc>
          <w:tcPr>
            <w:tcW w:type="dxa" w:w="1872"/>
            <w:tcMar>
              <w:top w:w="100" w:type="dxa"/>
              <w:bottom w:w="100" w:type="dxa"/>
              <w:left w:w="150" w:type="dxa"/>
              <w:right w:w="150" w:type="dxa"/>
            </w:tcMar>
            <w:shd w:fill="F9FAFB"/>
          </w:tcPr>
          <w:p>
            <w:pPr>
              <w:jc w:val="left"/>
            </w:pPr>
            <w:r>
              <w:rPr>
                <w:rFonts w:ascii="Times New Roman" w:hAnsi="Times New Roman"/>
                <w:sz w:val="19"/>
              </w:rPr>
              <w:t>TC-03</w:t>
            </w:r>
          </w:p>
        </w:tc>
        <w:tc>
          <w:tcPr>
            <w:tcW w:type="dxa" w:w="1872"/>
            <w:tcMar>
              <w:top w:w="100" w:type="dxa"/>
              <w:bottom w:w="100" w:type="dxa"/>
              <w:left w:w="150" w:type="dxa"/>
              <w:right w:w="150" w:type="dxa"/>
            </w:tcMar>
            <w:shd w:fill="F9FAFB"/>
          </w:tcPr>
          <w:p>
            <w:pPr>
              <w:jc w:val="left"/>
            </w:pPr>
            <w:r>
              <w:rPr>
                <w:rFonts w:ascii="Times New Roman" w:hAnsi="Times New Roman"/>
                <w:sz w:val="19"/>
              </w:rPr>
              <w:t>Real-Time Notes Sync</w:t>
            </w:r>
          </w:p>
        </w:tc>
        <w:tc>
          <w:tcPr>
            <w:tcW w:type="dxa" w:w="1872"/>
            <w:tcMar>
              <w:top w:w="100" w:type="dxa"/>
              <w:bottom w:w="100" w:type="dxa"/>
              <w:left w:w="150" w:type="dxa"/>
              <w:right w:w="150" w:type="dxa"/>
            </w:tcMar>
            <w:shd w:fill="F9FAFB"/>
          </w:tcPr>
          <w:p>
            <w:pPr>
              <w:jc w:val="left"/>
            </w:pPr>
            <w:r>
              <w:rPr>
                <w:rFonts w:ascii="Times New Roman" w:hAnsi="Times New Roman"/>
                <w:sz w:val="19"/>
              </w:rPr>
              <w:t>Notes uploaded by lecturers appear in student download lists.</w:t>
            </w:r>
          </w:p>
        </w:tc>
        <w:tc>
          <w:tcPr>
            <w:tcW w:type="dxa" w:w="1872"/>
            <w:tcMar>
              <w:top w:w="100" w:type="dxa"/>
              <w:bottom w:w="100" w:type="dxa"/>
              <w:left w:w="150" w:type="dxa"/>
              <w:right w:w="150" w:type="dxa"/>
            </w:tcMar>
            <w:shd w:fill="F9FAFB"/>
          </w:tcPr>
          <w:p>
            <w:pPr>
              <w:jc w:val="left"/>
            </w:pPr>
            <w:r>
              <w:rPr>
                <w:rFonts w:ascii="Times New Roman" w:hAnsi="Times New Roman"/>
                <w:sz w:val="19"/>
              </w:rPr>
              <w:t>Document list updated instantly.</w:t>
            </w:r>
          </w:p>
        </w:tc>
        <w:tc>
          <w:tcPr>
            <w:tcW w:type="dxa" w:w="1872"/>
            <w:tcMar>
              <w:top w:w="100" w:type="dxa"/>
              <w:bottom w:w="100" w:type="dxa"/>
              <w:left w:w="150" w:type="dxa"/>
              <w:right w:w="150" w:type="dxa"/>
            </w:tcMar>
            <w:shd w:fill="F9FAFB"/>
          </w:tcPr>
          <w:p>
            <w:pPr>
              <w:jc w:val="left"/>
            </w:pPr>
            <w:r>
              <w:rPr>
                <w:rFonts w:ascii="Times New Roman" w:hAnsi="Times New Roman"/>
                <w:sz w:val="19"/>
              </w:rPr>
              <w:t>Pass</w:t>
            </w:r>
          </w:p>
        </w:tc>
      </w:tr>
      <w:tr>
        <w:tc>
          <w:tcPr>
            <w:tcW w:type="dxa" w:w="1872"/>
            <w:tcMar>
              <w:top w:w="100" w:type="dxa"/>
              <w:bottom w:w="100" w:type="dxa"/>
              <w:left w:w="150" w:type="dxa"/>
              <w:right w:w="150" w:type="dxa"/>
            </w:tcMar>
            <w:shd w:fill="FFFFFF"/>
          </w:tcPr>
          <w:p>
            <w:pPr>
              <w:jc w:val="left"/>
            </w:pPr>
            <w:r>
              <w:rPr>
                <w:rFonts w:ascii="Times New Roman" w:hAnsi="Times New Roman"/>
                <w:sz w:val="19"/>
              </w:rPr>
              <w:t>TC-04</w:t>
            </w:r>
          </w:p>
        </w:tc>
        <w:tc>
          <w:tcPr>
            <w:tcW w:type="dxa" w:w="1872"/>
            <w:tcMar>
              <w:top w:w="100" w:type="dxa"/>
              <w:bottom w:w="100" w:type="dxa"/>
              <w:left w:w="150" w:type="dxa"/>
              <w:right w:w="150" w:type="dxa"/>
            </w:tcMar>
            <w:shd w:fill="FFFFFF"/>
          </w:tcPr>
          <w:p>
            <w:pPr>
              <w:jc w:val="left"/>
            </w:pPr>
            <w:r>
              <w:rPr>
                <w:rFonts w:ascii="Times New Roman" w:hAnsi="Times New Roman"/>
                <w:sz w:val="19"/>
              </w:rPr>
              <w:t>GPA Predictor Slider</w:t>
            </w:r>
          </w:p>
        </w:tc>
        <w:tc>
          <w:tcPr>
            <w:tcW w:type="dxa" w:w="1872"/>
            <w:tcMar>
              <w:top w:w="100" w:type="dxa"/>
              <w:bottom w:w="100" w:type="dxa"/>
              <w:left w:w="150" w:type="dxa"/>
              <w:right w:w="150" w:type="dxa"/>
            </w:tcMar>
            <w:shd w:fill="FFFFFF"/>
          </w:tcPr>
          <w:p>
            <w:pPr>
              <w:jc w:val="left"/>
            </w:pPr>
            <w:r>
              <w:rPr>
                <w:rFonts w:ascii="Times New Roman" w:hAnsi="Times New Roman"/>
                <w:sz w:val="19"/>
              </w:rPr>
              <w:t>Calculates and updates projected GPA in the dashboard.</w:t>
            </w:r>
          </w:p>
        </w:tc>
        <w:tc>
          <w:tcPr>
            <w:tcW w:type="dxa" w:w="1872"/>
            <w:tcMar>
              <w:top w:w="100" w:type="dxa"/>
              <w:bottom w:w="100" w:type="dxa"/>
              <w:left w:w="150" w:type="dxa"/>
              <w:right w:w="150" w:type="dxa"/>
            </w:tcMar>
            <w:shd w:fill="FFFFFF"/>
          </w:tcPr>
          <w:p>
            <w:pPr>
              <w:jc w:val="left"/>
            </w:pPr>
            <w:r>
              <w:rPr>
                <w:rFonts w:ascii="Times New Roman" w:hAnsi="Times New Roman"/>
                <w:sz w:val="19"/>
              </w:rPr>
              <w:t>Projects calculations in the UI.</w:t>
            </w:r>
          </w:p>
        </w:tc>
        <w:tc>
          <w:tcPr>
            <w:tcW w:type="dxa" w:w="1872"/>
            <w:tcMar>
              <w:top w:w="100" w:type="dxa"/>
              <w:bottom w:w="100" w:type="dxa"/>
              <w:left w:w="150" w:type="dxa"/>
              <w:right w:w="150" w:type="dxa"/>
            </w:tcMar>
            <w:shd w:fill="FFFFFF"/>
          </w:tcPr>
          <w:p>
            <w:pPr>
              <w:jc w:val="left"/>
            </w:pPr>
            <w:r>
              <w:rPr>
                <w:rFonts w:ascii="Times New Roman" w:hAnsi="Times New Roman"/>
                <w:sz w:val="19"/>
              </w:rPr>
              <w:t>Pass</w:t>
            </w:r>
          </w:p>
        </w:tc>
      </w:tr>
      <w:tr>
        <w:tc>
          <w:tcPr>
            <w:tcW w:type="dxa" w:w="1872"/>
            <w:tcMar>
              <w:top w:w="100" w:type="dxa"/>
              <w:bottom w:w="100" w:type="dxa"/>
              <w:left w:w="150" w:type="dxa"/>
              <w:right w:w="150" w:type="dxa"/>
            </w:tcMar>
            <w:shd w:fill="F9FAFB"/>
          </w:tcPr>
          <w:p>
            <w:pPr>
              <w:jc w:val="left"/>
            </w:pPr>
            <w:r>
              <w:rPr>
                <w:rFonts w:ascii="Times New Roman" w:hAnsi="Times New Roman"/>
                <w:sz w:val="19"/>
              </w:rPr>
              <w:t>TC-05</w:t>
            </w:r>
          </w:p>
        </w:tc>
        <w:tc>
          <w:tcPr>
            <w:tcW w:type="dxa" w:w="1872"/>
            <w:tcMar>
              <w:top w:w="100" w:type="dxa"/>
              <w:bottom w:w="100" w:type="dxa"/>
              <w:left w:w="150" w:type="dxa"/>
              <w:right w:w="150" w:type="dxa"/>
            </w:tcMar>
            <w:shd w:fill="F9FAFB"/>
          </w:tcPr>
          <w:p>
            <w:pPr>
              <w:jc w:val="left"/>
            </w:pPr>
            <w:r>
              <w:rPr>
                <w:rFonts w:ascii="Times New Roman" w:hAnsi="Times New Roman"/>
                <w:sz w:val="19"/>
              </w:rPr>
              <w:t>Assignment Grade Loop</w:t>
            </w:r>
          </w:p>
        </w:tc>
        <w:tc>
          <w:tcPr>
            <w:tcW w:type="dxa" w:w="1872"/>
            <w:tcMar>
              <w:top w:w="100" w:type="dxa"/>
              <w:bottom w:w="100" w:type="dxa"/>
              <w:left w:w="150" w:type="dxa"/>
              <w:right w:w="150" w:type="dxa"/>
            </w:tcMar>
            <w:shd w:fill="F9FAFB"/>
          </w:tcPr>
          <w:p>
            <w:pPr>
              <w:jc w:val="left"/>
            </w:pPr>
            <w:r>
              <w:rPr>
                <w:rFonts w:ascii="Times New Roman" w:hAnsi="Times New Roman"/>
                <w:sz w:val="19"/>
              </w:rPr>
              <w:t>Grading submissions updates student dashboard widgets.</w:t>
            </w:r>
          </w:p>
        </w:tc>
        <w:tc>
          <w:tcPr>
            <w:tcW w:type="dxa" w:w="1872"/>
            <w:tcMar>
              <w:top w:w="100" w:type="dxa"/>
              <w:bottom w:w="100" w:type="dxa"/>
              <w:left w:w="150" w:type="dxa"/>
              <w:right w:w="150" w:type="dxa"/>
            </w:tcMar>
            <w:shd w:fill="F9FAFB"/>
          </w:tcPr>
          <w:p>
            <w:pPr>
              <w:jc w:val="left"/>
            </w:pPr>
            <w:r>
              <w:rPr>
                <w:rFonts w:ascii="Times New Roman" w:hAnsi="Times New Roman"/>
                <w:sz w:val="19"/>
              </w:rPr>
              <w:t>Grades updated with feedback.</w:t>
            </w:r>
          </w:p>
        </w:tc>
        <w:tc>
          <w:tcPr>
            <w:tcW w:type="dxa" w:w="1872"/>
            <w:tcMar>
              <w:top w:w="100" w:type="dxa"/>
              <w:bottom w:w="100" w:type="dxa"/>
              <w:left w:w="150" w:type="dxa"/>
              <w:right w:w="150" w:type="dxa"/>
            </w:tcMar>
            <w:shd w:fill="F9FAFB"/>
          </w:tcPr>
          <w:p>
            <w:pPr>
              <w:jc w:val="left"/>
            </w:pPr>
            <w:r>
              <w:rPr>
                <w:rFonts w:ascii="Times New Roman" w:hAnsi="Times New Roman"/>
                <w:sz w:val="19"/>
              </w:rPr>
              <w:t>Pass</w:t>
            </w:r>
          </w:p>
        </w:tc>
      </w:tr>
      <w:tr>
        <w:tc>
          <w:tcPr>
            <w:tcW w:type="dxa" w:w="1872"/>
            <w:tcMar>
              <w:top w:w="100" w:type="dxa"/>
              <w:bottom w:w="100" w:type="dxa"/>
              <w:left w:w="150" w:type="dxa"/>
              <w:right w:w="150" w:type="dxa"/>
            </w:tcMar>
            <w:shd w:fill="FFFFFF"/>
          </w:tcPr>
          <w:p>
            <w:pPr>
              <w:jc w:val="left"/>
            </w:pPr>
            <w:r>
              <w:rPr>
                <w:rFonts w:ascii="Times New Roman" w:hAnsi="Times New Roman"/>
                <w:sz w:val="19"/>
              </w:rPr>
              <w:t>TC-06</w:t>
            </w:r>
          </w:p>
        </w:tc>
        <w:tc>
          <w:tcPr>
            <w:tcW w:type="dxa" w:w="1872"/>
            <w:tcMar>
              <w:top w:w="100" w:type="dxa"/>
              <w:bottom w:w="100" w:type="dxa"/>
              <w:left w:w="150" w:type="dxa"/>
              <w:right w:w="150" w:type="dxa"/>
            </w:tcMar>
            <w:shd w:fill="FFFFFF"/>
          </w:tcPr>
          <w:p>
            <w:pPr>
              <w:jc w:val="left"/>
            </w:pPr>
            <w:r>
              <w:rPr>
                <w:rFonts w:ascii="Times New Roman" w:hAnsi="Times New Roman"/>
                <w:sz w:val="19"/>
              </w:rPr>
              <w:t>WebSocket Forum Thread</w:t>
            </w:r>
          </w:p>
        </w:tc>
        <w:tc>
          <w:tcPr>
            <w:tcW w:type="dxa" w:w="1872"/>
            <w:tcMar>
              <w:top w:w="100" w:type="dxa"/>
              <w:bottom w:w="100" w:type="dxa"/>
              <w:left w:w="150" w:type="dxa"/>
              <w:right w:w="150" w:type="dxa"/>
            </w:tcMar>
            <w:shd w:fill="FFFFFF"/>
          </w:tcPr>
          <w:p>
            <w:pPr>
              <w:jc w:val="left"/>
            </w:pPr>
            <w:r>
              <w:rPr>
                <w:rFonts w:ascii="Times New Roman" w:hAnsi="Times New Roman"/>
                <w:sz w:val="19"/>
              </w:rPr>
              <w:t>Forum posts sync across active user connections.</w:t>
            </w:r>
          </w:p>
        </w:tc>
        <w:tc>
          <w:tcPr>
            <w:tcW w:type="dxa" w:w="1872"/>
            <w:tcMar>
              <w:top w:w="100" w:type="dxa"/>
              <w:bottom w:w="100" w:type="dxa"/>
              <w:left w:w="150" w:type="dxa"/>
              <w:right w:w="150" w:type="dxa"/>
            </w:tcMar>
            <w:shd w:fill="FFFFFF"/>
          </w:tcPr>
          <w:p>
            <w:pPr>
              <w:jc w:val="left"/>
            </w:pPr>
            <w:r>
              <w:rPr>
                <w:rFonts w:ascii="Times New Roman" w:hAnsi="Times New Roman"/>
                <w:sz w:val="19"/>
              </w:rPr>
              <w:t>Posts propagated in real-time.</w:t>
            </w:r>
          </w:p>
        </w:tc>
        <w:tc>
          <w:tcPr>
            <w:tcW w:type="dxa" w:w="1872"/>
            <w:tcMar>
              <w:top w:w="100" w:type="dxa"/>
              <w:bottom w:w="100" w:type="dxa"/>
              <w:left w:w="150" w:type="dxa"/>
              <w:right w:w="150" w:type="dxa"/>
            </w:tcMar>
            <w:shd w:fill="FFFFFF"/>
          </w:tcPr>
          <w:p>
            <w:pPr>
              <w:jc w:val="left"/>
            </w:pPr>
            <w:r>
              <w:rPr>
                <w:rFonts w:ascii="Times New Roman" w:hAnsi="Times New Roman"/>
                <w:sz w:val="19"/>
              </w:rPr>
              <w:t>Pass</w:t>
            </w:r>
          </w:p>
        </w:tc>
      </w:tr>
      <w:tr>
        <w:tc>
          <w:tcPr>
            <w:tcW w:type="dxa" w:w="1872"/>
            <w:tcMar>
              <w:top w:w="100" w:type="dxa"/>
              <w:bottom w:w="100" w:type="dxa"/>
              <w:left w:w="150" w:type="dxa"/>
              <w:right w:w="150" w:type="dxa"/>
            </w:tcMar>
            <w:shd w:fill="F9FAFB"/>
          </w:tcPr>
          <w:p>
            <w:pPr>
              <w:jc w:val="left"/>
            </w:pPr>
            <w:r>
              <w:rPr>
                <w:rFonts w:ascii="Times New Roman" w:hAnsi="Times New Roman"/>
                <w:sz w:val="19"/>
              </w:rPr>
              <w:t>TC-07</w:t>
            </w:r>
          </w:p>
        </w:tc>
        <w:tc>
          <w:tcPr>
            <w:tcW w:type="dxa" w:w="1872"/>
            <w:tcMar>
              <w:top w:w="100" w:type="dxa"/>
              <w:bottom w:w="100" w:type="dxa"/>
              <w:left w:w="150" w:type="dxa"/>
              <w:right w:w="150" w:type="dxa"/>
            </w:tcMar>
            <w:shd w:fill="F9FAFB"/>
          </w:tcPr>
          <w:p>
            <w:pPr>
              <w:jc w:val="left"/>
            </w:pPr>
            <w:r>
              <w:rPr>
                <w:rFonts w:ascii="Times New Roman" w:hAnsi="Times New Roman"/>
                <w:sz w:val="19"/>
              </w:rPr>
              <w:t>DBAC Department Filter</w:t>
            </w:r>
          </w:p>
        </w:tc>
        <w:tc>
          <w:tcPr>
            <w:tcW w:type="dxa" w:w="1872"/>
            <w:tcMar>
              <w:top w:w="100" w:type="dxa"/>
              <w:bottom w:w="100" w:type="dxa"/>
              <w:left w:w="150" w:type="dxa"/>
              <w:right w:w="150" w:type="dxa"/>
            </w:tcMar>
            <w:shd w:fill="F9FAFB"/>
          </w:tcPr>
          <w:p>
            <w:pPr>
              <w:jc w:val="left"/>
            </w:pPr>
            <w:r>
              <w:rPr>
                <w:rFonts w:ascii="Times New Roman" w:hAnsi="Times New Roman"/>
                <w:sz w:val="19"/>
              </w:rPr>
              <w:t>Blocks lecturers from access to other department grades.</w:t>
            </w:r>
          </w:p>
        </w:tc>
        <w:tc>
          <w:tcPr>
            <w:tcW w:type="dxa" w:w="1872"/>
            <w:tcMar>
              <w:top w:w="100" w:type="dxa"/>
              <w:bottom w:w="100" w:type="dxa"/>
              <w:left w:w="150" w:type="dxa"/>
              <w:right w:w="150" w:type="dxa"/>
            </w:tcMar>
            <w:shd w:fill="F9FAFB"/>
          </w:tcPr>
          <w:p>
            <w:pPr>
              <w:jc w:val="left"/>
            </w:pPr>
            <w:r>
              <w:rPr>
                <w:rFonts w:ascii="Times New Roman" w:hAnsi="Times New Roman"/>
                <w:sz w:val="19"/>
              </w:rPr>
              <w:t>Access denied message displayed.</w:t>
            </w:r>
          </w:p>
        </w:tc>
        <w:tc>
          <w:tcPr>
            <w:tcW w:type="dxa" w:w="1872"/>
            <w:tcMar>
              <w:top w:w="100" w:type="dxa"/>
              <w:bottom w:w="100" w:type="dxa"/>
              <w:left w:w="150" w:type="dxa"/>
              <w:right w:w="150" w:type="dxa"/>
            </w:tcMar>
            <w:shd w:fill="F9FAFB"/>
          </w:tcPr>
          <w:p>
            <w:pPr>
              <w:jc w:val="left"/>
            </w:pPr>
            <w:r>
              <w:rPr>
                <w:rFonts w:ascii="Times New Roman" w:hAnsi="Times New Roman"/>
                <w:sz w:val="19"/>
              </w:rPr>
              <w:t>Pass</w:t>
            </w:r>
          </w:p>
        </w:tc>
      </w:tr>
    </w:tbl>
    <w:p>
      <w:pPr>
        <w:pStyle w:val="Heading2"/>
        <w:keepNext/>
        <w:spacing w:before="360" w:after="120"/>
      </w:pPr>
      <w:r>
        <w:rPr>
          <w:rFonts w:ascii="Times New Roman" w:hAnsi="Times New Roman"/>
          <w:b/>
          <w:color w:val="000000"/>
          <w:sz w:val="28"/>
        </w:rPr>
        <w:t>4.6 Test Results</w:t>
      </w:r>
    </w:p>
    <w:p>
      <w:pPr>
        <w:spacing w:after="120" w:line="360" w:lineRule="auto"/>
        <w:jc w:val="both"/>
      </w:pPr>
      <w:r>
        <w:rPr>
          <w:rFonts w:ascii="Times New Roman" w:hAnsi="Times New Roman"/>
          <w:b w:val="0"/>
          <w:i w:val="0"/>
          <w:color w:val="000000"/>
          <w:sz w:val="24"/>
        </w:rPr>
        <w:t>The integration testing verified the core logic of the application. The database handled role-based schemas correctly, and WebSocket connections synced message lists during chat trials. API keys remained secure within the Express backend configurations. User testing feedback confirmed that the GPA widget and citation formatter were simple to locate and use.</w:t>
      </w:r>
    </w:p>
    <w:p>
      <w:pPr>
        <w:pStyle w:val="Heading2"/>
        <w:keepNext/>
        <w:spacing w:before="360" w:after="120"/>
      </w:pPr>
      <w:r>
        <w:rPr>
          <w:rFonts w:ascii="Times New Roman" w:hAnsi="Times New Roman"/>
          <w:b/>
          <w:color w:val="000000"/>
          <w:sz w:val="28"/>
        </w:rPr>
        <w:t>4.7 Discussion of Results</w:t>
      </w:r>
    </w:p>
    <w:p>
      <w:pPr>
        <w:spacing w:after="120" w:line="360" w:lineRule="auto"/>
        <w:jc w:val="both"/>
      </w:pPr>
      <w:r>
        <w:rPr>
          <w:rFonts w:ascii="Times New Roman" w:hAnsi="Times New Roman"/>
          <w:b w:val="0"/>
          <w:i w:val="0"/>
          <w:color w:val="000000"/>
          <w:sz w:val="24"/>
        </w:rPr>
        <w:t>The testing outcomes support the design choices made for the platform:</w:t>
      </w:r>
    </w:p>
    <w:p>
      <w:pPr>
        <w:pStyle w:val="ListBullet"/>
        <w:spacing w:after="80" w:line="276" w:lineRule="auto"/>
      </w:pPr>
      <w:r>
        <w:rPr>
          <w:rFonts w:ascii="Times New Roman" w:hAnsi="Times New Roman"/>
          <w:b/>
          <w:color w:val="000000"/>
          <w:sz w:val="23"/>
        </w:rPr>
        <w:t>Response Latency</w:t>
      </w:r>
      <w:r>
        <w:rPr>
          <w:rFonts w:ascii="Times New Roman" w:hAnsi="Times New Roman"/>
          <w:color w:val="000000"/>
          <w:sz w:val="23"/>
        </w:rPr>
        <w:t>: The secure backend AI routing handled API requests with minimal delay, returning answers quickly.</w:t>
      </w:r>
    </w:p>
    <w:p>
      <w:pPr>
        <w:pStyle w:val="ListBullet"/>
        <w:spacing w:after="80" w:line="276" w:lineRule="auto"/>
      </w:pPr>
      <w:r>
        <w:rPr>
          <w:rFonts w:ascii="Times New Roman" w:hAnsi="Times New Roman"/>
          <w:b/>
          <w:color w:val="000000"/>
          <w:sz w:val="23"/>
        </w:rPr>
        <w:t>Usability and Accessibility</w:t>
      </w:r>
      <w:r>
        <w:rPr>
          <w:rFonts w:ascii="Times New Roman" w:hAnsi="Times New Roman"/>
          <w:color w:val="000000"/>
          <w:sz w:val="23"/>
        </w:rPr>
        <w:t>: User feedback indicated high satisfaction with the glassmorphism layout, confirming that the role switcher simplified menu navigation.</w:t>
      </w:r>
    </w:p>
    <w:p>
      <w:pPr>
        <w:pStyle w:val="ListBullet"/>
        <w:spacing w:after="80" w:line="276" w:lineRule="auto"/>
      </w:pPr>
      <w:r>
        <w:rPr>
          <w:rFonts w:ascii="Times New Roman" w:hAnsi="Times New Roman"/>
          <w:b/>
          <w:color w:val="000000"/>
          <w:sz w:val="23"/>
        </w:rPr>
        <w:t>Sync Reliability</w:t>
      </w:r>
      <w:r>
        <w:rPr>
          <w:rFonts w:ascii="Times New Roman" w:hAnsi="Times New Roman"/>
          <w:color w:val="000000"/>
          <w:sz w:val="23"/>
        </w:rPr>
        <w:t>: The simulated database in the prototype provided a reliable local fallback when remote server connections were unavailable.</w:t>
      </w:r>
    </w:p>
    <w:p>
      <w:pPr>
        <w:pStyle w:val="ListBullet"/>
        <w:spacing w:after="80" w:line="276" w:lineRule="auto"/>
      </w:pPr>
      <w:r>
        <w:rPr>
          <w:rFonts w:ascii="Times New Roman" w:hAnsi="Times New Roman"/>
          <w:b/>
          <w:color w:val="000000"/>
          <w:sz w:val="23"/>
        </w:rPr>
        <w:t>System Limitations</w:t>
      </w:r>
      <w:r>
        <w:rPr>
          <w:rFonts w:ascii="Times New Roman" w:hAnsi="Times New Roman"/>
          <w:color w:val="000000"/>
          <w:sz w:val="23"/>
        </w:rPr>
        <w:t>: Active internet access remains a requirement for the AI advisor features, meaning offline use is restricted to mock data configurations.</w:t>
      </w:r>
    </w:p>
    <w:p>
      <w:pPr>
        <w:pStyle w:val="Heading2"/>
        <w:keepNext/>
        <w:spacing w:before="360" w:after="120"/>
      </w:pPr>
      <w:r>
        <w:rPr>
          <w:rFonts w:ascii="Times New Roman" w:hAnsi="Times New Roman"/>
          <w:b/>
          <w:color w:val="000000"/>
          <w:sz w:val="28"/>
        </w:rPr>
        <w:t>4.8 Summary of Chapter</w:t>
      </w:r>
    </w:p>
    <w:p>
      <w:pPr>
        <w:spacing w:after="120" w:line="360" w:lineRule="auto"/>
        <w:jc w:val="both"/>
      </w:pPr>
      <w:r>
        <w:rPr>
          <w:rFonts w:ascii="Times New Roman" w:hAnsi="Times New Roman"/>
          <w:b w:val="0"/>
          <w:i w:val="0"/>
          <w:color w:val="000000"/>
          <w:sz w:val="24"/>
        </w:rPr>
        <w:t>This chapter detailed the implementation and testing of SmartLearn AI. Unit and integration testing verified that the roles, AI routing, and WebSocket features operate correctly. The results support the project conclusions and recommendations discussed in the final chapter.</w:t>
      </w:r>
    </w:p>
    <w:p>
      <w:r>
        <w:br w:type="page"/>
      </w:r>
    </w:p>
    <w:p>
      <w:pPr>
        <w:pStyle w:val="Heading1"/>
        <w:keepNext/>
        <w:spacing w:before="360" w:after="120"/>
        <w:jc w:val="left"/>
      </w:pPr>
      <w:r>
        <w:rPr>
          <w:rFonts w:ascii="Times New Roman" w:hAnsi="Times New Roman"/>
          <w:b/>
          <w:color w:val="000000"/>
          <w:sz w:val="32"/>
        </w:rPr>
        <w:t>CHAPTER FIVE: SUMMARY, CONCLUSION AND RECOMMENDATIONS</w:t>
      </w:r>
    </w:p>
    <w:p>
      <w:pPr>
        <w:pStyle w:val="Heading2"/>
        <w:keepNext/>
        <w:spacing w:before="360" w:after="120"/>
      </w:pPr>
      <w:r>
        <w:rPr>
          <w:rFonts w:ascii="Times New Roman" w:hAnsi="Times New Roman"/>
          <w:b/>
          <w:color w:val="000000"/>
          <w:sz w:val="28"/>
        </w:rPr>
        <w:t>5.1 Summary of the Study</w:t>
      </w:r>
    </w:p>
    <w:p>
      <w:pPr>
        <w:spacing w:after="120" w:line="360" w:lineRule="auto"/>
        <w:jc w:val="both"/>
      </w:pPr>
      <w:r>
        <w:rPr>
          <w:rFonts w:ascii="Times New Roman" w:hAnsi="Times New Roman"/>
          <w:b w:val="0"/>
          <w:i w:val="0"/>
          <w:color w:val="000000"/>
          <w:sz w:val="24"/>
        </w:rPr>
        <w:t xml:space="preserve">This study designed and implemented </w:t>
      </w:r>
      <w:r>
        <w:rPr>
          <w:rFonts w:ascii="Times New Roman" w:hAnsi="Times New Roman"/>
          <w:b/>
          <w:i w:val="0"/>
          <w:color w:val="000000"/>
          <w:sz w:val="24"/>
        </w:rPr>
        <w:t>SmartLearn AI</w:t>
      </w:r>
      <w:r>
        <w:rPr>
          <w:rFonts w:ascii="Times New Roman" w:hAnsi="Times New Roman"/>
          <w:b w:val="0"/>
          <w:i w:val="0"/>
          <w:color w:val="000000"/>
          <w:sz w:val="24"/>
        </w:rPr>
        <w:t>, an intelligent, next-generation Learning Management System prototype for tertiary institutions in Ghana. Chapter One established the background, noting that traditional platforms like Sakai function primarily as passive file directories. Chapter Two reviewed the relevant literature, conceptualizing AIEd and SPAs, and analyzing existing platforms. Chapter Three detailed the three-tier design, database structures, and requirements. Chapter Four described the system implementation, showing how key modules (such as GPA calculators, citation formatters, and pitch validators) operate, and listing the results of integration testing.</w:t>
      </w:r>
    </w:p>
    <w:p>
      <w:pPr>
        <w:pStyle w:val="Heading2"/>
        <w:keepNext/>
        <w:spacing w:before="360" w:after="120"/>
      </w:pPr>
      <w:r>
        <w:rPr>
          <w:rFonts w:ascii="Times New Roman" w:hAnsi="Times New Roman"/>
          <w:b/>
          <w:color w:val="000000"/>
          <w:sz w:val="28"/>
        </w:rPr>
        <w:t>5.2 Conclusion</w:t>
      </w:r>
    </w:p>
    <w:p>
      <w:pPr>
        <w:spacing w:after="120" w:line="360" w:lineRule="auto"/>
        <w:jc w:val="both"/>
      </w:pPr>
      <w:r>
        <w:rPr>
          <w:rFonts w:ascii="Times New Roman" w:hAnsi="Times New Roman"/>
          <w:b w:val="0"/>
          <w:i w:val="0"/>
          <w:color w:val="000000"/>
          <w:sz w:val="24"/>
        </w:rPr>
        <w:t>The project successfully met its primary objectives. The implementation of a dynamic role switcher and multi-mode AI assistant demonstrates how personalized workspaces can support different student activities. Testing verified that the backend secured credentials and routed queries correctly. The GPA calculator and citation formatter simplified standard tasks, showing that the prototype addresses key limitations of traditional, passive LMS platforms.</w:t>
      </w:r>
    </w:p>
    <w:p>
      <w:pPr>
        <w:pStyle w:val="Heading2"/>
        <w:keepNext/>
        <w:spacing w:before="360" w:after="120"/>
      </w:pPr>
      <w:r>
        <w:rPr>
          <w:rFonts w:ascii="Times New Roman" w:hAnsi="Times New Roman"/>
          <w:b/>
          <w:color w:val="000000"/>
          <w:sz w:val="28"/>
        </w:rPr>
        <w:t>5.3 Recommendations</w:t>
      </w:r>
    </w:p>
    <w:p>
      <w:pPr>
        <w:spacing w:after="120" w:line="360" w:lineRule="auto"/>
        <w:jc w:val="both"/>
      </w:pPr>
      <w:r>
        <w:rPr>
          <w:rFonts w:ascii="Times New Roman" w:hAnsi="Times New Roman"/>
          <w:b w:val="0"/>
          <w:i w:val="0"/>
          <w:color w:val="000000"/>
          <w:sz w:val="24"/>
        </w:rPr>
        <w:t>Based on development and testing outcomes, the following improvements are suggested:</w:t>
      </w:r>
    </w:p>
    <w:p>
      <w:pPr>
        <w:pStyle w:val="ListBullet"/>
        <w:spacing w:after="80" w:line="276" w:lineRule="auto"/>
      </w:pPr>
      <w:r>
        <w:rPr>
          <w:rFonts w:ascii="Times New Roman" w:hAnsi="Times New Roman"/>
          <w:b/>
          <w:color w:val="000000"/>
          <w:sz w:val="23"/>
        </w:rPr>
        <w:t>Production Database Migration</w:t>
      </w:r>
      <w:r>
        <w:rPr>
          <w:rFonts w:ascii="Times New Roman" w:hAnsi="Times New Roman"/>
          <w:color w:val="000000"/>
          <w:sz w:val="23"/>
        </w:rPr>
        <w:t>: Migrate the Express backend to a fully configured Postgres or MongoDB database cluster to support larger student populations.</w:t>
      </w:r>
    </w:p>
    <w:p>
      <w:pPr>
        <w:pStyle w:val="ListBullet"/>
        <w:spacing w:after="80" w:line="276" w:lineRule="auto"/>
      </w:pPr>
      <w:r>
        <w:rPr>
          <w:rFonts w:ascii="Times New Roman" w:hAnsi="Times New Roman"/>
          <w:b/>
          <w:color w:val="000000"/>
          <w:sz w:val="23"/>
        </w:rPr>
        <w:t>Mobile Application Development</w:t>
      </w:r>
      <w:r>
        <w:rPr>
          <w:rFonts w:ascii="Times New Roman" w:hAnsi="Times New Roman"/>
          <w:color w:val="000000"/>
          <w:sz w:val="23"/>
        </w:rPr>
        <w:t>: Build native iOS and Android versions using React Native, sharing the backend Express API logic.</w:t>
      </w:r>
    </w:p>
    <w:p>
      <w:pPr>
        <w:pStyle w:val="ListBullet"/>
        <w:spacing w:after="80" w:line="276" w:lineRule="auto"/>
      </w:pPr>
      <w:r>
        <w:rPr>
          <w:rFonts w:ascii="Times New Roman" w:hAnsi="Times New Roman"/>
          <w:b/>
          <w:color w:val="000000"/>
          <w:sz w:val="23"/>
        </w:rPr>
        <w:t>Real-time Push Notifications</w:t>
      </w:r>
      <w:r>
        <w:rPr>
          <w:rFonts w:ascii="Times New Roman" w:hAnsi="Times New Roman"/>
          <w:color w:val="000000"/>
          <w:sz w:val="23"/>
        </w:rPr>
        <w:t>: Expand WebSocket operations to support push notifications when the web application is closed.</w:t>
      </w:r>
    </w:p>
    <w:p>
      <w:pPr>
        <w:pStyle w:val="ListBullet"/>
        <w:spacing w:after="80" w:line="276" w:lineRule="auto"/>
      </w:pPr>
      <w:r>
        <w:rPr>
          <w:rFonts w:ascii="Times New Roman" w:hAnsi="Times New Roman"/>
          <w:b/>
          <w:color w:val="000000"/>
          <w:sz w:val="23"/>
        </w:rPr>
        <w:t>Accessibility Improvements</w:t>
      </w:r>
      <w:r>
        <w:rPr>
          <w:rFonts w:ascii="Times New Roman" w:hAnsi="Times New Roman"/>
          <w:color w:val="000000"/>
          <w:sz w:val="23"/>
        </w:rPr>
        <w:t>: Integrate text-to-speech features to support visually impaired students.</w:t>
      </w:r>
    </w:p>
    <w:p>
      <w:pPr>
        <w:pStyle w:val="ListBullet"/>
        <w:spacing w:after="80" w:line="276" w:lineRule="auto"/>
      </w:pPr>
      <w:r>
        <w:rPr>
          <w:rFonts w:ascii="Times New Roman" w:hAnsi="Times New Roman"/>
          <w:b/>
          <w:color w:val="000000"/>
          <w:sz w:val="23"/>
        </w:rPr>
        <w:t>Local Network Caching</w:t>
      </w:r>
      <w:r>
        <w:rPr>
          <w:rFonts w:ascii="Times New Roman" w:hAnsi="Times New Roman"/>
          <w:color w:val="000000"/>
          <w:sz w:val="23"/>
        </w:rPr>
        <w:t>: Implement Service Workers to cache resources, allowing offline access to downloaded lecture materials.</w:t>
      </w:r>
    </w:p>
    <w:p>
      <w:pPr>
        <w:pStyle w:val="Heading2"/>
        <w:keepNext/>
        <w:spacing w:before="360" w:after="120"/>
      </w:pPr>
      <w:r>
        <w:rPr>
          <w:rFonts w:ascii="Times New Roman" w:hAnsi="Times New Roman"/>
          <w:b/>
          <w:color w:val="000000"/>
          <w:sz w:val="28"/>
        </w:rPr>
        <w:t>5.4 Contribution of the Study</w:t>
      </w:r>
    </w:p>
    <w:p>
      <w:pPr>
        <w:spacing w:after="120" w:line="360" w:lineRule="auto"/>
        <w:jc w:val="both"/>
      </w:pPr>
      <w:r>
        <w:rPr>
          <w:rFonts w:ascii="Times New Roman" w:hAnsi="Times New Roman"/>
          <w:b w:val="0"/>
          <w:i w:val="0"/>
          <w:color w:val="000000"/>
          <w:sz w:val="24"/>
        </w:rPr>
        <w:t>This project demonstrates how specialized academic workflows (like citation formatting and pitch checking) can be integrated with standard LMS features. It outlines a method for securing AI routing on a backend server, providing a design template for developer-centric, personalized learning portals in resource-constrained environments.</w:t>
      </w:r>
    </w:p>
    <w:p>
      <w:pPr>
        <w:pStyle w:val="Heading2"/>
        <w:keepNext/>
        <w:spacing w:before="360" w:after="120"/>
      </w:pPr>
      <w:r>
        <w:rPr>
          <w:rFonts w:ascii="Times New Roman" w:hAnsi="Times New Roman"/>
          <w:b/>
          <w:color w:val="000000"/>
          <w:sz w:val="28"/>
        </w:rPr>
        <w:t>5.5 Suggestions for Further Work</w:t>
      </w:r>
    </w:p>
    <w:p>
      <w:pPr>
        <w:spacing w:after="120" w:line="360" w:lineRule="auto"/>
        <w:jc w:val="both"/>
      </w:pPr>
      <w:r>
        <w:rPr>
          <w:rFonts w:ascii="Times New Roman" w:hAnsi="Times New Roman"/>
          <w:b w:val="0"/>
          <w:i w:val="0"/>
          <w:color w:val="000000"/>
          <w:sz w:val="24"/>
        </w:rPr>
        <w:t>Future research can explore the following extensions:</w:t>
      </w:r>
    </w:p>
    <w:p>
      <w:pPr>
        <w:pStyle w:val="ListBullet"/>
        <w:spacing w:after="80" w:line="276" w:lineRule="auto"/>
      </w:pPr>
      <w:r>
        <w:rPr>
          <w:rFonts w:ascii="Times New Roman" w:hAnsi="Times New Roman"/>
          <w:color w:val="000000"/>
          <w:sz w:val="23"/>
        </w:rPr>
        <w:t>Integrating automated plagiarism checkers that evaluate submissions locally against peer databases.</w:t>
      </w:r>
    </w:p>
    <w:p>
      <w:pPr>
        <w:pStyle w:val="ListBullet"/>
        <w:spacing w:after="80" w:line="276" w:lineRule="auto"/>
      </w:pPr>
      <w:r>
        <w:rPr>
          <w:rFonts w:ascii="Times New Roman" w:hAnsi="Times New Roman"/>
          <w:color w:val="000000"/>
          <w:sz w:val="23"/>
        </w:rPr>
        <w:t>Developing offline-first syncing capabilities using SQLite, helping students study without continuous internet access.</w:t>
      </w:r>
    </w:p>
    <w:p>
      <w:pPr>
        <w:pStyle w:val="ListBullet"/>
        <w:spacing w:after="80" w:line="276" w:lineRule="auto"/>
      </w:pPr>
      <w:r>
        <w:rPr>
          <w:rFonts w:ascii="Times New Roman" w:hAnsi="Times New Roman"/>
          <w:color w:val="000000"/>
          <w:sz w:val="23"/>
        </w:rPr>
        <w:t>Adding voice navigation to the advisor interface to simplify chat operations.</w:t>
      </w:r>
    </w:p>
    <w:p>
      <w:r>
        <w:br w:type="page"/>
      </w:r>
    </w:p>
    <w:p>
      <w:pPr>
        <w:pStyle w:val="Heading1"/>
        <w:keepNext/>
        <w:spacing w:before="360" w:after="120"/>
        <w:jc w:val="left"/>
      </w:pPr>
      <w:r>
        <w:rPr>
          <w:rFonts w:ascii="Times New Roman" w:hAnsi="Times New Roman"/>
          <w:b/>
          <w:color w:val="000000"/>
          <w:sz w:val="32"/>
        </w:rPr>
        <w:t>REFERENCES</w:t>
      </w:r>
    </w:p>
    <w:p>
      <w:pPr>
        <w:spacing w:after="160" w:line="276" w:lineRule="auto"/>
        <w:ind w:left="720" w:hanging="720"/>
        <w:jc w:val="left"/>
      </w:pPr>
      <w:r>
        <w:rPr>
          <w:rFonts w:ascii="Times New Roman" w:hAnsi="Times New Roman"/>
          <w:sz w:val="22"/>
        </w:rPr>
        <w:t>Alavi, M., &amp; Gallupe, R. B. (2003). Using information technology in learning: Case studies in business education. *Academy of Management Learning &amp; Education*, 2(2), 139-153.</w:t>
      </w:r>
    </w:p>
    <w:p>
      <w:pPr>
        <w:spacing w:after="160" w:line="276" w:lineRule="auto"/>
        <w:ind w:left="720" w:hanging="720"/>
        <w:jc w:val="left"/>
      </w:pPr>
      <w:r>
        <w:rPr>
          <w:rFonts w:ascii="Times New Roman" w:hAnsi="Times New Roman"/>
          <w:sz w:val="22"/>
        </w:rPr>
        <w:t>Beck, K., Beedle, M., van Bennekum, A., Cockburn, A., Cunningham, W., Fowler, M., ... &amp; Kern, J. (2001). Manifesto for agile software development. *Agile Alliance*.</w:t>
      </w:r>
    </w:p>
    <w:p>
      <w:pPr>
        <w:spacing w:after="160" w:line="276" w:lineRule="auto"/>
        <w:ind w:left="720" w:hanging="720"/>
        <w:jc w:val="left"/>
      </w:pPr>
      <w:r>
        <w:rPr>
          <w:rFonts w:ascii="Times New Roman" w:hAnsi="Times New Roman"/>
          <w:sz w:val="22"/>
        </w:rPr>
        <w:t>Davis, F. D. (1989). Perceived usefulness, perceived ease of use, and user acceptance of information technology. *MIS Quarterly*, 13(3), 319-340.</w:t>
      </w:r>
    </w:p>
    <w:p>
      <w:pPr>
        <w:spacing w:after="160" w:line="276" w:lineRule="auto"/>
        <w:ind w:left="720" w:hanging="720"/>
        <w:jc w:val="left"/>
      </w:pPr>
      <w:r>
        <w:rPr>
          <w:rFonts w:ascii="Times New Roman" w:hAnsi="Times New Roman"/>
          <w:sz w:val="22"/>
        </w:rPr>
        <w:t>Holmes, W., Bialik, M., &amp; Fadel, C. (2019). *Artificial intelligence in education: Promises and implications for teaching and learning*. Center for Curriculum Redesign.</w:t>
      </w:r>
    </w:p>
    <w:p>
      <w:pPr>
        <w:spacing w:after="160" w:line="276" w:lineRule="auto"/>
        <w:ind w:left="720" w:hanging="720"/>
        <w:jc w:val="left"/>
      </w:pPr>
      <w:r>
        <w:rPr>
          <w:rFonts w:ascii="Times New Roman" w:hAnsi="Times New Roman"/>
          <w:sz w:val="22"/>
        </w:rPr>
        <w:t>Larkin, J. H., &amp; Chabay, R. W. (2015). *Computer-assisted instruction and intelligent tutoring systems: Shared goals and complementary approaches*. Routledge.</w:t>
      </w:r>
    </w:p>
    <w:p>
      <w:pPr>
        <w:spacing w:after="160" w:line="276" w:lineRule="auto"/>
        <w:ind w:left="720" w:hanging="720"/>
        <w:jc w:val="left"/>
      </w:pPr>
      <w:r>
        <w:rPr>
          <w:rFonts w:ascii="Times New Roman" w:hAnsi="Times New Roman"/>
          <w:sz w:val="22"/>
        </w:rPr>
        <w:t>Nielsen, J. (1994). *Usability engineering*. Morgan Kaufmann.</w:t>
      </w:r>
    </w:p>
    <w:p>
      <w:pPr>
        <w:spacing w:after="160" w:line="276" w:lineRule="auto"/>
        <w:ind w:left="720" w:hanging="720"/>
        <w:jc w:val="left"/>
      </w:pPr>
      <w:r>
        <w:rPr>
          <w:rFonts w:ascii="Times New Roman" w:hAnsi="Times New Roman"/>
          <w:sz w:val="22"/>
        </w:rPr>
        <w:t>Pressman, R. S. (2014). *Software engineering: A practitioner's approach*. McGraw-Hill Education.</w:t>
      </w:r>
    </w:p>
    <w:p>
      <w:pPr>
        <w:spacing w:after="160" w:line="276" w:lineRule="auto"/>
        <w:ind w:left="720" w:hanging="720"/>
        <w:jc w:val="left"/>
      </w:pPr>
      <w:r>
        <w:rPr>
          <w:rFonts w:ascii="Times New Roman" w:hAnsi="Times New Roman"/>
          <w:sz w:val="22"/>
        </w:rPr>
        <w:t>S Sakai Project. (2013). *Sakai LMS documentation*. Sakai Foundation. https://www.sakailms.org/</w:t>
      </w:r>
    </w:p>
    <w:p>
      <w:pPr>
        <w:spacing w:after="160" w:line="276" w:lineRule="auto"/>
        <w:ind w:left="720" w:hanging="720"/>
        <w:jc w:val="left"/>
      </w:pPr>
      <w:r>
        <w:rPr>
          <w:rFonts w:ascii="Times New Roman" w:hAnsi="Times New Roman"/>
          <w:sz w:val="22"/>
        </w:rPr>
        <w:t>Venkatesh, V., Morris, M. G., Davis, G. B., &amp; Davis, F. D. (2003). User acceptance of information technology: Toward a unified view. *MIS Quarterly*, 27(3), 425-478.</w:t>
      </w:r>
    </w:p>
    <w:p>
      <w:pPr>
        <w:spacing w:after="160" w:line="276" w:lineRule="auto"/>
        <w:ind w:left="720" w:hanging="720"/>
        <w:jc w:val="left"/>
      </w:pPr>
      <w:r>
        <w:rPr>
          <w:rFonts w:ascii="Times New Roman" w:hAnsi="Times New Roman"/>
          <w:sz w:val="22"/>
        </w:rPr>
        <w:t>Witten, I. H., Frank, E., Hall, M. A., &amp; Pal, C. J. (2016). *Data mining: Practical machine learning tools and techniques*. Morgan Kaufmann.</w:t>
      </w:r>
    </w:p>
    <w:p>
      <w:r>
        <w:br w:type="page"/>
      </w:r>
    </w:p>
    <w:p>
      <w:pPr>
        <w:pStyle w:val="Heading1"/>
        <w:keepNext/>
        <w:spacing w:before="360" w:after="120"/>
        <w:jc w:val="left"/>
      </w:pPr>
      <w:r>
        <w:rPr>
          <w:rFonts w:ascii="Times New Roman" w:hAnsi="Times New Roman"/>
          <w:b/>
          <w:color w:val="000000"/>
          <w:sz w:val="32"/>
        </w:rPr>
        <w:t>APPENDICES</w:t>
      </w:r>
    </w:p>
    <w:p>
      <w:pPr>
        <w:pStyle w:val="Heading2"/>
        <w:keepNext/>
        <w:spacing w:before="360" w:after="120"/>
      </w:pPr>
      <w:r>
        <w:rPr>
          <w:rFonts w:ascii="Times New Roman" w:hAnsi="Times New Roman"/>
          <w:b/>
          <w:color w:val="000000"/>
          <w:sz w:val="28"/>
        </w:rPr>
        <w:t>Appendix A: Database Collection Schemas</w:t>
      </w:r>
    </w:p>
    <w:p>
      <w:pPr>
        <w:spacing w:after="120" w:line="360" w:lineRule="auto"/>
        <w:jc w:val="both"/>
      </w:pPr>
      <w:r>
        <w:rPr>
          <w:rFonts w:ascii="Times New Roman" w:hAnsi="Times New Roman"/>
          <w:b w:val="0"/>
          <w:i w:val="0"/>
          <w:color w:val="000000"/>
          <w:sz w:val="24"/>
        </w:rPr>
        <w:t>The database structures represent user collections, course catalogs, assignment details, and grading records. Below is a sample PostgreSQL definition for user metadata management:</w:t>
      </w:r>
    </w:p>
    <w:tbl>
      <w:tblPr>
        <w:tblW w:type="auto" w:w="0"/>
        <w:tblLayout w:type="fixed"/>
        <w:tblLook w:firstColumn="1" w:firstRow="1" w:lastColumn="0" w:lastRow="0" w:noHBand="0" w:noVBand="1" w:val="04A0"/>
      </w:tblPr>
      <w:tblGrid>
        <w:gridCol w:w="9360"/>
      </w:tblGrid>
      <w:tr>
        <w:tc>
          <w:tcPr>
            <w:tcW w:type="dxa" w:w="9360"/>
            <w:shd w:fill="F3F4F6"/>
            <w:tcMar>
              <w:top w:w="100" w:type="dxa"/>
              <w:bottom w:w="100" w:type="dxa"/>
              <w:left w:w="150" w:type="dxa"/>
              <w:right w:w="150" w:type="dxa"/>
            </w:tcMar>
          </w:tcPr>
          <w:p>
            <w:pPr>
              <w:spacing w:before="80" w:after="80" w:line="240" w:lineRule="auto"/>
            </w:pPr>
            <w:r>
              <w:rPr>
                <w:rFonts w:ascii="Consolas" w:hAnsi="Consolas"/>
                <w:color w:val="1F2937"/>
                <w:sz w:val="17"/>
              </w:rPr>
              <w:t>CREATE TABLE users (</w:t>
              <w:br/>
              <w:t xml:space="preserve">    id VARCHAR(50) PRIMARY KEY DEFAULT 'user_' || ext_id(),</w:t>
              <w:br/>
              <w:t xml:space="preserve">    name VARCHAR(100) NOT NULL,</w:t>
              <w:br/>
              <w:t xml:space="preserve">    email VARCHAR(100) UNIQUE NOT NULL,</w:t>
              <w:br/>
              <w:t xml:space="preserve">    password VARCHAR(255) NOT NULL,</w:t>
              <w:br/>
              <w:t xml:space="preserve">    role VARCHAR(30) NOT NULL CHECK (</w:t>
              <w:br/>
              <w:t xml:space="preserve">        role IN ('student', 'lecturer', 'admin', 'superadmin', 'researcher', </w:t>
              <w:br/>
              <w:t xml:space="preserve">                 'entrepreneur', 'alumni', 'industry_partner', 'career_advisor')</w:t>
              <w:br/>
              <w:t xml:space="preserve">    ),</w:t>
              <w:br/>
              <w:t xml:space="preserve">    department VARCHAR(100),</w:t>
              <w:br/>
              <w:t xml:space="preserve">    office_location VARCHAR(100),</w:t>
              <w:br/>
              <w:t xml:space="preserve">    student_id_number VARCHAR(30),</w:t>
              <w:br/>
              <w:t xml:space="preserve">    startup_name VARCHAR(100),</w:t>
              <w:br/>
              <w:t xml:space="preserve">    research_area VARCHAR(150),</w:t>
              <w:br/>
              <w:t xml:space="preserve">    created_at TIMESTAMP DEFAULT CURRENT_TIMESTAMP</w:t>
              <w:br/>
              <w:t>);</w:t>
              <w:br/>
              <w:br/>
              <w:t>CREATE TABLE student_submissions (</w:t>
              <w:br/>
              <w:t xml:space="preserve">    id SERIAL PRIMARY KEY,</w:t>
              <w:br/>
              <w:t xml:space="preserve">    assignment_id INT NOT NULL,</w:t>
              <w:br/>
              <w:t xml:space="preserve">    student_id VARCHAR(50) REFERENCES users(id),</w:t>
              <w:br/>
              <w:t xml:space="preserve">    file_name VARCHAR(255) NOT NULL,</w:t>
              <w:br/>
              <w:t xml:space="preserve">    grade NUMERIC(5, 2),</w:t>
              <w:br/>
              <w:t xml:space="preserve">    feedback TEXT,</w:t>
              <w:br/>
              <w:t xml:space="preserve">    submitted_at TIMESTAMP DEFAULT CURRENT_TIMESTAMP</w:t>
              <w:br/>
              <w:t>);</w:t>
            </w:r>
          </w:p>
        </w:tc>
      </w:tr>
    </w:tbl>
    <w:p>
      <w:pPr>
        <w:pStyle w:val="Heading2"/>
        <w:keepNext/>
        <w:spacing w:before="360" w:after="120"/>
      </w:pPr>
      <w:r>
        <w:rPr>
          <w:rFonts w:ascii="Times New Roman" w:hAnsi="Times New Roman"/>
          <w:b/>
          <w:color w:val="000000"/>
          <w:sz w:val="28"/>
        </w:rPr>
        <w:t>Appendix B: Selected Backend Source Code Snippets</w:t>
      </w:r>
    </w:p>
    <w:p>
      <w:pPr>
        <w:spacing w:after="120" w:line="360" w:lineRule="auto"/>
        <w:jc w:val="both"/>
      </w:pPr>
      <w:r>
        <w:rPr>
          <w:rFonts w:ascii="Times New Roman" w:hAnsi="Times New Roman"/>
          <w:b w:val="0"/>
          <w:i w:val="0"/>
          <w:color w:val="000000"/>
          <w:sz w:val="24"/>
        </w:rPr>
        <w:t>The following Express route implementation secures the AI routing, retrieving parameters from backend configurations to connect with service models:</w:t>
      </w:r>
    </w:p>
    <w:tbl>
      <w:tblPr>
        <w:tblW w:type="auto" w:w="0"/>
        <w:tblLayout w:type="fixed"/>
        <w:tblLook w:firstColumn="1" w:firstRow="1" w:lastColumn="0" w:lastRow="0" w:noHBand="0" w:noVBand="1" w:val="04A0"/>
      </w:tblPr>
      <w:tblGrid>
        <w:gridCol w:w="9360"/>
      </w:tblGrid>
      <w:tr>
        <w:tc>
          <w:tcPr>
            <w:tcW w:type="dxa" w:w="9360"/>
            <w:shd w:fill="F3F4F6"/>
            <w:tcMar>
              <w:top w:w="100" w:type="dxa"/>
              <w:bottom w:w="100" w:type="dxa"/>
              <w:left w:w="150" w:type="dxa"/>
              <w:right w:w="150" w:type="dxa"/>
            </w:tcMar>
          </w:tcPr>
          <w:p>
            <w:pPr>
              <w:spacing w:before="80" w:after="80" w:line="240" w:lineRule="auto"/>
            </w:pPr>
            <w:r>
              <w:rPr>
                <w:rFonts w:ascii="Consolas" w:hAnsi="Consolas"/>
                <w:color w:val="1F2937"/>
                <w:sz w:val="17"/>
              </w:rPr>
              <w:t>// Express route handler for secure AI queries</w:t>
              <w:br/>
              <w:t>app.post('/api/ai/query', async (req, res) =&gt; {</w:t>
              <w:br/>
              <w:t xml:space="preserve">    const { prompt, personality } = req.body;</w:t>
              <w:br/>
              <w:t xml:space="preserve">    const apiKey = process.env.GROQ_API_KEY || process.env.GEMINI_API_KEY;</w:t>
              <w:br/>
              <w:br/>
              <w:t xml:space="preserve">    if (!apiKey) {</w:t>
              <w:br/>
              <w:t xml:space="preserve">        // keyless mode fallback trigger</w:t>
              <w:br/>
              <w:t xml:space="preserve">        const fallbackResponse = await queryKeylessAPI(prompt, personality);</w:t>
              <w:br/>
              <w:t xml:space="preserve">        return res.json({ response: fallbackResponse, mode: 'keyless' });</w:t>
              <w:br/>
              <w:t xml:space="preserve">    }</w:t>
              <w:br/>
              <w:br/>
              <w:t xml:space="preserve">    try {</w:t>
              <w:br/>
              <w:t xml:space="preserve">        const systemInstruction = getSystemInstruction(personality);</w:t>
              <w:br/>
              <w:t xml:space="preserve">        const response = await fetch('https://api.groq.com/openai/v1/chat/completions', {</w:t>
              <w:br/>
              <w:t xml:space="preserve">            method: 'POST',</w:t>
              <w:br/>
              <w:t xml:space="preserve">            headers: {</w:t>
              <w:br/>
              <w:t xml:space="preserve">                'Authorization': `Bearer ${apiKey}`,</w:t>
              <w:br/>
              <w:t xml:space="preserve">                'Content-Type': 'application/json'</w:t>
              <w:br/>
              <w:t xml:space="preserve">            },</w:t>
              <w:br/>
              <w:t xml:space="preserve">            body: JSON.stringify({</w:t>
              <w:br/>
              <w:t xml:space="preserve">                model: 'llama3-8b-8192',</w:t>
              <w:br/>
              <w:t xml:space="preserve">                messages: [</w:t>
              <w:br/>
              <w:t xml:space="preserve">                    { role: 'system', content: systemInstruction },</w:t>
              <w:br/>
              <w:t xml:space="preserve">                    { role: 'user', content: prompt }</w:t>
              <w:br/>
              <w:t xml:space="preserve">                ]</w:t>
              <w:br/>
              <w:t xml:space="preserve">            })</w:t>
              <w:br/>
              <w:t xml:space="preserve">        });</w:t>
              <w:br/>
              <w:t xml:space="preserve">        const data = await response.json();</w:t>
              <w:br/>
              <w:t xml:space="preserve">        res.json({ response: data.choices[0].message.content, mode: 'secure' });</w:t>
              <w:br/>
              <w:t xml:space="preserve">    } catch (err) {</w:t>
              <w:br/>
              <w:t xml:space="preserve">        res.status(500).json({ error: 'AI Query failed', details: err.message });</w:t>
              <w:br/>
              <w:t xml:space="preserve">    }</w:t>
              <w:br/>
              <w:t>});</w:t>
            </w:r>
          </w:p>
        </w:tc>
      </w:tr>
    </w:tbl>
    <w:p>
      <w:pPr>
        <w:pStyle w:val="Heading2"/>
        <w:keepNext/>
        <w:spacing w:before="360" w:after="120"/>
      </w:pPr>
      <w:r>
        <w:rPr>
          <w:rFonts w:ascii="Times New Roman" w:hAnsi="Times New Roman"/>
          <w:b/>
          <w:color w:val="000000"/>
          <w:sz w:val="28"/>
        </w:rPr>
        <w:t>Appendix C: Environmental Configuration File Layout</w:t>
      </w:r>
    </w:p>
    <w:p>
      <w:pPr>
        <w:spacing w:after="120" w:line="360" w:lineRule="auto"/>
        <w:jc w:val="both"/>
      </w:pPr>
      <w:r>
        <w:rPr>
          <w:rFonts w:ascii="Times New Roman" w:hAnsi="Times New Roman"/>
          <w:b w:val="0"/>
          <w:i w:val="0"/>
          <w:color w:val="000000"/>
          <w:sz w:val="24"/>
        </w:rPr>
        <w:t>To prevent exposing credential keys, system parameters are configured in a local .env file:</w:t>
      </w:r>
    </w:p>
    <w:tbl>
      <w:tblPr>
        <w:tblW w:type="auto" w:w="0"/>
        <w:tblLayout w:type="fixed"/>
        <w:tblLook w:firstColumn="1" w:firstRow="1" w:lastColumn="0" w:lastRow="0" w:noHBand="0" w:noVBand="1" w:val="04A0"/>
      </w:tblPr>
      <w:tblGrid>
        <w:gridCol w:w="9360"/>
      </w:tblGrid>
      <w:tr>
        <w:tc>
          <w:tcPr>
            <w:tcW w:type="dxa" w:w="9360"/>
            <w:shd w:fill="F3F4F6"/>
            <w:tcMar>
              <w:top w:w="100" w:type="dxa"/>
              <w:bottom w:w="100" w:type="dxa"/>
              <w:left w:w="150" w:type="dxa"/>
              <w:right w:w="150" w:type="dxa"/>
            </w:tcMar>
          </w:tcPr>
          <w:p>
            <w:pPr>
              <w:spacing w:before="80" w:after="80" w:line="240" w:lineRule="auto"/>
            </w:pPr>
            <w:r>
              <w:rPr>
                <w:rFonts w:ascii="Consolas" w:hAnsi="Consolas"/>
                <w:color w:val="1F2937"/>
                <w:sz w:val="17"/>
              </w:rPr>
              <w:t># System Server configuration</w:t>
              <w:br/>
              <w:t>PORT=3000</w:t>
              <w:br/>
              <w:t>NODE_ENV=development</w:t>
              <w:br/>
              <w:br/>
              <w:t># Database settings (Supabase / MongoDB Atlas)</w:t>
              <w:br/>
              <w:t>SUPABASE_URL=https://your-project.supabase.co</w:t>
              <w:br/>
              <w:t>SUPABASE_SERVICE_ROLE_KEY=your-supabase-service-key-do-not-share</w:t>
              <w:br/>
              <w:t>MONGODB_URI=mongodb+srv://user:pass@cluster.mongodb.net/smartlearn?retryWrites=true</w:t>
              <w:br/>
              <w:br/>
              <w:t># AI Model Keys</w:t>
              <w:br/>
              <w:t>GROQ_API_KEY=gsk_your_groq_api_key_string_secret</w:t>
              <w:br/>
              <w:t>GEMINI_API_KEY=AIzaSy_your_gemini_api_key_secret</w:t>
              <w:br/>
              <w:t>OPENAI_API_KEY=sk-proj-your_openai_api_key_secret</w:t>
              <w:br/>
              <w:br/>
              <w:t># Session JWT Settings</w:t>
              <w:br/>
              <w:t>JWT_SECRET=super-secret-jwt-signing-key-string</w:t>
            </w:r>
          </w:p>
        </w:tc>
      </w:tr>
    </w:tbl>
    <w:sectPr w:rsidR="00FC693F" w:rsidRPr="0006063C" w:rsidSect="00034616">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