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Konversation: Kleidung kaufen und reklamieren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Dialog — mögliche Lösungen</w:t>
      </w:r>
    </w:p>
    <w:p>
      <w:r>
        <w:rPr>
          <w:rFonts w:ascii="Arial" w:cs="Arial" w:eastAsia="Arial" w:hAnsi="Arial"/>
          <w:sz w:val="24"/>
          <w:szCs w:val="24"/>
        </w:rPr>
        <w:t xml:space="preserve">A: „… eine Jacke / Hose / … in Größe M / 38 / …"</w:t>
      </w:r>
    </w:p>
    <w:p>
      <w:r>
        <w:rPr>
          <w:rFonts w:ascii="Arial" w:cs="Arial" w:eastAsia="Arial" w:hAnsi="Arial"/>
          <w:sz w:val="24"/>
          <w:szCs w:val="24"/>
        </w:rPr>
        <w:t xml:space="preserve">A: „… blau oder schwarz / rot oder weiß …"</w:t>
      </w:r>
    </w:p>
    <w:p>
      <w:r>
        <w:rPr>
          <w:rFonts w:ascii="Arial" w:cs="Arial" w:eastAsia="Arial" w:hAnsi="Arial"/>
          <w:sz w:val="24"/>
          <w:szCs w:val="24"/>
        </w:rPr>
        <w:t xml:space="preserve">B: „… anprobieren?"</w:t>
      </w:r>
    </w:p>
    <w:p>
      <w:r>
        <w:rPr>
          <w:rFonts w:ascii="Arial" w:cs="Arial" w:eastAsia="Arial" w:hAnsi="Arial"/>
          <w:sz w:val="24"/>
          <w:szCs w:val="24"/>
        </w:rPr>
        <w:t xml:space="preserve">A: „Umkleidekabine"</w:t>
      </w:r>
    </w:p>
    <w:p>
      <w:r>
        <w:rPr>
          <w:rFonts w:ascii="Arial" w:cs="Arial" w:eastAsia="Arial" w:hAnsi="Arial"/>
          <w:sz w:val="24"/>
          <w:szCs w:val="24"/>
        </w:rPr>
        <w:t xml:space="preserve">A: „Das passt leider nicht — zu eng / groß / lang … größer / kleiner."</w:t>
      </w:r>
    </w:p>
    <w:p>
      <w:r>
        <w:rPr>
          <w:rFonts w:ascii="Arial" w:cs="Arial" w:eastAsia="Arial" w:hAnsi="Arial"/>
          <w:sz w:val="24"/>
          <w:szCs w:val="24"/>
        </w:rPr>
        <w:t xml:space="preserve">B: „Wie passt das jetzt?"</w:t>
      </w:r>
    </w:p>
    <w:p>
      <w:r>
        <w:rPr>
          <w:rFonts w:ascii="Arial" w:cs="Arial" w:eastAsia="Arial" w:hAnsi="Arial"/>
          <w:sz w:val="24"/>
          <w:szCs w:val="24"/>
        </w:rPr>
        <w:t xml:space="preserve">A: „passt / steht … kostet … nimmt"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Auf stehen/passen + Dativ achten: Das passt mir / steht mir gut.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Reklamation — 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Problem klar und höflich beschreiben (Knopf fehlt, Naht offen)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Kassenbon anbieten / vorzeigen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Klare Forderung: umtauschen oder zurückgeben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Person B: Umtauschrecht erklären, Lösung anbieten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Beide: korrekte Sie-Form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Gruppenspiel — Beispiele</w:t>
      </w:r>
    </w:p>
    <w:p>
      <w:r>
        <w:rPr>
          <w:rFonts w:ascii="Arial" w:cs="Arial" w:eastAsia="Arial" w:hAnsi="Arial"/>
          <w:sz w:val="24"/>
          <w:szCs w:val="24"/>
        </w:rPr>
        <w:t xml:space="preserve">Hemd: Oberkörper, Knöpfe vorne, oft aus Baumwolle, formell oder leger.</w:t>
      </w:r>
    </w:p>
    <w:p>
      <w:r>
        <w:rPr>
          <w:rFonts w:ascii="Arial" w:cs="Arial" w:eastAsia="Arial" w:hAnsi="Arial"/>
          <w:sz w:val="24"/>
          <w:szCs w:val="24"/>
        </w:rPr>
        <w:t xml:space="preserve">Rock: Unterleib, für Frauen, kurz oder lang, kein Hosenbein.</w:t>
      </w:r>
    </w:p>
    <w:p>
      <w:r>
        <w:rPr>
          <w:rFonts w:ascii="Arial" w:cs="Arial" w:eastAsia="Arial" w:hAnsi="Arial"/>
          <w:sz w:val="24"/>
          <w:szCs w:val="24"/>
        </w:rPr>
        <w:t xml:space="preserve">Mantel: Langer Oberkörper-Schutz, Winter, über anderen Kleidungsstücken.</w:t>
      </w:r>
    </w:p>
    <w:p>
      <w:r>
        <w:rPr>
          <w:rFonts w:ascii="Arial" w:cs="Arial" w:eastAsia="Arial" w:hAnsi="Arial"/>
          <w:sz w:val="24"/>
          <w:szCs w:val="24"/>
        </w:rPr>
        <w:t xml:space="preserve">Strumpfhose: Beine und Unterleib, dünn, für Frauen, oft unter Kleidern/Röcken.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Kleidung kaufen und reklamieren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2026-04-27T16:05:48.969Z</dcterms:created>
  <dcterms:modified xsi:type="dcterms:W3CDTF">2026-04-27T16:05:48.969Z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