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Konversation: Wetter und Jahreszeiten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Bewertungskriterien Smalltalk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Wetterbeschreibung mit konkreten Begriffen (Sonne / Regen / Grad)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Vorhersage erwähnt (Futur I oder Modalverb sollen)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Pläne genannt mit „wenn das Wetter mitspielt"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Reaktionen mit Adjektiv (super / schade / leider)</w:t>
      </w:r>
    </w:p>
    <w:p>
      <w:pPr>
        <w:pStyle w:val="ListParagraph"/>
        <w:numPr>
          <w:ilvl w:val="0"/>
          <w:numId w:val="2"/>
        </w:numPr>
        <w:spacing w:after="40" w:before="60"/>
      </w:pPr>
      <w:r>
        <w:rPr>
          <w:rFonts w:ascii="Arial" w:cs="Arial" w:eastAsia="Arial" w:hAnsi="Arial"/>
          <w:sz w:val="24"/>
          <w:szCs w:val="24"/>
        </w:rPr>
        <w:t xml:space="preserve">Natürlicher Smalltalk-Ton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Muster-Smalltalk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„Hallo! Was für ein schönes Wetter heute, oder?" / B: „Ja, total! Ich habe gestern noch eine Jacke getragen — und heute reicht ein T-Shirt."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„Das wird auch in den nächsten Tagen so bleiben — Höchstwerte um die 24 Grad."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„Hast du Pläne fürs Wochenende?" / A: „Wir wollen einen Ausflug machen — wenn das Wetter mitmacht."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„Pass aber auf — am Sonntag soll es ein Gewitter geben." / A: „Trotzdem schön, dass es jetzt mal nicht regnet!"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Muster-Wettervorhersage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„Guten Tag, hier kommt die Wettervorhersage. Im Norden wird es morgen bewölkt — mit einzelnen Schauern und kräftigem Wind. Höchstwerte zwischen 14 und 17 Grad."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„Und im Süden?" / A: „Im Süden bleibt es trocken, mit 18 bis 22 Grad."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„Wie wird das Wochenende?" / A: „Deutlich wärmer — sonnig, bis zu 25 Grad. Perfekt für Outdoor-Aktivitäten!"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„Vergessen Sie die Sonnencreme nicht und denken Sie an die Pollen — Allergiker müssen vorsichtig sein."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Spielhinweise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24"/>
          <w:szCs w:val="24"/>
        </w:rPr>
        <w:t xml:space="preserve">Lehrkraft achtet auf: Komparative (wärmer als / kälter als), Wechselpräpositionen (im Sommer / bei Regen), Futur I.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2026-04-29T08:16:49.378Z</dcterms:created>
  <dcterms:modified xsi:type="dcterms:W3CDTF">2026-04-29T08:16:49.378Z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