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Lückentext: Wetter und Jahreszeiten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Sonne  2. Regen  3. Gewitter  4. Wind  5. Schnee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Vorhersage  7. Wolken  8. Hitze  9. Frost  10. neblig (oder: Nebel)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4"/>
          <w:szCs w:val="24"/>
        </w:rPr>
        <w:t xml:space="preserve">Hinweis: Lücke 10 = „neblig" (Adjektiv) bzw. „Nebel" (Nomen) je nach Satzbau.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 — Wetterbericht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bewölkt  2. Schauer  3. Höchstwerte  4. windig  5. steigen  6. Niederschlag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 — Präpositionen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Im Sommer  (im = in dem, Dat.)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b) Bei Regen  (bei + Dat.)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c) Am Wochenende  (am = an dem, Dat.)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d) Im Januar  (Monat → im)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e) Bei schönem Wetter  (bei + Dat. mit Adjektivendung -em)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f) Ab nächstem Sonntag  (ab + Dat.)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 — Komparativ / Superlativ</w:t>
      </w:r>
    </w:p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Grundform</w:t>
            </w:r>
          </w:p>
        </w:tc>
        <w:tc>
          <w:tcPr>
            <w:tcW w:type="dxa" w:w="35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Komparativ</w:t>
            </w:r>
          </w:p>
        </w:tc>
        <w:tc>
          <w:tcPr>
            <w:tcW w:type="dxa" w:w="5206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Superlativ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kalt</w:t>
            </w:r>
          </w:p>
        </w:tc>
        <w:tc>
          <w:tcPr>
            <w:tcW w:type="dxa" w:w="3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kälter</w:t>
            </w:r>
          </w:p>
        </w:tc>
        <w:tc>
          <w:tcPr>
            <w:tcW w:type="dxa" w:w="52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am kältesten</w:t>
            </w:r>
          </w:p>
        </w:tc>
      </w:tr>
      <w:tr>
        <w:tc>
          <w:tcPr>
            <w:tcW w:type="dxa" w:w="3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heiß</w:t>
            </w:r>
          </w:p>
        </w:tc>
        <w:tc>
          <w:tcPr>
            <w:tcW w:type="dxa" w:w="3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heißer</w:t>
            </w:r>
          </w:p>
        </w:tc>
        <w:tc>
          <w:tcPr>
            <w:tcW w:type="dxa" w:w="52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am heißesten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warm</w:t>
            </w:r>
          </w:p>
        </w:tc>
        <w:tc>
          <w:tcPr>
            <w:tcW w:type="dxa" w:w="3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wärmer</w:t>
            </w:r>
          </w:p>
        </w:tc>
        <w:tc>
          <w:tcPr>
            <w:tcW w:type="dxa" w:w="52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am wärmsten</w:t>
            </w:r>
          </w:p>
        </w:tc>
      </w:tr>
      <w:tr>
        <w:tc>
          <w:tcPr>
            <w:tcW w:type="dxa" w:w="3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lang</w:t>
            </w:r>
          </w:p>
        </w:tc>
        <w:tc>
          <w:tcPr>
            <w:tcW w:type="dxa" w:w="3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länger</w:t>
            </w:r>
          </w:p>
        </w:tc>
        <w:tc>
          <w:tcPr>
            <w:tcW w:type="dxa" w:w="52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am längsten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windig</w:t>
            </w:r>
          </w:p>
        </w:tc>
        <w:tc>
          <w:tcPr>
            <w:tcW w:type="dxa" w:w="3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windiger</w:t>
            </w:r>
          </w:p>
        </w:tc>
        <w:tc>
          <w:tcPr>
            <w:tcW w:type="dxa" w:w="52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am windigsten</w:t>
            </w:r>
          </w:p>
        </w:tc>
      </w:tr>
      <w:tr>
        <w:tc>
          <w:tcPr>
            <w:tcW w:type="dxa" w:w="3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mild</w:t>
            </w:r>
          </w:p>
        </w:tc>
        <w:tc>
          <w:tcPr>
            <w:tcW w:type="dxa" w:w="3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milder</w:t>
            </w:r>
          </w:p>
        </w:tc>
        <w:tc>
          <w:tcPr>
            <w:tcW w:type="dxa" w:w="52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am mildesten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Thema 10 — Umwelt &amp; Natur — UP 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2026-04-29T08:16:49.227Z</dcterms:created>
  <dcterms:modified xsi:type="dcterms:W3CDTF">2026-04-29T08:16:49.227Z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