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Wohnung suchen und beschreiben</w:t>
      </w:r>
    </w:p>
    <w:p>
      <w:pPr>
        <w:spacing w:after="60" w:before="60"/>
      </w:pPr>
      <w:r>
        <w:t xml:space="preserve"/>
      </w:r>
    </w:p>
    <w:p>
      <w:pPr>
        <w:spacing w:after="80" w:before="200"/>
      </w:pPr>
      <w:r>
        <w:rPr>
          <w:rFonts w:ascii="Arial" w:cs="Arial" w:eastAsia="Arial" w:hAnsi="Arial"/>
          <w:b/>
          <w:bCs/>
          <w:color w:val="1F4E79"/>
          <w:sz w:val="28"/>
          <w:szCs w:val="28"/>
        </w:rPr>
        <w:t xml:space="preserve">Aufgabe 1 — Musterlösung</w:t>
      </w:r>
    </w:p>
    <w:p>
      <w:pPr>
        <w:spacing w:after="80" w:before="80"/>
      </w:pPr>
      <w:r>
        <w:rPr>
          <w:rFonts w:ascii="Arial" w:cs="Arial" w:eastAsia="Arial" w:hAnsi="Arial"/>
          <w:b w:val="false"/>
          <w:bCs w:val="false"/>
          <w:i w:val="false"/>
          <w:iCs w:val="false"/>
          <w:color w:val="000000"/>
          <w:sz w:val="24"/>
          <w:szCs w:val="24"/>
        </w:rPr>
        <w:t xml:space="preserve">Die Wohnung liegt in München Schwabing im 2. Obergeschoss. Sie hat 3 Zimmer und ist 72 qm groß. Die Kaltmiete beträgt 1.350 Euro, dazu kommen 180 Euro Nebenkosten. Die Wohnung hat eine Einbauküche und einen Balkon nach Süden. Sie ist ab sofort frei.</w:t>
      </w:r>
    </w:p>
    <w:p>
      <w:pPr>
        <w:spacing w:after="60" w:before="60"/>
      </w:pPr>
      <w:r>
        <w:t xml:space="preserve"/>
      </w:r>
    </w:p>
    <w:p>
      <w:pPr>
        <w:spacing w:after="80" w:before="200"/>
      </w:pPr>
      <w:r>
        <w:rPr>
          <w:rFonts w:ascii="Arial" w:cs="Arial" w:eastAsia="Arial" w:hAnsi="Arial"/>
          <w:b/>
          <w:bCs/>
          <w:color w:val="1F4E79"/>
          <w:sz w:val="28"/>
          <w:szCs w:val="28"/>
        </w:rPr>
        <w:t xml:space="preserve">Aufgabe 2 + 3 — Freies Schreiben</w:t>
      </w:r>
    </w:p>
    <w:p>
      <w:pPr>
        <w:spacing w:after="80" w:before="80"/>
      </w:pPr>
      <w:r>
        <w:rPr>
          <w:rFonts w:ascii="Arial" w:cs="Arial" w:eastAsia="Arial" w:hAnsi="Arial"/>
          <w:b w:val="false"/>
          <w:bCs w:val="false"/>
          <w:i/>
          <w:iCs/>
          <w:color w:val="888888"/>
          <w:sz w:val="22"/>
          <w:szCs w:val="22"/>
        </w:rPr>
        <w:t xml:space="preserve">Individuelle Antworten. Auf korrekte Satzstruktur und Vokabular achten.</w:t>
      </w:r>
    </w:p>
    <w:p>
      <w:pPr>
        <w:spacing w:after="60" w:before="60"/>
      </w:pPr>
      <w:r>
        <w:t xml:space="preserve"/>
      </w:r>
    </w:p>
    <w:p>
      <w:pPr>
        <w:spacing w:after="80" w:before="200"/>
      </w:pPr>
      <w:r>
        <w:rPr>
          <w:rFonts w:ascii="Arial" w:cs="Arial" w:eastAsia="Arial" w:hAnsi="Arial"/>
          <w:b/>
          <w:bCs/>
          <w:color w:val="1F4E79"/>
          <w:sz w:val="28"/>
          <w:szCs w:val="28"/>
        </w:rPr>
        <w:t xml:space="preserve">Aufgabe 4 — Vergleichsbeispiele</w:t>
      </w:r>
    </w:p>
    <w:p>
      <w:pPr>
        <w:spacing w:after="80" w:before="80"/>
      </w:pPr>
      <w:r>
        <w:rPr>
          <w:rFonts w:ascii="Arial" w:cs="Arial" w:eastAsia="Arial" w:hAnsi="Arial"/>
          <w:b w:val="false"/>
          <w:bCs w:val="false"/>
          <w:i w:val="false"/>
          <w:iCs w:val="false"/>
          <w:color w:val="000000"/>
          <w:sz w:val="24"/>
          <w:szCs w:val="24"/>
        </w:rPr>
        <w:t xml:space="preserve">Wohnung B ist größer als Wohnung A (82 qm vs. 58 qm).</w:t>
      </w:r>
    </w:p>
    <w:p>
      <w:pPr>
        <w:spacing w:after="80" w:before="80"/>
      </w:pPr>
      <w:r>
        <w:rPr>
          <w:rFonts w:ascii="Arial" w:cs="Arial" w:eastAsia="Arial" w:hAnsi="Arial"/>
          <w:b w:val="false"/>
          <w:bCs w:val="false"/>
          <w:i w:val="false"/>
          <w:iCs w:val="false"/>
          <w:color w:val="000000"/>
          <w:sz w:val="24"/>
          <w:szCs w:val="24"/>
        </w:rPr>
        <w:t xml:space="preserve">Die Miete für Wohnung A ist günstiger als für Wohnung B.</w:t>
      </w:r>
    </w:p>
    <w:p>
      <w:pPr>
        <w:spacing w:after="80" w:before="80"/>
      </w:pPr>
      <w:r>
        <w:rPr>
          <w:rFonts w:ascii="Arial" w:cs="Arial" w:eastAsia="Arial" w:hAnsi="Arial"/>
          <w:b w:val="false"/>
          <w:bCs w:val="false"/>
          <w:i w:val="false"/>
          <w:iCs w:val="false"/>
          <w:color w:val="000000"/>
          <w:sz w:val="24"/>
          <w:szCs w:val="24"/>
        </w:rPr>
        <w:t xml:space="preserve">Wohnung B liegt zentraler, aber Wohnung A ist ruhiger.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Wohnen &amp; Einrichten — Wohnung suchen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2026-04-27T14:25:54.064Z</dcterms:created>
  <dcterms:modified xsi:type="dcterms:W3CDTF">2026-04-27T14:25:54.064Z</dcterms:modified>
</cp:coreProperties>
</file>

<file path=docProps/custom.xml><?xml version="1.0" encoding="utf-8"?>
<Properties xmlns="http://schemas.openxmlformats.org/officeDocument/2006/custom-properties" xmlns:vt="http://schemas.openxmlformats.org/officeDocument/2006/docPropsVTypes"/>
</file>