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000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</w:t>
            </w:r>
          </w:p>
        </w:tc>
        <w:tc>
          <w:tcPr>
            <w:tcW w:type="dxa" w:w="4772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Bildaufgaben: Wohnungseinrichtung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Hinweis: Die Antworten hängen von den eingefügten Bildern ab. Die folgenden Lösungen sind Musterantworten.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Wohnzimmer beschreiben — Musterantworten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Das Sofa steht vor dem Fenster.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Auf dem Boden liegt ein großer Teppich.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An der Wand hängt ein Fernseher.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Auf dem Regal stehen viele Bücher.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Vor dem Sofa steht ein kleiner Couchtisch.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Grundriss</w:t>
      </w:r>
    </w:p>
    <w:p>
      <w:r>
        <w:rPr>
          <w:rFonts w:ascii="Arial" w:cs="Arial" w:eastAsia="Arial" w:hAnsi="Arial"/>
          <w:sz w:val="24"/>
          <w:szCs w:val="24"/>
        </w:rPr>
        <w:t xml:space="preserve">Erwartete Raumnamen: Schlafzimmer, Wohnzimmer, Küche, Badezimmer, Flur.</w:t>
      </w:r>
    </w:p>
    <w:p>
      <w:r>
        <w:rPr>
          <w:rFonts w:ascii="Arial" w:cs="Arial" w:eastAsia="Arial" w:hAnsi="Arial"/>
          <w:sz w:val="24"/>
          <w:szCs w:val="24"/>
        </w:rPr>
        <w:t xml:space="preserve">Das Bett steht im Schlafzimmer.</w:t>
      </w:r>
    </w:p>
    <w:p>
      <w:r>
        <w:rPr>
          <w:rFonts w:ascii="Arial" w:cs="Arial" w:eastAsia="Arial" w:hAnsi="Arial"/>
          <w:sz w:val="24"/>
          <w:szCs w:val="24"/>
        </w:rPr>
        <w:t xml:space="preserve">Das Sofa steht im Wohnzimmer.</w:t>
      </w:r>
    </w:p>
    <w:p>
      <w:r>
        <w:rPr>
          <w:rFonts w:ascii="Arial" w:cs="Arial" w:eastAsia="Arial" w:hAnsi="Arial"/>
          <w:sz w:val="24"/>
          <w:szCs w:val="24"/>
        </w:rPr>
        <w:t xml:space="preserve">Der Herd steht in der Küche.</w:t>
      </w:r>
    </w:p>
    <w:p>
      <w:r>
        <w:rPr>
          <w:rFonts w:ascii="Arial" w:cs="Arial" w:eastAsia="Arial" w:hAnsi="Arial"/>
          <w:sz w:val="24"/>
          <w:szCs w:val="24"/>
        </w:rPr>
        <w:t xml:space="preserve">Die Waschmaschine steht im Badezimmer.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Traumwohnung</w:t>
      </w:r>
    </w:p>
    <w:p>
      <w:r>
        <w:rPr>
          <w:rFonts w:ascii="Arial" w:cs="Arial" w:eastAsia="Arial" w:hAnsi="Arial"/>
          <w:i/>
          <w:iCs/>
          <w:color w:val="388E3C"/>
          <w:sz w:val="24"/>
          <w:szCs w:val="24"/>
        </w:rPr>
        <w:t xml:space="preserve">→ Individuelle Zeichnungen und Texte. Korrekte Verwendung der Wechselpräpositionen und stehen/hängen/liegen bewerten.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Vorher-nachher — Musterantworten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Früher war das Zimmer leer. Jetzt ist es eingerichtet.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Jetzt steht ein Bett an der Wand.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An der Wand hängen jetzt zwei Bilder.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Auf dem Boden liegt jetzt ein Teppich.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Neben dem Bett steht eine Lampe.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i/>
          <w:iCs/>
          <w:color w:val="388E3C"/>
          <w:sz w:val="24"/>
          <w:szCs w:val="24"/>
        </w:rPr>
        <w:t xml:space="preserve">→ Auf korrekten Gebrauch von Dativ (WO?) und Akkusativ (WOHIN?) achten.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Bewertungskriterien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Wechselpräpositionen korrekt (Dativ = WO? / Akkusativ = WOHIN?)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Verben stehen / liegen / hängen korrekt angewendet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Beschreibung klar und vollständig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Komparativ bei Vergleichen: größer als / moderner als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Wohnen &amp; Einrichten — Wohnungseinrichtung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2026-04-27T14:32:23.522Z</dcterms:created>
  <dcterms:modified xsi:type="dcterms:W3CDTF">2026-04-27T14:32:23.522Z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