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Mit Nachbarn kommunizieren — Wortliste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Wichtiges Vokabular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2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 / Hinweis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Nachbar, -n / die Nachbarin, -nen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Nachbar ist sehr nett.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Hausordnung, -en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Hausordnung hängt im Treppenhaus.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Treppenhaus, -häuser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treffen uns oft im Treppenhaus.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Briefkasten, Briefkästen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lege den Zettel in den Briefkasten.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Lärm (nur Sg.)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Lärm aus Wohnung 5 stört mich.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Ruhezeit, -en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Ruhezeit beginnt um 22 Uhr.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Zettel, -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schreibe einen Zettel an die Nachbarin.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Klingel, -n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Bitte klingel, wenn du ankommst.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beschweren über + Akk.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 (refl.)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beschwere mich über den Lärm.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stören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laute Musik stört mich sehr.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entschuldigen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 (refl.)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entschuldigt sich für den Lärm.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klingeln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Könnten Sie bitte leiser klingeln?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Übersetzungen:</w:t>
      </w:r>
    </w:p>
    <w:p>
      <w:r>
        <w:rPr>
          <w:rFonts w:ascii="Arial" w:cs="Arial" w:eastAsia="Arial" w:hAnsi="Arial"/>
          <w:sz w:val="22"/>
          <w:szCs w:val="22"/>
        </w:rPr>
        <w:t xml:space="preserve">der Nachbar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Hausordnung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das Treppenhaus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Briefkasten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Lärm (nur Sg.)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Ruhezeit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Zettel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Klingel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Redemittel — Höfliche Kommunikation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2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 / Hinweis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Könnten Sie bitte …?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höfliche Bitte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Könnten Sie bitte leiser sein?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Würden Sie bitte …?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höfliche Bitte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Würden Sie bitte die Musik leiser stellen?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tut mir leid.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Entschuldigung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tut mir leid wegen des Lärms.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wäre Ihnen dankbar, wenn …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formelle Bitte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… wenn Sie etwas leiser wären.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Vielen Dank für Ihr Verständnis!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Abschluss Zettel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Immer am Ende eines Briefes/Zettels.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freundlichen Grüßen,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Abschluss formell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freundlichen Grüßen, [Name]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Formell vs. Informell: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Formell (Sie-Form) → Nachbarn, die man nicht kennt, ältere Nachbarn, Vermieter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Informell (du-Form) → gute Bekannte, Freunde im selben Haus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Zettel/Brief: immer Sie-Form, auch wenn man sich kennt!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Gespräch: je nach Beziehung — fragen, was bevorzugt wird.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Tipp: Schreibe die Redemittel auf Karteikarten und übe sie laut!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2026-04-27T15:01:37.520Z</dcterms:created>
  <dcterms:modified xsi:type="dcterms:W3CDTF">2026-04-27T15:01:37.520Z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