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Formen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 (Dreieck)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Ist die Form rund?  --&gt;  A: Nein.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Hat sie Ecken?  --&gt;  A: Ja, drei Ecken.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Ist es ein Dreieck?  --&gt;  A: Ja, genau!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 Form hat das Fenster?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Fenster ist ein Rechteck.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hat die Form eines Dreiecks?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Dach hat die Form eines Dreiecks.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Formen korrekt benannt mit Artikel (der/die/das)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Ecken und Seiten korrekt beschrieben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Ja/Nein-Fragen und Antworten korrekt formuliert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 mit dem Partner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Formen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2026-04-24T06:45:43.097Z</dcterms:created>
  <dcterms:modified xsi:type="dcterms:W3CDTF">2026-04-24T06:45:43.097Z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