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Wechselpräpositionen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Verbpaare merken:</w:t>
            </w:r>
          </w:p>
          <w:p>
            <w:pPr>
              <w:spacing w:after="40" w:before="40"/>
            </w:pPr>
            <w:r>
              <w:rPr>
                <w:rFonts w:ascii="Arial" w:cs="Arial" w:eastAsia="Arial" w:hAnsi="Arial"/>
                <w:sz w:val="22"/>
                <w:szCs w:val="22"/>
              </w:rPr>
              <w:t xml:space="preserve">AKKUSATIV (Wohin? — was tust du?):</w:t>
            </w:r>
          </w:p>
          <w:p>
            <w:pPr>
              <w:spacing w:after="40" w:before="40"/>
            </w:pPr>
            <w:r>
              <w:rPr>
                <w:rFonts w:ascii="Arial" w:cs="Arial" w:eastAsia="Arial" w:hAnsi="Arial"/>
                <w:sz w:val="22"/>
                <w:szCs w:val="22"/>
              </w:rPr>
              <w:t xml:space="preserve">  legen, stellen, hängen (aktiv), setzen, gehen, fahren, fliegen</w:t>
            </w:r>
          </w:p>
          <w:p>
            <w:pPr>
              <w:spacing w:after="40" w:before="40"/>
            </w:pPr>
            <w:r>
              <w:rPr>
                <w:rFonts w:ascii="Arial" w:cs="Arial" w:eastAsia="Arial" w:hAnsi="Arial"/>
                <w:sz w:val="22"/>
                <w:szCs w:val="22"/>
              </w:rPr>
              <w:t xml:space="preserve">DATIV (Wo? — wo ist es?):</w:t>
            </w:r>
          </w:p>
          <w:p>
            <w:pPr>
              <w:spacing w:after="40" w:before="40"/>
            </w:pPr>
            <w:r>
              <w:rPr>
                <w:rFonts w:ascii="Arial" w:cs="Arial" w:eastAsia="Arial" w:hAnsi="Arial"/>
                <w:sz w:val="22"/>
                <w:szCs w:val="22"/>
              </w:rPr>
              <w:t xml:space="preserve">  liegen, stehen, hängen (passiv), sitzen, sein, bleiben, wohnen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Kontraktionen:</w:t>
            </w:r>
          </w:p>
          <w:p>
            <w:pPr>
              <w:spacing w:after="40" w:before="40"/>
            </w:pPr>
            <w:r>
              <w:rPr>
                <w:rFonts w:ascii="Arial" w:cs="Arial" w:eastAsia="Arial" w:hAnsi="Arial"/>
                <w:sz w:val="22"/>
                <w:szCs w:val="22"/>
              </w:rPr>
              <w:t xml:space="preserve">in das = ins      an das = ans      auf das = aufs</w:t>
            </w:r>
          </w:p>
          <w:p>
            <w:pPr>
              <w:spacing w:after="40" w:before="40"/>
            </w:pPr>
            <w:r>
              <w:rPr>
                <w:rFonts w:ascii="Arial" w:cs="Arial" w:eastAsia="Arial" w:hAnsi="Arial"/>
                <w:sz w:val="22"/>
                <w:szCs w:val="22"/>
              </w:rPr>
              <w:t xml:space="preserve">in dem = im       an dem = am</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Wohin / Wo</w:t>
      </w:r>
    </w:p>
    <w:p>
      <w:pPr>
        <w:spacing w:after="60" w:before="80"/>
        <w:jc w:val="left"/>
      </w:pPr>
      <w:r>
        <w:rPr>
          <w:rFonts w:ascii="Arial" w:cs="Arial" w:eastAsia="Arial" w:hAnsi="Arial"/>
          <w:b w:val="false"/>
          <w:bCs w:val="false"/>
          <w:i w:val="false"/>
          <w:iCs w:val="false"/>
          <w:color w:val="000000"/>
          <w:sz w:val="24"/>
          <w:szCs w:val="24"/>
        </w:rPr>
        <w:t xml:space="preserve">a) auf den Tisch  (Wohin? legen → Akk.)</w:t>
      </w:r>
    </w:p>
    <w:p>
      <w:pPr>
        <w:spacing w:after="60" w:before="80"/>
        <w:jc w:val="left"/>
      </w:pPr>
      <w:r>
        <w:rPr>
          <w:rFonts w:ascii="Arial" w:cs="Arial" w:eastAsia="Arial" w:hAnsi="Arial"/>
          <w:b w:val="false"/>
          <w:bCs w:val="false"/>
          <w:i w:val="false"/>
          <w:iCs w:val="false"/>
          <w:color w:val="000000"/>
          <w:sz w:val="24"/>
          <w:szCs w:val="24"/>
        </w:rPr>
        <w:t xml:space="preserve">b) auf dem Tisch  (Wo? liegen → Dat.)</w:t>
      </w:r>
    </w:p>
    <w:p>
      <w:pPr>
        <w:spacing w:after="60" w:before="80"/>
        <w:jc w:val="left"/>
      </w:pPr>
      <w:r>
        <w:rPr>
          <w:rFonts w:ascii="Arial" w:cs="Arial" w:eastAsia="Arial" w:hAnsi="Arial"/>
          <w:b w:val="false"/>
          <w:bCs w:val="false"/>
          <w:i w:val="false"/>
          <w:iCs w:val="false"/>
          <w:color w:val="000000"/>
          <w:sz w:val="24"/>
          <w:szCs w:val="24"/>
        </w:rPr>
        <w:t xml:space="preserve">c) in das (ins) Kino  (Wohin? gehen → Akk.)</w:t>
      </w:r>
    </w:p>
    <w:p>
      <w:pPr>
        <w:spacing w:after="60" w:before="80"/>
        <w:jc w:val="left"/>
      </w:pPr>
      <w:r>
        <w:rPr>
          <w:rFonts w:ascii="Arial" w:cs="Arial" w:eastAsia="Arial" w:hAnsi="Arial"/>
          <w:b w:val="false"/>
          <w:bCs w:val="false"/>
          <w:i w:val="false"/>
          <w:iCs w:val="false"/>
          <w:color w:val="000000"/>
          <w:sz w:val="24"/>
          <w:szCs w:val="24"/>
        </w:rPr>
        <w:t xml:space="preserve">d) in dem (im) Kino  (Wo? sein → Dat.)</w:t>
      </w:r>
    </w:p>
    <w:p>
      <w:pPr>
        <w:spacing w:after="60" w:before="80"/>
        <w:jc w:val="left"/>
      </w:pPr>
      <w:r>
        <w:rPr>
          <w:rFonts w:ascii="Arial" w:cs="Arial" w:eastAsia="Arial" w:hAnsi="Arial"/>
          <w:b w:val="false"/>
          <w:bCs w:val="false"/>
          <w:i w:val="false"/>
          <w:iCs w:val="false"/>
          <w:color w:val="000000"/>
          <w:sz w:val="24"/>
          <w:szCs w:val="24"/>
        </w:rPr>
        <w:t xml:space="preserve">e) auf den Stuhl  (Wohin? springen → Akk.)</w:t>
      </w:r>
    </w:p>
    <w:p>
      <w:pPr>
        <w:spacing w:after="60" w:before="80"/>
        <w:jc w:val="left"/>
      </w:pPr>
      <w:r>
        <w:rPr>
          <w:rFonts w:ascii="Arial" w:cs="Arial" w:eastAsia="Arial" w:hAnsi="Arial"/>
          <w:b w:val="false"/>
          <w:bCs w:val="false"/>
          <w:i w:val="false"/>
          <w:iCs w:val="false"/>
          <w:color w:val="000000"/>
          <w:sz w:val="24"/>
          <w:szCs w:val="24"/>
        </w:rPr>
        <w:t xml:space="preserve">f) auf dem Stuhl  (Wo? sitzen → Dat.)</w:t>
      </w:r>
    </w:p>
    <w:p>
      <w:pPr>
        <w:spacing w:after="60" w:before="60"/>
      </w:pPr>
      <w:r>
        <w:t xml:space="preserve"/>
      </w:r>
    </w:p>
    <w:p>
      <w:pPr>
        <w:spacing w:after="80" w:before="200"/>
      </w:pPr>
      <w:r>
        <w:rPr>
          <w:rFonts w:ascii="Arial" w:cs="Arial" w:eastAsia="Arial" w:hAnsi="Arial"/>
          <w:b/>
          <w:bCs/>
          <w:color w:val="1F4E79"/>
          <w:sz w:val="28"/>
          <w:szCs w:val="28"/>
        </w:rPr>
        <w:t xml:space="preserve">Aufgabe 2 — Sätze</w:t>
      </w:r>
    </w:p>
    <w:p>
      <w:pPr>
        <w:spacing w:after="60" w:before="80"/>
        <w:jc w:val="left"/>
      </w:pPr>
      <w:r>
        <w:rPr>
          <w:rFonts w:ascii="Arial" w:cs="Arial" w:eastAsia="Arial" w:hAnsi="Arial"/>
          <w:b w:val="false"/>
          <w:bCs w:val="false"/>
          <w:i w:val="false"/>
          <w:iCs w:val="false"/>
          <w:color w:val="000000"/>
          <w:sz w:val="24"/>
          <w:szCs w:val="24"/>
        </w:rPr>
        <w:t xml:space="preserve">a) Das Bild hängt an der Wand.  (hängen Position → Dat.)</w:t>
      </w:r>
    </w:p>
    <w:p>
      <w:pPr>
        <w:spacing w:after="60" w:before="80"/>
        <w:jc w:val="left"/>
      </w:pPr>
      <w:r>
        <w:rPr>
          <w:rFonts w:ascii="Arial" w:cs="Arial" w:eastAsia="Arial" w:hAnsi="Arial"/>
          <w:b w:val="false"/>
          <w:bCs w:val="false"/>
          <w:i w:val="false"/>
          <w:iCs w:val="false"/>
          <w:color w:val="000000"/>
          <w:sz w:val="24"/>
          <w:szCs w:val="24"/>
        </w:rPr>
        <w:t xml:space="preserve">b) Ich hänge das Bild an die Wand.  (hängen Bewegung → Akk.)</w:t>
      </w:r>
    </w:p>
    <w:p>
      <w:pPr>
        <w:spacing w:after="60" w:before="80"/>
        <w:jc w:val="left"/>
      </w:pPr>
      <w:r>
        <w:rPr>
          <w:rFonts w:ascii="Arial" w:cs="Arial" w:eastAsia="Arial" w:hAnsi="Arial"/>
          <w:b w:val="false"/>
          <w:bCs w:val="false"/>
          <w:i w:val="false"/>
          <w:iCs w:val="false"/>
          <w:color w:val="000000"/>
          <w:sz w:val="24"/>
          <w:szCs w:val="24"/>
        </w:rPr>
        <w:t xml:space="preserve">c) Die Kinder spielen in dem Garten / im Garten.  (Wo? → Dat.)</w:t>
      </w:r>
    </w:p>
    <w:p>
      <w:pPr>
        <w:spacing w:after="60" w:before="80"/>
        <w:jc w:val="left"/>
      </w:pPr>
      <w:r>
        <w:rPr>
          <w:rFonts w:ascii="Arial" w:cs="Arial" w:eastAsia="Arial" w:hAnsi="Arial"/>
          <w:b w:val="false"/>
          <w:bCs w:val="false"/>
          <w:i w:val="false"/>
          <w:iCs w:val="false"/>
          <w:color w:val="000000"/>
          <w:sz w:val="24"/>
          <w:szCs w:val="24"/>
        </w:rPr>
        <w:t xml:space="preserve">d) Wir fahren in die Stadt.  (Wohin? → Akk.)</w:t>
      </w:r>
    </w:p>
    <w:p>
      <w:pPr>
        <w:spacing w:after="60" w:before="80"/>
        <w:jc w:val="left"/>
      </w:pPr>
      <w:r>
        <w:rPr>
          <w:rFonts w:ascii="Arial" w:cs="Arial" w:eastAsia="Arial" w:hAnsi="Arial"/>
          <w:b w:val="false"/>
          <w:bCs w:val="false"/>
          <w:i w:val="false"/>
          <w:iCs w:val="false"/>
          <w:color w:val="000000"/>
          <w:sz w:val="24"/>
          <w:szCs w:val="24"/>
        </w:rPr>
        <w:t xml:space="preserve">e) Die Tasche liegt unter dem Stuhl.  (Wo? → Dat.)</w:t>
      </w:r>
    </w:p>
    <w:p>
      <w:pPr>
        <w:spacing w:after="60" w:before="80"/>
        <w:jc w:val="left"/>
      </w:pPr>
      <w:r>
        <w:rPr>
          <w:rFonts w:ascii="Arial" w:cs="Arial" w:eastAsia="Arial" w:hAnsi="Arial"/>
          <w:b w:val="false"/>
          <w:bCs w:val="false"/>
          <w:i w:val="false"/>
          <w:iCs w:val="false"/>
          <w:color w:val="000000"/>
          <w:sz w:val="24"/>
          <w:szCs w:val="24"/>
        </w:rPr>
        <w:t xml:space="preserve">f) Sie stellt die Tasche unter den Stuhl.  (Wohin? → Akk.)</w:t>
      </w:r>
    </w:p>
    <w:p>
      <w:pPr>
        <w:spacing w:after="60" w:before="60"/>
      </w:pPr>
      <w:r>
        <w:t xml:space="preserve"/>
      </w:r>
    </w:p>
    <w:p>
      <w:pPr>
        <w:spacing w:after="80" w:before="200"/>
      </w:pPr>
      <w:r>
        <w:rPr>
          <w:rFonts w:ascii="Arial" w:cs="Arial" w:eastAsia="Arial" w:hAnsi="Arial"/>
          <w:b/>
          <w:bCs/>
          <w:color w:val="1F4E79"/>
          <w:sz w:val="28"/>
          <w:szCs w:val="28"/>
        </w:rPr>
        <w:t xml:space="preserve">Aufgabe 3 — Verbpaare</w:t>
      </w:r>
    </w:p>
    <w:p>
      <w:pPr>
        <w:spacing w:after="60" w:before="80"/>
        <w:jc w:val="left"/>
      </w:pPr>
      <w:r>
        <w:rPr>
          <w:rFonts w:ascii="Arial" w:cs="Arial" w:eastAsia="Arial" w:hAnsi="Arial"/>
          <w:b w:val="false"/>
          <w:bCs w:val="false"/>
          <w:i w:val="false"/>
          <w:iCs w:val="false"/>
          <w:color w:val="000000"/>
          <w:sz w:val="24"/>
          <w:szCs w:val="24"/>
        </w:rPr>
        <w:t xml:space="preserve">a) legt … auf den Tisch  (Akk., Bewegung)</w:t>
      </w:r>
    </w:p>
    <w:p>
      <w:pPr>
        <w:spacing w:after="60" w:before="80"/>
        <w:jc w:val="left"/>
      </w:pPr>
      <w:r>
        <w:rPr>
          <w:rFonts w:ascii="Arial" w:cs="Arial" w:eastAsia="Arial" w:hAnsi="Arial"/>
          <w:b w:val="false"/>
          <w:bCs w:val="false"/>
          <w:i w:val="false"/>
          <w:iCs w:val="false"/>
          <w:color w:val="000000"/>
          <w:sz w:val="24"/>
          <w:szCs w:val="24"/>
        </w:rPr>
        <w:t xml:space="preserve">b) liegt … auf dem Tisch  (Dat., Position)</w:t>
      </w:r>
    </w:p>
    <w:p>
      <w:pPr>
        <w:spacing w:after="60" w:before="80"/>
        <w:jc w:val="left"/>
      </w:pPr>
      <w:r>
        <w:rPr>
          <w:rFonts w:ascii="Arial" w:cs="Arial" w:eastAsia="Arial" w:hAnsi="Arial"/>
          <w:b w:val="false"/>
          <w:bCs w:val="false"/>
          <w:i w:val="false"/>
          <w:iCs w:val="false"/>
          <w:color w:val="000000"/>
          <w:sz w:val="24"/>
          <w:szCs w:val="24"/>
        </w:rPr>
        <w:t xml:space="preserve">c) stelle … auf das (aufs) Regal  (Akk., Bewegung)</w:t>
      </w:r>
    </w:p>
    <w:p>
      <w:pPr>
        <w:spacing w:after="60" w:before="80"/>
        <w:jc w:val="left"/>
      </w:pPr>
      <w:r>
        <w:rPr>
          <w:rFonts w:ascii="Arial" w:cs="Arial" w:eastAsia="Arial" w:hAnsi="Arial"/>
          <w:b w:val="false"/>
          <w:bCs w:val="false"/>
          <w:i w:val="false"/>
          <w:iCs w:val="false"/>
          <w:color w:val="000000"/>
          <w:sz w:val="24"/>
          <w:szCs w:val="24"/>
        </w:rPr>
        <w:t xml:space="preserve">d) steht … auf dem Regal  (Dat., Position)</w:t>
      </w:r>
    </w:p>
    <w:p>
      <w:pPr>
        <w:spacing w:after="60" w:before="80"/>
        <w:jc w:val="left"/>
      </w:pPr>
      <w:r>
        <w:rPr>
          <w:rFonts w:ascii="Arial" w:cs="Arial" w:eastAsia="Arial" w:hAnsi="Arial"/>
          <w:b w:val="false"/>
          <w:bCs w:val="false"/>
          <w:i w:val="false"/>
          <w:iCs w:val="false"/>
          <w:color w:val="000000"/>
          <w:sz w:val="24"/>
          <w:szCs w:val="24"/>
        </w:rPr>
        <w:t xml:space="preserve">e) hängen … an die Wand  (Akk., Bewegung)</w:t>
      </w:r>
    </w:p>
    <w:p>
      <w:pPr>
        <w:spacing w:after="60" w:before="80"/>
        <w:jc w:val="left"/>
      </w:pPr>
      <w:r>
        <w:rPr>
          <w:rFonts w:ascii="Arial" w:cs="Arial" w:eastAsia="Arial" w:hAnsi="Arial"/>
          <w:b w:val="false"/>
          <w:bCs w:val="false"/>
          <w:i w:val="false"/>
          <w:iCs w:val="false"/>
          <w:color w:val="000000"/>
          <w:sz w:val="24"/>
          <w:szCs w:val="24"/>
        </w:rPr>
        <w:t xml:space="preserve">f) hängt … an der Wand  (Dat., Position)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Zimmerbeschreibung</w:t>
      </w:r>
    </w:p>
    <w:p>
      <w:pPr>
        <w:pStyle w:val="ListParagraph"/>
        <w:numPr>
          <w:ilvl w:val="0"/>
          <w:numId w:val="2"/>
        </w:numPr>
        <w:spacing w:after="40" w:before="60"/>
      </w:pPr>
      <w:r>
        <w:rPr>
          <w:rFonts w:ascii="Arial" w:cs="Arial" w:eastAsia="Arial" w:hAnsi="Arial"/>
          <w:sz w:val="24"/>
          <w:szCs w:val="24"/>
        </w:rPr>
        <w:t xml:space="preserve">Mindestens 5 verschiedene Wechselpräpositionen verwendet</w:t>
      </w:r>
    </w:p>
    <w:p>
      <w:pPr>
        <w:pStyle w:val="ListParagraph"/>
        <w:numPr>
          <w:ilvl w:val="0"/>
          <w:numId w:val="2"/>
        </w:numPr>
        <w:spacing w:after="40" w:before="60"/>
      </w:pPr>
      <w:r>
        <w:rPr>
          <w:rFonts w:ascii="Arial" w:cs="Arial" w:eastAsia="Arial" w:hAnsi="Arial"/>
          <w:sz w:val="24"/>
          <w:szCs w:val="24"/>
        </w:rPr>
        <w:t xml:space="preserve">Alle im Dativ (Beschreibung = Position)</w:t>
      </w:r>
    </w:p>
    <w:p>
      <w:pPr>
        <w:pStyle w:val="ListParagraph"/>
        <w:numPr>
          <w:ilvl w:val="0"/>
          <w:numId w:val="2"/>
        </w:numPr>
        <w:spacing w:after="40" w:before="60"/>
      </w:pPr>
      <w:r>
        <w:rPr>
          <w:rFonts w:ascii="Arial" w:cs="Arial" w:eastAsia="Arial" w:hAnsi="Arial"/>
          <w:sz w:val="24"/>
          <w:szCs w:val="24"/>
        </w:rPr>
        <w:t xml:space="preserve">Verben: stehen, liegen, hängen, sich befinden</w:t>
      </w:r>
    </w:p>
    <w:p>
      <w:pPr>
        <w:pStyle w:val="ListParagraph"/>
        <w:numPr>
          <w:ilvl w:val="0"/>
          <w:numId w:val="2"/>
        </w:numPr>
        <w:spacing w:after="40" w:before="60"/>
      </w:pPr>
      <w:r>
        <w:rPr>
          <w:rFonts w:ascii="Arial" w:cs="Arial" w:eastAsia="Arial" w:hAnsi="Arial"/>
          <w:sz w:val="24"/>
          <w:szCs w:val="24"/>
        </w:rPr>
        <w:t xml:space="preserve">Logischer Aufbau (Wand, Boden, Möbel, Dekoration)</w:t>
      </w:r>
    </w:p>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Beispiel: In meinem Zimmer steht ein großer Schreibtisch am Fenster. Über dem Schreibtisch hängt ein Bild von meiner Familie. Auf dem Schreibtisch liegen viele Bücher und ein Laptop. Neben dem Schreibtisch befindet sich ein bequemer Sessel. An der Wand hinter dem Sessel hängt ein großer Spiegel. Unter dem Sessel liegt mein roter Teppich.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2026-04-30T10:56:57.280Z</dcterms:created>
  <dcterms:modified xsi:type="dcterms:W3CDTF">2026-04-30T10:56:57.280Z</dcterms:modified>
</cp:coreProperties>
</file>

<file path=docProps/custom.xml><?xml version="1.0" encoding="utf-8"?>
<Properties xmlns="http://schemas.openxmlformats.org/officeDocument/2006/custom-properties" xmlns:vt="http://schemas.openxmlformats.org/officeDocument/2006/docPropsVTypes"/>
</file>