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060A5" w14:textId="77777777" w:rsidR="00DB1170" w:rsidRDefault="00D47A4F">
      <w:r>
        <w:t>Triangle Mania</w:t>
      </w:r>
    </w:p>
    <w:p w14:paraId="0EE891AE" w14:textId="0C63E921" w:rsidR="00D47A4F" w:rsidRDefault="00D47A4F">
      <w:r>
        <w:t>This font is about the appreciation of triangles, and how nicely they can fit into each other to make a complete patter. The angles of the triangles are emphasized by the shapes of the letter. Each letter can be composed of larger and larger triangles with 45degree slopes. That is the consistent comfort of this font, but with the discomfort of the oddly triangular shapes of the letters.</w:t>
      </w:r>
      <w:bookmarkStart w:id="0" w:name="_GoBack"/>
      <w:bookmarkEnd w:id="0"/>
    </w:p>
    <w:sectPr w:rsidR="00D47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A4F"/>
    <w:rsid w:val="00D47A4F"/>
    <w:rsid w:val="00DB1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FF935"/>
  <w15:chartTrackingRefBased/>
  <w15:docId w15:val="{432A7433-CF59-4D89-B38A-21D5544A6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60</Words>
  <Characters>345</Characters>
  <Application>Microsoft Office Word</Application>
  <DocSecurity>0</DocSecurity>
  <Lines>2</Lines>
  <Paragraphs>1</Paragraphs>
  <ScaleCrop>false</ScaleCrop>
  <Company/>
  <LinksUpToDate>false</LinksUpToDate>
  <CharactersWithSpaces>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Inzero</dc:creator>
  <cp:keywords/>
  <dc:description/>
  <cp:lastModifiedBy>Emily Inzero</cp:lastModifiedBy>
  <cp:revision>1</cp:revision>
  <dcterms:created xsi:type="dcterms:W3CDTF">2019-03-19T21:21:00Z</dcterms:created>
  <dcterms:modified xsi:type="dcterms:W3CDTF">2019-03-19T21:26:00Z</dcterms:modified>
</cp:coreProperties>
</file>