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500" w:rsidRDefault="005735F6">
      <w:pPr>
        <w:pStyle w:val="Nagwek1"/>
      </w:pPr>
      <w:r>
        <w:t>Ograniczenia struktury</w:t>
      </w:r>
    </w:p>
    <w:p w:rsidR="00A53500" w:rsidRDefault="005735F6">
      <w:pPr>
        <w:pStyle w:val="Akapitzlist"/>
        <w:numPr>
          <w:ilvl w:val="0"/>
          <w:numId w:val="1"/>
        </w:numPr>
      </w:pPr>
      <w:r>
        <w:t>Punkt musi zawierać lokalizację.</w:t>
      </w:r>
    </w:p>
    <w:p w:rsidR="00A53500" w:rsidRDefault="005735F6">
      <w:pPr>
        <w:pStyle w:val="Akapitzlist"/>
        <w:numPr>
          <w:ilvl w:val="0"/>
          <w:numId w:val="1"/>
        </w:numPr>
      </w:pPr>
      <w:r>
        <w:t>Punkt musi posiadać nazwę.</w:t>
      </w:r>
    </w:p>
    <w:p w:rsidR="00A53500" w:rsidRDefault="005735F6">
      <w:pPr>
        <w:pStyle w:val="Akapitzlist"/>
        <w:numPr>
          <w:ilvl w:val="0"/>
          <w:numId w:val="1"/>
        </w:numPr>
      </w:pPr>
      <w:r>
        <w:t>Odcinek musi składać się z dwóch punktów.</w:t>
      </w:r>
    </w:p>
    <w:p w:rsidR="00A53500" w:rsidRDefault="005735F6">
      <w:pPr>
        <w:pStyle w:val="Akapitzlist"/>
        <w:numPr>
          <w:ilvl w:val="0"/>
          <w:numId w:val="1"/>
        </w:numPr>
      </w:pPr>
      <w:r>
        <w:t>Odcinek musi być unikatowy, identyfikowany jest przez numer ID.</w:t>
      </w:r>
    </w:p>
    <w:p w:rsidR="00A53500" w:rsidRDefault="005735F6">
      <w:pPr>
        <w:pStyle w:val="Akapitzlist"/>
        <w:numPr>
          <w:ilvl w:val="0"/>
          <w:numId w:val="1"/>
        </w:numPr>
      </w:pPr>
      <w:r>
        <w:t>Trasa musi składać się z co najmniej jednego odcinka.</w:t>
      </w:r>
    </w:p>
    <w:p w:rsidR="00A53500" w:rsidRDefault="005735F6">
      <w:pPr>
        <w:pStyle w:val="Akapitzlist"/>
        <w:numPr>
          <w:ilvl w:val="0"/>
          <w:numId w:val="1"/>
        </w:numPr>
      </w:pPr>
      <w:r>
        <w:t xml:space="preserve">Trasa </w:t>
      </w:r>
      <w:r>
        <w:t>musi mieć przypisany region.</w:t>
      </w:r>
    </w:p>
    <w:p w:rsidR="00A53500" w:rsidRDefault="005735F6">
      <w:pPr>
        <w:pStyle w:val="Akapitzlist"/>
        <w:numPr>
          <w:ilvl w:val="0"/>
          <w:numId w:val="1"/>
        </w:numPr>
      </w:pPr>
      <w:r>
        <w:t>Trasa nie może zawierać takich samych odcinków.</w:t>
      </w:r>
    </w:p>
    <w:p w:rsidR="00A53500" w:rsidRDefault="005735F6">
      <w:pPr>
        <w:pStyle w:val="Akapitzlist"/>
        <w:numPr>
          <w:ilvl w:val="0"/>
          <w:numId w:val="1"/>
        </w:numPr>
      </w:pPr>
      <w:r>
        <w:t>Liczba punktów użytkownika nie może być liczbą negatywną.</w:t>
      </w:r>
    </w:p>
    <w:p w:rsidR="00A53500" w:rsidRDefault="005735F6">
      <w:pPr>
        <w:pStyle w:val="Akapitzlist"/>
        <w:numPr>
          <w:ilvl w:val="0"/>
          <w:numId w:val="1"/>
        </w:numPr>
      </w:pPr>
      <w:r>
        <w:t>Turysta musi mieć ukończone co najmniej 5 lat.</w:t>
      </w:r>
    </w:p>
    <w:p w:rsidR="00A53500" w:rsidRDefault="005735F6">
      <w:pPr>
        <w:pStyle w:val="Akapitzlist"/>
        <w:numPr>
          <w:ilvl w:val="0"/>
          <w:numId w:val="1"/>
        </w:numPr>
      </w:pPr>
      <w:r>
        <w:t>Turysta musi mieć unikatowy numer PESEL.</w:t>
      </w:r>
    </w:p>
    <w:p w:rsidR="00A53500" w:rsidRDefault="005735F6">
      <w:pPr>
        <w:pStyle w:val="Akapitzlist"/>
        <w:numPr>
          <w:ilvl w:val="0"/>
          <w:numId w:val="1"/>
        </w:numPr>
      </w:pPr>
      <w:r>
        <w:t>Przebyta trasa musi zostać potwie</w:t>
      </w:r>
      <w:r>
        <w:t>rdzona przez przodownika (przodowników) turystyki górskiej PTTK.</w:t>
      </w:r>
    </w:p>
    <w:p w:rsidR="00A53500" w:rsidRDefault="005735F6">
      <w:pPr>
        <w:pStyle w:val="Akapitzlist"/>
        <w:numPr>
          <w:ilvl w:val="0"/>
          <w:numId w:val="1"/>
        </w:numPr>
      </w:pPr>
      <w:r>
        <w:t xml:space="preserve">Różnica czasu pomiędzy zdobyciem stopni GOT PTTK lub normy do odznaki „Za wytrwałość” musi wynosić co najmniej jeden rok kalendarzowy (z wyjątkiem GOT PTTK popularnej i małej brązowej). </w:t>
      </w:r>
      <w:r>
        <w:br/>
      </w:r>
    </w:p>
    <w:p w:rsidR="00A53500" w:rsidRDefault="005735F6">
      <w:pPr>
        <w:pStyle w:val="Nagwek1"/>
      </w:pPr>
      <w:r>
        <w:t>Ogr</w:t>
      </w:r>
      <w:r>
        <w:t>aniczenia operacji</w:t>
      </w:r>
      <w:bookmarkStart w:id="0" w:name="_GoBack"/>
      <w:bookmarkEnd w:id="0"/>
    </w:p>
    <w:p w:rsidR="00A53500" w:rsidRDefault="005735F6">
      <w:pPr>
        <w:pStyle w:val="Akapitzlist"/>
        <w:numPr>
          <w:ilvl w:val="0"/>
          <w:numId w:val="2"/>
        </w:numPr>
      </w:pPr>
      <w:r>
        <w:t>Punkty zdobyte za dany odcinek mogą być naliczone tylko jeden raz.</w:t>
      </w:r>
      <w:bookmarkStart w:id="1" w:name="__DdeLink__45_3907230570"/>
      <w:bookmarkEnd w:id="1"/>
    </w:p>
    <w:p w:rsidR="00A53500" w:rsidRDefault="005735F6">
      <w:pPr>
        <w:pStyle w:val="Akapitzlist"/>
        <w:numPr>
          <w:ilvl w:val="0"/>
          <w:numId w:val="2"/>
        </w:numPr>
      </w:pPr>
      <w:r>
        <w:t>Punkt początkowy kolejnego odcinka, musi być punktem końcowym odcinka poprzedniego.</w:t>
      </w:r>
    </w:p>
    <w:p w:rsidR="00A53500" w:rsidRDefault="005735F6">
      <w:pPr>
        <w:pStyle w:val="Akapitzlist"/>
        <w:numPr>
          <w:ilvl w:val="0"/>
          <w:numId w:val="2"/>
        </w:numPr>
      </w:pPr>
      <w:r>
        <w:t>Punkty mogą zostać uzyskane tylko, jeżeli trasa zostanie potwierdzona przez przodownik</w:t>
      </w:r>
      <w:r>
        <w:t>a turystyki górskiej PTTK.</w:t>
      </w:r>
    </w:p>
    <w:p w:rsidR="00A53500" w:rsidRDefault="005735F6">
      <w:pPr>
        <w:pStyle w:val="Akapitzlist"/>
        <w:numPr>
          <w:ilvl w:val="0"/>
          <w:numId w:val="2"/>
        </w:numPr>
      </w:pPr>
      <w:r>
        <w:t>Trasa nie może zostać zatwierdzona, jeżeli turysta nie jest w stanie udowodnić jej odbycia.</w:t>
      </w:r>
    </w:p>
    <w:p w:rsidR="00A53500" w:rsidRDefault="005735F6">
      <w:pPr>
        <w:pStyle w:val="Akapitzlist"/>
        <w:numPr>
          <w:ilvl w:val="0"/>
          <w:numId w:val="2"/>
        </w:numPr>
      </w:pPr>
      <w:r>
        <w:t>Dzienna norma nie może przekroczyć 50 punktów (w przypadku odznaki „W góry” – 15 punktów).</w:t>
      </w:r>
    </w:p>
    <w:p w:rsidR="00A53500" w:rsidRDefault="005735F6">
      <w:pPr>
        <w:pStyle w:val="Akapitzlist"/>
        <w:numPr>
          <w:ilvl w:val="0"/>
          <w:numId w:val="2"/>
        </w:numPr>
      </w:pPr>
      <w:r>
        <w:t>Punkty do odznaki może zbierać tylko zweryfiko</w:t>
      </w:r>
      <w:r>
        <w:t>wany turysta.</w:t>
      </w:r>
    </w:p>
    <w:p w:rsidR="00A53500" w:rsidRDefault="005735F6">
      <w:pPr>
        <w:pStyle w:val="Akapitzlist"/>
        <w:numPr>
          <w:ilvl w:val="0"/>
          <w:numId w:val="2"/>
        </w:numPr>
      </w:pPr>
      <w:r>
        <w:t>Turysta może zweryfikować swoją tożsamość poprzez wysłanie skanu dokumentu potwierdzającego jego tożsamość.</w:t>
      </w:r>
    </w:p>
    <w:p w:rsidR="00A53500" w:rsidRDefault="00A53500">
      <w:pPr>
        <w:pStyle w:val="Akapitzlist"/>
      </w:pPr>
    </w:p>
    <w:p w:rsidR="00A53500" w:rsidRDefault="005735F6">
      <w:pPr>
        <w:pStyle w:val="Nagwek1"/>
      </w:pPr>
      <w:r>
        <w:t>Wnioski</w:t>
      </w:r>
    </w:p>
    <w:p w:rsidR="00A53500" w:rsidRDefault="005735F6">
      <w:pPr>
        <w:pStyle w:val="Akapitzlist"/>
        <w:numPr>
          <w:ilvl w:val="0"/>
          <w:numId w:val="3"/>
        </w:numPr>
      </w:pPr>
      <w:r>
        <w:t>Turysta musi być uznany za gotowego do awansu, jeśli liczba jego punktów przekracza ustaloną normę.</w:t>
      </w:r>
    </w:p>
    <w:p w:rsidR="00A53500" w:rsidRDefault="005735F6">
      <w:pPr>
        <w:pStyle w:val="Akapitzlist"/>
        <w:numPr>
          <w:ilvl w:val="0"/>
          <w:numId w:val="3"/>
        </w:numPr>
      </w:pPr>
      <w:r>
        <w:t>Turysta musi być uznany z</w:t>
      </w:r>
      <w:r>
        <w:t>a zweryfikowanego, jeśli jego tożsamość została potwierdzona.</w:t>
      </w:r>
    </w:p>
    <w:p w:rsidR="00A53500" w:rsidRDefault="005735F6">
      <w:pPr>
        <w:pStyle w:val="Akapitzlist"/>
        <w:numPr>
          <w:ilvl w:val="0"/>
          <w:numId w:val="3"/>
        </w:numPr>
      </w:pPr>
      <w:r>
        <w:t>Turysta musi być uznany za odpowiedniego do uzyskania odznaki „W góry” jeśli jego wiek nie przekracza 7 lat.</w:t>
      </w:r>
    </w:p>
    <w:p w:rsidR="00A53500" w:rsidRDefault="005735F6">
      <w:pPr>
        <w:pStyle w:val="Akapitzlist"/>
        <w:numPr>
          <w:ilvl w:val="0"/>
          <w:numId w:val="3"/>
        </w:numPr>
      </w:pPr>
      <w:r>
        <w:t>Przodownik musi być uznany za właściwego do potwierdzenia przebytej trasy, jeśli posi</w:t>
      </w:r>
      <w:r>
        <w:t>ada uprawnienia na region, w którym znajdowała się trasa.</w:t>
      </w:r>
    </w:p>
    <w:p w:rsidR="00A53500" w:rsidRDefault="005735F6">
      <w:pPr>
        <w:pStyle w:val="Akapitzlist"/>
        <w:numPr>
          <w:ilvl w:val="0"/>
          <w:numId w:val="3"/>
        </w:numPr>
      </w:pPr>
      <w:r>
        <w:t>Trasa musi być uznana za odbytą, jeżeli została potwierdzona przez przodownika turystyki górskiej PTTK, w każdym z regionów przez które przechodzi</w:t>
      </w:r>
      <w:r>
        <w:t>.</w:t>
      </w:r>
    </w:p>
    <w:p w:rsidR="00A53500" w:rsidRDefault="00A53500">
      <w:pPr>
        <w:pStyle w:val="Akapitzlist"/>
      </w:pPr>
    </w:p>
    <w:p w:rsidR="00A53500" w:rsidRDefault="005735F6">
      <w:pPr>
        <w:pStyle w:val="Nagwek1"/>
      </w:pPr>
      <w:r>
        <w:t>Obliczenia</w:t>
      </w:r>
    </w:p>
    <w:p w:rsidR="00A53500" w:rsidRDefault="005735F6">
      <w:pPr>
        <w:pStyle w:val="Akapitzlist"/>
        <w:numPr>
          <w:ilvl w:val="0"/>
          <w:numId w:val="4"/>
        </w:numPr>
      </w:pPr>
      <w:r>
        <w:t xml:space="preserve">Punktowa wartość trasy musi być obliczona jako suma wartości punktowych </w:t>
      </w:r>
      <w:r>
        <w:t>odcinków, które się na nią składają.</w:t>
      </w:r>
    </w:p>
    <w:p w:rsidR="00A53500" w:rsidRDefault="005735F6">
      <w:pPr>
        <w:pStyle w:val="Akapitzlist"/>
        <w:numPr>
          <w:ilvl w:val="0"/>
          <w:numId w:val="4"/>
        </w:numPr>
      </w:pPr>
      <w:r>
        <w:lastRenderedPageBreak/>
        <w:t>W przypadku, gdy odcinek nie jest na liście punktowanych do odznaki GOT PTTK punktacja musi zostać obliczona na zasadzie jednego punktu za jeden przebyty kilometr lub jednego punktu za każde pokonane 100m sumy różnić po</w:t>
      </w:r>
      <w:r>
        <w:t>ziomów przy podejściach.</w:t>
      </w:r>
    </w:p>
    <w:p w:rsidR="00A53500" w:rsidRDefault="005735F6">
      <w:pPr>
        <w:pStyle w:val="Akapitzlist"/>
        <w:numPr>
          <w:ilvl w:val="0"/>
          <w:numId w:val="4"/>
        </w:numPr>
      </w:pPr>
      <w:r>
        <w:t>Długość trasy musi zostać obliczona jako suma długości odcinków, które składają się na trasę</w:t>
      </w:r>
    </w:p>
    <w:p w:rsidR="00A53500" w:rsidRDefault="00A53500">
      <w:pPr>
        <w:pStyle w:val="Akapitzlist"/>
      </w:pPr>
    </w:p>
    <w:sectPr w:rsidR="00A53500">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iberation Sans">
    <w:altName w:val="Arial"/>
    <w:charset w:val="01"/>
    <w:family w:val="swiss"/>
    <w:pitch w:val="variable"/>
  </w:font>
  <w:font w:name="Tahoma">
    <w:panose1 w:val="020B0604030504040204"/>
    <w:charset w:val="EE"/>
    <w:family w:val="swiss"/>
    <w:pitch w:val="variable"/>
    <w:sig w:usb0="E1002EFF" w:usb1="C000605B" w:usb2="00000029" w:usb3="00000000" w:csb0="000101FF" w:csb1="00000000"/>
  </w:font>
  <w:font w:name="Noto Sans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D139F"/>
    <w:multiLevelType w:val="multilevel"/>
    <w:tmpl w:val="F056D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622CC0"/>
    <w:multiLevelType w:val="multilevel"/>
    <w:tmpl w:val="0324F85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1C3656D"/>
    <w:multiLevelType w:val="multilevel"/>
    <w:tmpl w:val="C69016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E40542"/>
    <w:multiLevelType w:val="multilevel"/>
    <w:tmpl w:val="CC206F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D330C8C"/>
    <w:multiLevelType w:val="multilevel"/>
    <w:tmpl w:val="134EF5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500"/>
    <w:rsid w:val="005735F6"/>
    <w:rsid w:val="00A53500"/>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E21BF"/>
  <w15:docId w15:val="{D8BF61B3-DBE5-48DD-8841-0F2AFD272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pPr>
      <w:spacing w:after="160" w:line="259" w:lineRule="auto"/>
    </w:pPr>
  </w:style>
  <w:style w:type="paragraph" w:styleId="Nagwek1">
    <w:name w:val="heading 1"/>
    <w:basedOn w:val="Normalny"/>
    <w:link w:val="Nagwek1Znak"/>
    <w:uiPriority w:val="9"/>
    <w:qFormat/>
    <w:rsid w:val="00586E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586E9C"/>
    <w:rPr>
      <w:rFonts w:asciiTheme="majorHAnsi" w:eastAsiaTheme="majorEastAsia" w:hAnsiTheme="majorHAnsi" w:cstheme="majorBidi"/>
      <w:color w:val="2E74B5" w:themeColor="accent1" w:themeShade="BF"/>
      <w:sz w:val="32"/>
      <w:szCs w:val="32"/>
    </w:rPr>
  </w:style>
  <w:style w:type="paragraph" w:customStyle="1" w:styleId="Heading">
    <w:name w:val="Heading"/>
    <w:basedOn w:val="Normalny"/>
    <w:next w:val="Tekstpodstawowy"/>
    <w:qFormat/>
    <w:pPr>
      <w:keepNext/>
      <w:spacing w:before="240" w:after="120"/>
    </w:pPr>
    <w:rPr>
      <w:rFonts w:ascii="Liberation Sans" w:eastAsia="Tahoma" w:hAnsi="Liberation Sans" w:cs="Noto Sans Devanagari"/>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Noto Sans Devanagari"/>
    </w:rPr>
  </w:style>
  <w:style w:type="paragraph" w:styleId="Legenda">
    <w:name w:val="caption"/>
    <w:basedOn w:val="Normalny"/>
    <w:qFormat/>
    <w:pPr>
      <w:suppressLineNumbers/>
      <w:spacing w:before="120" w:after="120"/>
    </w:pPr>
    <w:rPr>
      <w:rFonts w:cs="Noto Sans Devanagari"/>
      <w:i/>
      <w:iCs/>
      <w:sz w:val="24"/>
      <w:szCs w:val="24"/>
    </w:rPr>
  </w:style>
  <w:style w:type="paragraph" w:customStyle="1" w:styleId="Index">
    <w:name w:val="Index"/>
    <w:basedOn w:val="Normalny"/>
    <w:qFormat/>
    <w:pPr>
      <w:suppressLineNumbers/>
    </w:pPr>
    <w:rPr>
      <w:rFonts w:cs="Noto Sans Devanagari"/>
    </w:rPr>
  </w:style>
  <w:style w:type="paragraph" w:styleId="Akapitzlist">
    <w:name w:val="List Paragraph"/>
    <w:basedOn w:val="Normalny"/>
    <w:uiPriority w:val="34"/>
    <w:qFormat/>
    <w:rsid w:val="00586E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2</Pages>
  <Words>350</Words>
  <Characters>2100</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epicman213@gmail.com</dc:creator>
  <dc:description/>
  <cp:lastModifiedBy>epicman213@gmail.com</cp:lastModifiedBy>
  <cp:revision>7</cp:revision>
  <dcterms:created xsi:type="dcterms:W3CDTF">2018-10-21T07:23:00Z</dcterms:created>
  <dcterms:modified xsi:type="dcterms:W3CDTF">2018-12-17T17:36:00Z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