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2C10" w14:textId="52174781" w:rsidR="005E5F42" w:rsidRPr="005E5F42" w:rsidRDefault="005E5F42" w:rsidP="005E5F42">
      <w:pPr>
        <w:rPr>
          <w:rFonts w:ascii="Verdana Pro" w:hAnsi="Verdana Pro"/>
        </w:rPr>
      </w:pPr>
      <w:r w:rsidRPr="005E5F42">
        <w:rPr>
          <w:rFonts w:ascii="Verdana Pro" w:hAnsi="Verdana Pro"/>
        </w:rPr>
        <w:t>The original datasets:</w:t>
      </w:r>
      <w:r w:rsidRPr="005E5F42">
        <w:rPr>
          <w:rFonts w:ascii="Verdana Pro" w:hAnsi="Verdana Pro"/>
        </w:rPr>
        <w:br/>
      </w:r>
      <w:hyperlink r:id="rId4" w:history="1">
        <w:r w:rsidRPr="005E5F42">
          <w:rPr>
            <w:rStyle w:val="Hyperlink"/>
            <w:rFonts w:ascii="Verdana Pro" w:hAnsi="Verdana Pro"/>
          </w:rPr>
          <w:t>https://physione</w:t>
        </w:r>
        <w:r w:rsidRPr="005E5F42">
          <w:rPr>
            <w:rStyle w:val="Hyperlink"/>
            <w:rFonts w:ascii="Verdana Pro" w:hAnsi="Verdana Pro"/>
          </w:rPr>
          <w:t>t</w:t>
        </w:r>
        <w:r w:rsidRPr="005E5F42">
          <w:rPr>
            <w:rStyle w:val="Hyperlink"/>
            <w:rFonts w:ascii="Verdana Pro" w:hAnsi="Verdana Pro"/>
          </w:rPr>
          <w:t>.org/co</w:t>
        </w:r>
        <w:r w:rsidRPr="005E5F42">
          <w:rPr>
            <w:rStyle w:val="Hyperlink"/>
            <w:rFonts w:ascii="Verdana Pro" w:hAnsi="Verdana Pro"/>
          </w:rPr>
          <w:t>n</w:t>
        </w:r>
        <w:r w:rsidRPr="005E5F42">
          <w:rPr>
            <w:rStyle w:val="Hyperlink"/>
            <w:rFonts w:ascii="Verdana Pro" w:hAnsi="Verdana Pro"/>
          </w:rPr>
          <w:t>tent/chbmit</w:t>
        </w:r>
        <w:r w:rsidRPr="005E5F42">
          <w:rPr>
            <w:rStyle w:val="Hyperlink"/>
            <w:rFonts w:ascii="Verdana Pro" w:hAnsi="Verdana Pro"/>
          </w:rPr>
          <w:t>/</w:t>
        </w:r>
        <w:r w:rsidRPr="005E5F42">
          <w:rPr>
            <w:rStyle w:val="Hyperlink"/>
            <w:rFonts w:ascii="Verdana Pro" w:hAnsi="Verdana Pro"/>
          </w:rPr>
          <w:t>1.0.0/</w:t>
        </w:r>
      </w:hyperlink>
    </w:p>
    <w:p w14:paraId="258A2B7C" w14:textId="77E50DC4" w:rsidR="005E5F42" w:rsidRDefault="005E5F42" w:rsidP="005E5F42">
      <w:pPr>
        <w:rPr>
          <w:rFonts w:ascii="Verdana Pro" w:hAnsi="Verdana Pro"/>
        </w:rPr>
      </w:pPr>
      <w:r w:rsidRPr="005E5F42">
        <w:rPr>
          <w:rFonts w:ascii="Verdana Pro" w:hAnsi="Verdana Pro"/>
        </w:rPr>
        <w:br/>
        <w:t>Patient 1:</w:t>
      </w:r>
      <w:r w:rsidRPr="005E5F42">
        <w:rPr>
          <w:rFonts w:ascii="Verdana Pro" w:hAnsi="Verdana Pro"/>
        </w:rPr>
        <w:br/>
        <w:t xml:space="preserve">The patient's baseline (no seizure): </w:t>
      </w:r>
      <w:hyperlink r:id="rId5" w:history="1">
        <w:r w:rsidRPr="005E5F42">
          <w:rPr>
            <w:rStyle w:val="Hyperlink"/>
            <w:rFonts w:ascii="Verdana Pro" w:hAnsi="Verdana Pro"/>
          </w:rPr>
          <w:t>https://physionet.org/content/chbmit/1.0.0/chb01/chb01_02.edf</w:t>
        </w:r>
      </w:hyperlink>
      <w:r w:rsidRPr="005E5F42">
        <w:rPr>
          <w:rFonts w:ascii="Verdana Pro" w:hAnsi="Verdana Pro"/>
        </w:rPr>
        <w:br/>
        <w:t xml:space="preserve">The patient's seizure: </w:t>
      </w:r>
    </w:p>
    <w:p w14:paraId="37B4D270" w14:textId="77777777" w:rsidR="005E5F42" w:rsidRDefault="005E5F42" w:rsidP="005E5F42">
      <w:pPr>
        <w:rPr>
          <w:rFonts w:ascii="Verdana Pro" w:hAnsi="Verdana Pro"/>
        </w:rPr>
      </w:pPr>
      <w:hyperlink r:id="rId6" w:history="1">
        <w:r w:rsidRPr="005E5F42">
          <w:rPr>
            <w:rStyle w:val="Hyperlink"/>
            <w:rFonts w:ascii="Verdana Pro" w:hAnsi="Verdana Pro"/>
          </w:rPr>
          <w:t>https://physionet.org/content/chbmit/1.0.0/chb01/chb01_03.edf</w:t>
        </w:r>
      </w:hyperlink>
      <w:r w:rsidRPr="005E5F42">
        <w:rPr>
          <w:rFonts w:ascii="Verdana Pro" w:hAnsi="Verdana Pro"/>
        </w:rPr>
        <w:br/>
      </w:r>
    </w:p>
    <w:p w14:paraId="2BF1BEFA" w14:textId="77777777" w:rsidR="005E5F42" w:rsidRDefault="005E5F42" w:rsidP="005E5F42">
      <w:pPr>
        <w:rPr>
          <w:rFonts w:ascii="Verdana Pro" w:hAnsi="Verdana Pro"/>
        </w:rPr>
      </w:pPr>
      <w:r w:rsidRPr="005E5F42">
        <w:rPr>
          <w:rFonts w:ascii="Verdana Pro" w:hAnsi="Verdana Pro"/>
        </w:rPr>
        <w:t>Patient 1 but 18 months later:</w:t>
      </w:r>
      <w:r w:rsidRPr="005E5F42">
        <w:rPr>
          <w:rFonts w:ascii="Verdana Pro" w:hAnsi="Verdana Pro"/>
        </w:rPr>
        <w:br/>
        <w:t xml:space="preserve">The patient's baseline (no seizure): </w:t>
      </w:r>
      <w:hyperlink r:id="rId7" w:history="1">
        <w:r w:rsidRPr="005E5F42">
          <w:rPr>
            <w:rStyle w:val="Hyperlink"/>
            <w:rFonts w:ascii="Verdana Pro" w:hAnsi="Verdana Pro"/>
          </w:rPr>
          <w:t>https://physionet.org/content/chbmit/1.0.0/chb21/chb21_18.edf</w:t>
        </w:r>
      </w:hyperlink>
      <w:r w:rsidRPr="005E5F42">
        <w:rPr>
          <w:rFonts w:ascii="Verdana Pro" w:hAnsi="Verdana Pro"/>
        </w:rPr>
        <w:br/>
        <w:t xml:space="preserve">The patient's seizure: </w:t>
      </w:r>
    </w:p>
    <w:p w14:paraId="020403B0" w14:textId="77777777" w:rsidR="005E5F42" w:rsidRDefault="005E5F42" w:rsidP="005E5F42">
      <w:pPr>
        <w:rPr>
          <w:rFonts w:ascii="Verdana Pro" w:hAnsi="Verdana Pro"/>
        </w:rPr>
      </w:pPr>
      <w:hyperlink r:id="rId8" w:history="1">
        <w:r w:rsidRPr="00E631C5">
          <w:rPr>
            <w:rStyle w:val="Hyperlink"/>
            <w:rFonts w:ascii="Verdana Pro" w:hAnsi="Verdana Pro"/>
          </w:rPr>
          <w:t>https://physionet.org/content/chbmit/1.0.0/chb21/chb21_19.edf</w:t>
        </w:r>
      </w:hyperlink>
      <w:r w:rsidRPr="005E5F42">
        <w:rPr>
          <w:rFonts w:ascii="Verdana Pro" w:hAnsi="Verdana Pro"/>
        </w:rPr>
        <w:br/>
      </w:r>
    </w:p>
    <w:p w14:paraId="5D0E8313" w14:textId="77777777" w:rsidR="005E5F42" w:rsidRDefault="005E5F42" w:rsidP="005E5F42">
      <w:pPr>
        <w:rPr>
          <w:rFonts w:ascii="Verdana Pro" w:hAnsi="Verdana Pro"/>
        </w:rPr>
      </w:pPr>
      <w:r w:rsidRPr="005E5F42">
        <w:rPr>
          <w:rFonts w:ascii="Verdana Pro" w:hAnsi="Verdana Pro"/>
        </w:rPr>
        <w:t>Patient 2, who had a VNS installed:</w:t>
      </w:r>
      <w:r w:rsidRPr="005E5F42">
        <w:rPr>
          <w:rFonts w:ascii="Verdana Pro" w:hAnsi="Verdana Pro"/>
        </w:rPr>
        <w:br/>
        <w:t xml:space="preserve">The patient's baseline (no seizure): </w:t>
      </w:r>
      <w:hyperlink r:id="rId9" w:history="1">
        <w:r w:rsidRPr="005E5F42">
          <w:rPr>
            <w:rStyle w:val="Hyperlink"/>
            <w:rFonts w:ascii="Verdana Pro" w:hAnsi="Verdana Pro"/>
          </w:rPr>
          <w:t>https://physionet.org/content/chbmit/1.0.0/chb09/chb09_18.edf</w:t>
        </w:r>
      </w:hyperlink>
    </w:p>
    <w:p w14:paraId="29352F3F" w14:textId="77777777" w:rsidR="005E5F42" w:rsidRDefault="005E5F42" w:rsidP="005E5F42">
      <w:pPr>
        <w:rPr>
          <w:rFonts w:ascii="Verdana Pro" w:hAnsi="Verdana Pro"/>
        </w:rPr>
      </w:pPr>
      <w:r w:rsidRPr="005E5F42">
        <w:rPr>
          <w:rFonts w:ascii="Verdana Pro" w:hAnsi="Verdana Pro"/>
        </w:rPr>
        <w:t>The patient's seizure:</w:t>
      </w:r>
    </w:p>
    <w:p w14:paraId="35AD73F5" w14:textId="43615345" w:rsidR="005E5F42" w:rsidRPr="005E5F42" w:rsidRDefault="005E5F42" w:rsidP="005E5F42">
      <w:pPr>
        <w:rPr>
          <w:rFonts w:ascii="Verdana Pro" w:hAnsi="Verdana Pro"/>
        </w:rPr>
      </w:pPr>
      <w:hyperlink r:id="rId10" w:history="1">
        <w:r w:rsidRPr="00E631C5">
          <w:rPr>
            <w:rStyle w:val="Hyperlink"/>
            <w:rFonts w:ascii="Verdana Pro" w:hAnsi="Verdana Pro"/>
          </w:rPr>
          <w:t>https://physionet.org/content/chbmit/1.0.0/chb09/chb09_19.edf</w:t>
        </w:r>
      </w:hyperlink>
    </w:p>
    <w:p w14:paraId="10F1C207" w14:textId="77777777" w:rsidR="005E5F42" w:rsidRDefault="005E5F42" w:rsidP="005E5F42">
      <w:pPr>
        <w:rPr>
          <w:rFonts w:ascii="Verdana Pro" w:hAnsi="Verdana Pro"/>
        </w:rPr>
      </w:pPr>
    </w:p>
    <w:p w14:paraId="1C0A5A20" w14:textId="07C44E05" w:rsidR="005E5F42" w:rsidRPr="005E5F42" w:rsidRDefault="005E5F42" w:rsidP="005E5F42">
      <w:pPr>
        <w:rPr>
          <w:rFonts w:ascii="Verdana Pro" w:hAnsi="Verdana Pro"/>
        </w:rPr>
      </w:pPr>
      <w:r w:rsidRPr="005E5F42">
        <w:rPr>
          <w:rFonts w:ascii="Verdana Pro" w:hAnsi="Verdana Pro"/>
        </w:rPr>
        <w:t>Original Paper:</w:t>
      </w:r>
      <w:r w:rsidRPr="005E5F42">
        <w:rPr>
          <w:rFonts w:ascii="Verdana Pro" w:hAnsi="Verdana Pro"/>
        </w:rPr>
        <w:br/>
        <w:t xml:space="preserve">Ali </w:t>
      </w:r>
      <w:proofErr w:type="spellStart"/>
      <w:r w:rsidRPr="005E5F42">
        <w:rPr>
          <w:rFonts w:ascii="Verdana Pro" w:hAnsi="Verdana Pro"/>
        </w:rPr>
        <w:t>Shoeb</w:t>
      </w:r>
      <w:proofErr w:type="spellEnd"/>
      <w:r w:rsidRPr="005E5F42">
        <w:rPr>
          <w:rFonts w:ascii="Verdana Pro" w:hAnsi="Verdana Pro"/>
        </w:rPr>
        <w:t>. Application of Machine Learning to Epileptic Seizure Onset Detection and Treatment. PhD Thesis, Massachusetts Institute of Technology, September 2009.</w:t>
      </w:r>
    </w:p>
    <w:p w14:paraId="42C209B1" w14:textId="294E0BD2" w:rsidR="006A4856" w:rsidRDefault="005E5F42" w:rsidP="005E5F42">
      <w:pPr>
        <w:rPr>
          <w:rFonts w:ascii="Verdana Pro" w:hAnsi="Verdana Pro"/>
        </w:rPr>
      </w:pPr>
      <w:hyperlink r:id="rId11" w:history="1">
        <w:r w:rsidRPr="005E5F42">
          <w:rPr>
            <w:rStyle w:val="Hyperlink"/>
            <w:rFonts w:ascii="Verdana Pro" w:hAnsi="Verdana Pro"/>
          </w:rPr>
          <w:t>https://dspace.mit.edu/handle/1721.1/54669</w:t>
        </w:r>
      </w:hyperlink>
    </w:p>
    <w:p w14:paraId="32283542" w14:textId="4B8FE0C5" w:rsidR="005E5F42" w:rsidRDefault="005E5F42" w:rsidP="005E5F42">
      <w:pPr>
        <w:rPr>
          <w:rFonts w:ascii="Verdana Pro" w:hAnsi="Verdana Pro"/>
        </w:rPr>
      </w:pPr>
    </w:p>
    <w:p w14:paraId="6FA70DD0" w14:textId="77777777" w:rsidR="005E5F42" w:rsidRPr="005E5F42" w:rsidRDefault="005E5F42" w:rsidP="005E5F42">
      <w:pPr>
        <w:rPr>
          <w:rFonts w:ascii="Verdana Pro" w:hAnsi="Verdana Pro"/>
        </w:rPr>
      </w:pPr>
      <w:proofErr w:type="spellStart"/>
      <w:r w:rsidRPr="005E5F42">
        <w:rPr>
          <w:rFonts w:ascii="Verdana Pro" w:hAnsi="Verdana Pro"/>
        </w:rPr>
        <w:t>Physionet</w:t>
      </w:r>
      <w:proofErr w:type="spellEnd"/>
      <w:r w:rsidRPr="005E5F42">
        <w:rPr>
          <w:rFonts w:ascii="Verdana Pro" w:hAnsi="Verdana Pro"/>
        </w:rPr>
        <w:t>:</w:t>
      </w:r>
      <w:r>
        <w:rPr>
          <w:rFonts w:ascii="Verdana Pro" w:hAnsi="Verdana Pro"/>
        </w:rPr>
        <w:t xml:space="preserve"> </w:t>
      </w:r>
      <w:hyperlink r:id="rId12" w:history="1">
        <w:r w:rsidRPr="005E5F42">
          <w:rPr>
            <w:rStyle w:val="Hyperlink"/>
            <w:rFonts w:ascii="Verdana Pro" w:hAnsi="Verdana Pro"/>
          </w:rPr>
          <w:t>https://physionet.org/</w:t>
        </w:r>
      </w:hyperlink>
    </w:p>
    <w:p w14:paraId="69AEBD74" w14:textId="3918136F" w:rsidR="005E5F42" w:rsidRPr="001A289E" w:rsidRDefault="005E5F42" w:rsidP="005E5F42">
      <w:pPr>
        <w:rPr>
          <w:rFonts w:ascii="Verdana Pro" w:hAnsi="Verdana Pro"/>
        </w:rPr>
      </w:pPr>
      <w:r w:rsidRPr="005E5F42">
        <w:rPr>
          <w:rFonts w:ascii="Verdana Pro" w:hAnsi="Verdana Pro"/>
        </w:rPr>
        <w:t xml:space="preserve">Goldberger, A., Amaral, L., Glass, L., </w:t>
      </w:r>
      <w:proofErr w:type="spellStart"/>
      <w:r w:rsidRPr="005E5F42">
        <w:rPr>
          <w:rFonts w:ascii="Verdana Pro" w:hAnsi="Verdana Pro"/>
        </w:rPr>
        <w:t>Hausdorff</w:t>
      </w:r>
      <w:proofErr w:type="spellEnd"/>
      <w:r w:rsidRPr="005E5F42">
        <w:rPr>
          <w:rFonts w:ascii="Verdana Pro" w:hAnsi="Verdana Pro"/>
        </w:rPr>
        <w:t xml:space="preserve">, J., Ivanov, P. C., Mark, R., ... &amp; Stanley, H. E. (2000). </w:t>
      </w:r>
      <w:proofErr w:type="spellStart"/>
      <w:r w:rsidRPr="005E5F42">
        <w:rPr>
          <w:rFonts w:ascii="Verdana Pro" w:hAnsi="Verdana Pro"/>
        </w:rPr>
        <w:t>PhysioBank</w:t>
      </w:r>
      <w:proofErr w:type="spellEnd"/>
      <w:r w:rsidRPr="005E5F42">
        <w:rPr>
          <w:rFonts w:ascii="Verdana Pro" w:hAnsi="Verdana Pro"/>
        </w:rPr>
        <w:t xml:space="preserve">, </w:t>
      </w:r>
      <w:proofErr w:type="spellStart"/>
      <w:r w:rsidRPr="005E5F42">
        <w:rPr>
          <w:rFonts w:ascii="Verdana Pro" w:hAnsi="Verdana Pro"/>
        </w:rPr>
        <w:t>PhysioToolkit</w:t>
      </w:r>
      <w:proofErr w:type="spellEnd"/>
      <w:r w:rsidRPr="005E5F42">
        <w:rPr>
          <w:rFonts w:ascii="Verdana Pro" w:hAnsi="Verdana Pro"/>
        </w:rPr>
        <w:t xml:space="preserve">, and </w:t>
      </w:r>
      <w:proofErr w:type="spellStart"/>
      <w:r w:rsidRPr="005E5F42">
        <w:rPr>
          <w:rFonts w:ascii="Verdana Pro" w:hAnsi="Verdana Pro"/>
        </w:rPr>
        <w:t>PhysioNet</w:t>
      </w:r>
      <w:proofErr w:type="spellEnd"/>
      <w:r w:rsidRPr="005E5F42">
        <w:rPr>
          <w:rFonts w:ascii="Verdana Pro" w:hAnsi="Verdana Pro"/>
        </w:rPr>
        <w:t>: Components of a new research resource for complex physiologic signals. Circulation [Online]. 101 (23), pp. e215–e220.</w:t>
      </w:r>
      <w:r w:rsidRPr="005E5F42">
        <w:rPr>
          <w:rFonts w:ascii="Verdana Pro" w:hAnsi="Verdana Pro"/>
        </w:rPr>
        <w:br/>
      </w:r>
      <w:r w:rsidRPr="005E5F42">
        <w:rPr>
          <w:rFonts w:ascii="Verdana Pro" w:hAnsi="Verdana Pro"/>
        </w:rPr>
        <w:br/>
      </w:r>
    </w:p>
    <w:p w14:paraId="6BAE6AF4" w14:textId="674EC16E" w:rsidR="005E5F42" w:rsidRPr="001A289E" w:rsidRDefault="001A289E" w:rsidP="001A289E">
      <w:pPr>
        <w:tabs>
          <w:tab w:val="left" w:pos="1781"/>
        </w:tabs>
        <w:rPr>
          <w:rFonts w:ascii="Verdana Pro" w:hAnsi="Verdana Pro"/>
        </w:rPr>
      </w:pPr>
      <w:r>
        <w:rPr>
          <w:rFonts w:ascii="Verdana Pro" w:hAnsi="Verdana Pro"/>
        </w:rPr>
        <w:t xml:space="preserve">MNE-Python: </w:t>
      </w:r>
      <w:hyperlink r:id="rId13" w:history="1">
        <w:r w:rsidRPr="001A289E">
          <w:rPr>
            <w:rStyle w:val="Hyperlink"/>
            <w:rFonts w:ascii="Verdana Pro" w:hAnsi="Verdana Pro"/>
          </w:rPr>
          <w:t>doi:10.3389/fnins.2013.00267</w:t>
        </w:r>
      </w:hyperlink>
    </w:p>
    <w:p w14:paraId="3BE76FA1" w14:textId="57DF9450" w:rsidR="005E5F42" w:rsidRPr="005E5F42" w:rsidRDefault="005E5F42" w:rsidP="005E5F42">
      <w:pPr>
        <w:tabs>
          <w:tab w:val="left" w:pos="1781"/>
        </w:tabs>
        <w:rPr>
          <w:rFonts w:ascii="Verdana Pro" w:hAnsi="Verdana Pro"/>
        </w:rPr>
      </w:pPr>
      <w:r w:rsidRPr="001A289E">
        <w:rPr>
          <w:rFonts w:ascii="Verdana Pro" w:hAnsi="Verdana Pro"/>
        </w:rPr>
        <w:t xml:space="preserve">Alexandre </w:t>
      </w:r>
      <w:proofErr w:type="spellStart"/>
      <w:r w:rsidRPr="001A289E">
        <w:rPr>
          <w:rFonts w:ascii="Verdana Pro" w:hAnsi="Verdana Pro"/>
        </w:rPr>
        <w:t>Gramfort</w:t>
      </w:r>
      <w:proofErr w:type="spellEnd"/>
      <w:r w:rsidRPr="001A289E">
        <w:rPr>
          <w:rFonts w:ascii="Verdana Pro" w:hAnsi="Verdana Pro"/>
        </w:rPr>
        <w:t xml:space="preserve">, Martin </w:t>
      </w:r>
      <w:proofErr w:type="spellStart"/>
      <w:r w:rsidRPr="001A289E">
        <w:rPr>
          <w:rFonts w:ascii="Verdana Pro" w:hAnsi="Verdana Pro"/>
        </w:rPr>
        <w:t>Luessi</w:t>
      </w:r>
      <w:proofErr w:type="spellEnd"/>
      <w:r w:rsidRPr="001A289E">
        <w:rPr>
          <w:rFonts w:ascii="Verdana Pro" w:hAnsi="Verdana Pro"/>
        </w:rPr>
        <w:t xml:space="preserve">, Eric Larson, Denis A. </w:t>
      </w:r>
      <w:proofErr w:type="spellStart"/>
      <w:r w:rsidRPr="001A289E">
        <w:rPr>
          <w:rFonts w:ascii="Verdana Pro" w:hAnsi="Verdana Pro"/>
        </w:rPr>
        <w:t>Engemann</w:t>
      </w:r>
      <w:proofErr w:type="spellEnd"/>
      <w:r w:rsidRPr="001A289E">
        <w:rPr>
          <w:rFonts w:ascii="Verdana Pro" w:hAnsi="Verdana Pro"/>
        </w:rPr>
        <w:t xml:space="preserve">, Daniel </w:t>
      </w:r>
      <w:proofErr w:type="spellStart"/>
      <w:r w:rsidRPr="001A289E">
        <w:rPr>
          <w:rFonts w:ascii="Verdana Pro" w:hAnsi="Verdana Pro"/>
        </w:rPr>
        <w:t>Strohmeier</w:t>
      </w:r>
      <w:proofErr w:type="spellEnd"/>
      <w:r w:rsidRPr="001A289E">
        <w:rPr>
          <w:rFonts w:ascii="Verdana Pro" w:hAnsi="Verdana Pro"/>
        </w:rPr>
        <w:t xml:space="preserve">, Christian </w:t>
      </w:r>
      <w:proofErr w:type="spellStart"/>
      <w:r w:rsidRPr="001A289E">
        <w:rPr>
          <w:rFonts w:ascii="Verdana Pro" w:hAnsi="Verdana Pro"/>
        </w:rPr>
        <w:t>Brodbeck</w:t>
      </w:r>
      <w:proofErr w:type="spellEnd"/>
      <w:r w:rsidRPr="001A289E">
        <w:rPr>
          <w:rFonts w:ascii="Verdana Pro" w:hAnsi="Verdana Pro"/>
        </w:rPr>
        <w:t xml:space="preserve">, Roman </w:t>
      </w:r>
      <w:proofErr w:type="spellStart"/>
      <w:r w:rsidRPr="001A289E">
        <w:rPr>
          <w:rFonts w:ascii="Verdana Pro" w:hAnsi="Verdana Pro"/>
        </w:rPr>
        <w:t>Goj</w:t>
      </w:r>
      <w:proofErr w:type="spellEnd"/>
      <w:r w:rsidRPr="001A289E">
        <w:rPr>
          <w:rFonts w:ascii="Verdana Pro" w:hAnsi="Verdana Pro"/>
        </w:rPr>
        <w:t xml:space="preserve">, Mainak Jas, </w:t>
      </w:r>
      <w:proofErr w:type="spellStart"/>
      <w:r w:rsidRPr="001A289E">
        <w:rPr>
          <w:rFonts w:ascii="Verdana Pro" w:hAnsi="Verdana Pro"/>
        </w:rPr>
        <w:t>Teon</w:t>
      </w:r>
      <w:proofErr w:type="spellEnd"/>
      <w:r w:rsidRPr="001A289E">
        <w:rPr>
          <w:rFonts w:ascii="Verdana Pro" w:hAnsi="Verdana Pro"/>
        </w:rPr>
        <w:t xml:space="preserve"> Brooks, Lauri </w:t>
      </w:r>
      <w:proofErr w:type="spellStart"/>
      <w:r w:rsidRPr="001A289E">
        <w:rPr>
          <w:rFonts w:ascii="Verdana Pro" w:hAnsi="Verdana Pro"/>
        </w:rPr>
        <w:t>Parkkonen</w:t>
      </w:r>
      <w:proofErr w:type="spellEnd"/>
      <w:r w:rsidRPr="001A289E">
        <w:rPr>
          <w:rFonts w:ascii="Verdana Pro" w:hAnsi="Verdana Pro"/>
        </w:rPr>
        <w:t xml:space="preserve">, and Matti S. </w:t>
      </w:r>
      <w:proofErr w:type="spellStart"/>
      <w:r w:rsidRPr="001A289E">
        <w:rPr>
          <w:rFonts w:ascii="Verdana Pro" w:hAnsi="Verdana Pro"/>
        </w:rPr>
        <w:t>Hämäläinen</w:t>
      </w:r>
      <w:proofErr w:type="spellEnd"/>
      <w:r w:rsidRPr="001A289E">
        <w:rPr>
          <w:rFonts w:ascii="Verdana Pro" w:hAnsi="Verdana Pro"/>
        </w:rPr>
        <w:t>. MEG and EEG data analysis with MNE-Python. Frontiers in Neuroscience, 7(267):1–13, 2013</w:t>
      </w:r>
    </w:p>
    <w:sectPr w:rsidR="005E5F42" w:rsidRPr="005E5F42" w:rsidSect="005E5F4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42"/>
    <w:rsid w:val="00035EA6"/>
    <w:rsid w:val="001A289E"/>
    <w:rsid w:val="002E2478"/>
    <w:rsid w:val="00334451"/>
    <w:rsid w:val="005E5F42"/>
    <w:rsid w:val="006A4856"/>
    <w:rsid w:val="006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2CDA1"/>
  <w15:chartTrackingRefBased/>
  <w15:docId w15:val="{0F9695A2-D3F2-054D-9A7D-60D86B4F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F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5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F4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E5F42"/>
  </w:style>
  <w:style w:type="character" w:styleId="Emphasis">
    <w:name w:val="Emphasis"/>
    <w:basedOn w:val="DefaultParagraphFont"/>
    <w:uiPriority w:val="20"/>
    <w:qFormat/>
    <w:rsid w:val="005E5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content/chbmit/1.0.0/chb21/chb21_19.edf" TargetMode="External"/><Relationship Id="rId13" Type="http://schemas.openxmlformats.org/officeDocument/2006/relationships/hyperlink" Target="https://doi.org/10.3389/fnins.2013.002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ysionet.org/content/chbmit/1.0.0/chb21/chb21_18.edf" TargetMode="External"/><Relationship Id="rId12" Type="http://schemas.openxmlformats.org/officeDocument/2006/relationships/hyperlink" Target="https://physione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ysionet.org/content/chbmit/1.0.0/chb01/chb01_03.edf" TargetMode="External"/><Relationship Id="rId11" Type="http://schemas.openxmlformats.org/officeDocument/2006/relationships/hyperlink" Target="https://dspace.mit.edu/handle/1721.1/54669" TargetMode="External"/><Relationship Id="rId5" Type="http://schemas.openxmlformats.org/officeDocument/2006/relationships/hyperlink" Target="https://physionet.org/content/chbmit/1.0.0/chb01/chb01_02.e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hysionet.org/content/chbmit/1.0.0/chb09/chb09_19.edf" TargetMode="External"/><Relationship Id="rId4" Type="http://schemas.openxmlformats.org/officeDocument/2006/relationships/hyperlink" Target="https://physionet.org/content/chbmit/1.0.0/" TargetMode="External"/><Relationship Id="rId9" Type="http://schemas.openxmlformats.org/officeDocument/2006/relationships/hyperlink" Target="https://physionet.org/content/chbmit/1.0.0/chb09/chb09_18.e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Hensley</dc:creator>
  <cp:keywords/>
  <dc:description/>
  <cp:lastModifiedBy>Scott Hensley</cp:lastModifiedBy>
  <cp:revision>1</cp:revision>
  <dcterms:created xsi:type="dcterms:W3CDTF">2022-12-26T15:04:00Z</dcterms:created>
  <dcterms:modified xsi:type="dcterms:W3CDTF">2022-12-26T15:29:00Z</dcterms:modified>
</cp:coreProperties>
</file>