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bookmarkStart w:id="1" w:name="_Hlk147582461"/>
      <w:bookmarkEnd w:id="1"/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образовательное учреждение высшего образования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имени академика С.П. Королева»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информатики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кибернетики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технической кибернетики</w:t>
      </w:r>
    </w:p>
    <w:p w14:paraId="05000000">
      <w:pPr>
        <w:ind/>
        <w:jc w:val="center"/>
        <w:rPr>
          <w:rFonts w:ascii="Times New Roman" w:hAnsi="Times New Roman"/>
          <w:sz w:val="28"/>
        </w:rPr>
      </w:pP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№0</w:t>
      </w:r>
    </w:p>
    <w:p w14:paraId="09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«Технологии сетевого программирования»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Проектирование приложения</w:t>
      </w:r>
      <w:r>
        <w:rPr>
          <w:rFonts w:ascii="Times New Roman" w:hAnsi="Times New Roman"/>
          <w:sz w:val="28"/>
        </w:rPr>
        <w:t>»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</w:p>
    <w:p w14:paraId="0F000000">
      <w:pPr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 w:firstLine="0"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Пинский Э.Д. Ахметова А. И.</w:t>
      </w:r>
    </w:p>
    <w:p w14:paraId="14000000">
      <w:pPr>
        <w:ind w:firstLine="0" w:left="5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z w:val="28"/>
        </w:rPr>
        <w:t xml:space="preserve"> 630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-010302</w:t>
      </w:r>
      <w:r>
        <w:rPr>
          <w:rFonts w:ascii="Times New Roman" w:hAnsi="Times New Roman"/>
          <w:sz w:val="28"/>
        </w:rPr>
        <w:t>D</w:t>
      </w:r>
    </w:p>
    <w:p w14:paraId="15000000">
      <w:pPr>
        <w:ind/>
        <w:jc w:val="center"/>
        <w:rPr>
          <w:rFonts w:ascii="Times New Roman" w:hAnsi="Times New Roman"/>
          <w:sz w:val="28"/>
        </w:rPr>
      </w:pPr>
    </w:p>
    <w:p w14:paraId="16000000">
      <w:pPr>
        <w:ind/>
        <w:jc w:val="center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</w:p>
    <w:p w14:paraId="18000000">
      <w:pPr>
        <w:ind/>
        <w:jc w:val="center"/>
        <w:rPr>
          <w:rFonts w:ascii="Times New Roman" w:hAnsi="Times New Roman"/>
          <w:sz w:val="28"/>
        </w:rPr>
      </w:pPr>
    </w:p>
    <w:p w14:paraId="19000000">
      <w:pPr>
        <w:ind/>
        <w:jc w:val="center"/>
        <w:rPr>
          <w:rFonts w:ascii="Times New Roman" w:hAnsi="Times New Roman"/>
          <w:sz w:val="28"/>
        </w:rPr>
      </w:pPr>
    </w:p>
    <w:p w14:paraId="1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Самара 202</w:t>
      </w:r>
      <w:r>
        <w:rPr>
          <w:rFonts w:ascii="Times New Roman" w:hAnsi="Times New Roman"/>
          <w:sz w:val="28"/>
        </w:rPr>
        <w:t>5</w:t>
      </w:r>
    </w:p>
    <w:p w14:paraId="1B000000">
      <w:pPr>
        <w:spacing w:after="0" w:line="240" w:lineRule="auto"/>
        <w:ind w:firstLine="284" w:lef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sz w:val="32"/>
          <w:highlight w:val="white"/>
        </w:rPr>
        <w:t xml:space="preserve">1.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Схема взаимодействия компонентов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:</w:t>
      </w:r>
    </w:p>
    <w:p w14:paraId="1C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1D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Клиент</w:t>
      </w:r>
      <w:r>
        <w:rPr>
          <w:rFonts w:ascii="Times New Roman" w:hAnsi="Times New Roman"/>
          <w:sz w:val="28"/>
        </w:rPr>
        <w:t xml:space="preserve"> отправляет запросы к API (например, вход в систему, </w:t>
      </w:r>
      <w:r>
        <w:rPr>
          <w:rFonts w:ascii="Times New Roman" w:hAnsi="Times New Roman"/>
          <w:sz w:val="28"/>
        </w:rPr>
        <w:t>выбор понравившегося места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публикация отзыва</w:t>
      </w:r>
      <w:r>
        <w:rPr>
          <w:rFonts w:ascii="Times New Roman" w:hAnsi="Times New Roman"/>
          <w:sz w:val="28"/>
        </w:rPr>
        <w:t>).</w:t>
      </w:r>
    </w:p>
    <w:p w14:paraId="1E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Сервер (</w:t>
      </w:r>
      <w:r>
        <w:rPr>
          <w:rFonts w:ascii="Times New Roman" w:hAnsi="Times New Roman"/>
          <w:b w:val="1"/>
          <w:sz w:val="28"/>
        </w:rPr>
        <w:t>Backend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принимает запросы, обрабатывает их, выполняет операции с базой данных и возвращает ответы.</w:t>
      </w:r>
    </w:p>
    <w:p w14:paraId="1F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База данных (</w:t>
      </w:r>
      <w:r>
        <w:rPr>
          <w:rFonts w:ascii="Times New Roman" w:hAnsi="Times New Roman"/>
          <w:b w:val="1"/>
          <w:sz w:val="28"/>
        </w:rPr>
        <w:t>PostgreSQL</w:t>
      </w:r>
      <w:r>
        <w:rPr>
          <w:rFonts w:ascii="Times New Roman" w:hAnsi="Times New Roman"/>
          <w:b w:val="1"/>
          <w:sz w:val="28"/>
        </w:rPr>
        <w:t>)</w:t>
      </w:r>
      <w:r>
        <w:rPr>
          <w:rFonts w:ascii="Times New Roman" w:hAnsi="Times New Roman"/>
          <w:sz w:val="28"/>
        </w:rPr>
        <w:t xml:space="preserve"> хранит пользователей, </w:t>
      </w:r>
      <w:r>
        <w:rPr>
          <w:rFonts w:ascii="Times New Roman" w:hAnsi="Times New Roman"/>
          <w:sz w:val="28"/>
        </w:rPr>
        <w:t>места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места пользователей, отзывы</w:t>
      </w:r>
      <w:r>
        <w:rPr>
          <w:rFonts w:ascii="Times New Roman" w:hAnsi="Times New Roman"/>
          <w:sz w:val="28"/>
        </w:rPr>
        <w:t xml:space="preserve"> и обеспечивает связь между ними.</w:t>
      </w:r>
    </w:p>
    <w:p w14:paraId="20000000">
      <w:pPr>
        <w:spacing w:afterAutospacing="on" w:beforeAutospacing="on" w:line="240" w:lineRule="auto"/>
        <w:ind w:firstLine="0" w:left="36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Возможности пользователя:</w:t>
      </w:r>
    </w:p>
    <w:p w14:paraId="21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мест, которые пользователь хочет посетить</w:t>
      </w:r>
    </w:p>
    <w:p w14:paraId="22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Отслеживание был ли пользователь в этом мест</w:t>
      </w:r>
      <w:r>
        <w:rPr>
          <w:rFonts w:ascii="Times New Roman" w:hAnsi="Times New Roman"/>
          <w:sz w:val="28"/>
        </w:rPr>
        <w:t>е</w:t>
      </w:r>
    </w:p>
    <w:p w14:paraId="23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Написание отзывов</w:t>
      </w:r>
    </w:p>
    <w:p w14:paraId="24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мест с отзывами других пользователей</w:t>
      </w:r>
    </w:p>
    <w:p w14:paraId="25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26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2.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Логическая схема базы данных.</w:t>
      </w:r>
    </w:p>
    <w:p w14:paraId="27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28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  <w:r>
        <w:drawing>
          <wp:inline>
            <wp:extent cx="5940425" cy="446468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44646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2A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3.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Структура API.</w:t>
      </w:r>
    </w:p>
    <w:p w14:paraId="2B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</w:p>
    <w:p w14:paraId="2C000000">
      <w:pPr>
        <w:spacing w:after="0" w:line="240" w:lineRule="auto"/>
        <w:ind w:firstLine="284" w:left="0"/>
        <w:rPr>
          <w:rFonts w:ascii="Times New Roman" w:hAnsi="Times New Roman"/>
          <w:color w:val="000000"/>
          <w:sz w:val="24"/>
        </w:rPr>
      </w:pPr>
    </w:p>
    <w:tbl>
      <w:tblPr>
        <w:tblStyle w:val="Style_1"/>
        <w:tblLayout w:type="fixed"/>
      </w:tblPr>
      <w:tblGrid>
        <w:gridCol w:w="1748"/>
        <w:gridCol w:w="1488"/>
        <w:gridCol w:w="1476"/>
        <w:gridCol w:w="1614"/>
        <w:gridCol w:w="1518"/>
        <w:gridCol w:w="1501"/>
      </w:tblGrid>
      <w:tr>
        <w:tc>
          <w:tcPr>
            <w:tcW w:type="dxa" w:w="1748"/>
            <w:shd w:themeFill="background2" w:val="clear"/>
          </w:tcPr>
          <w:p w14:paraId="2D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Ресурс</w:t>
            </w:r>
          </w:p>
        </w:tc>
        <w:tc>
          <w:tcPr>
            <w:tcW w:type="dxa" w:w="1488"/>
            <w:shd w:themeFill="background2" w:val="clear"/>
          </w:tcPr>
          <w:p w14:paraId="2E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Метод</w:t>
            </w:r>
          </w:p>
        </w:tc>
        <w:tc>
          <w:tcPr>
            <w:tcW w:type="dxa" w:w="1476"/>
            <w:shd w:themeFill="background2" w:val="clear"/>
          </w:tcPr>
          <w:p w14:paraId="2F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URL</w:t>
            </w:r>
          </w:p>
        </w:tc>
        <w:tc>
          <w:tcPr>
            <w:tcW w:type="dxa" w:w="1614"/>
            <w:shd w:themeFill="background2" w:val="clear"/>
          </w:tcPr>
          <w:p w14:paraId="30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Описание</w:t>
            </w:r>
          </w:p>
        </w:tc>
        <w:tc>
          <w:tcPr>
            <w:tcW w:type="dxa" w:w="1518"/>
            <w:shd w:themeFill="background2" w:val="clear"/>
          </w:tcPr>
          <w:p w14:paraId="31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Запрос</w:t>
            </w:r>
          </w:p>
        </w:tc>
        <w:tc>
          <w:tcPr>
            <w:tcW w:type="dxa" w:w="1501"/>
            <w:shd w:themeFill="background2" w:val="clear"/>
          </w:tcPr>
          <w:p w14:paraId="32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Ответ</w:t>
            </w:r>
          </w:p>
        </w:tc>
      </w:tr>
      <w:tr>
        <w:tc>
          <w:tcPr>
            <w:tcW w:type="dxa" w:w="1748"/>
          </w:tcPr>
          <w:p w14:paraId="33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Пользователи</w:t>
            </w:r>
          </w:p>
        </w:tc>
        <w:tc>
          <w:tcPr>
            <w:tcW w:type="dxa" w:w="1488"/>
          </w:tcPr>
          <w:p w14:paraId="3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POST</w:t>
            </w:r>
          </w:p>
        </w:tc>
        <w:tc>
          <w:tcPr>
            <w:tcW w:type="dxa" w:w="1476"/>
          </w:tcPr>
          <w:p w14:paraId="3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users</w:t>
            </w:r>
          </w:p>
        </w:tc>
        <w:tc>
          <w:tcPr>
            <w:tcW w:type="dxa" w:w="1614"/>
          </w:tcPr>
          <w:p w14:paraId="3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Создать пользователя</w:t>
            </w:r>
          </w:p>
        </w:tc>
        <w:tc>
          <w:tcPr>
            <w:tcW w:type="dxa" w:w="1518"/>
          </w:tcPr>
          <w:p w14:paraId="3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логин": "</w:t>
            </w:r>
            <w:r>
              <w:rPr>
                <w:rFonts w:ascii="Times New Roman" w:hAnsi="Times New Roman"/>
                <w:color w:val="000000"/>
                <w:sz w:val="24"/>
              </w:rPr>
              <w:t>ivan</w:t>
            </w:r>
            <w:r>
              <w:rPr>
                <w:rFonts w:ascii="Times New Roman" w:hAnsi="Times New Roman"/>
                <w:color w:val="000000"/>
                <w:sz w:val="24"/>
              </w:rPr>
              <w:t>", "пароль": "123", "имя": "Иван" }</w:t>
            </w:r>
          </w:p>
        </w:tc>
        <w:tc>
          <w:tcPr>
            <w:tcW w:type="dxa" w:w="1501"/>
          </w:tcPr>
          <w:p w14:paraId="3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"логин": "</w:t>
            </w:r>
            <w:r>
              <w:rPr>
                <w:rFonts w:ascii="Times New Roman" w:hAnsi="Times New Roman"/>
                <w:color w:val="000000"/>
                <w:sz w:val="24"/>
              </w:rPr>
              <w:t>ivan</w:t>
            </w:r>
            <w:r>
              <w:rPr>
                <w:rFonts w:ascii="Times New Roman" w:hAnsi="Times New Roman"/>
                <w:color w:val="000000"/>
                <w:sz w:val="24"/>
              </w:rPr>
              <w:t>", "имя": "Иван" }</w:t>
            </w:r>
          </w:p>
        </w:tc>
      </w:tr>
      <w:tr>
        <w:tc>
          <w:tcPr>
            <w:tcW w:type="dxa" w:w="1748"/>
          </w:tcPr>
          <w:p w14:paraId="3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</w:tcPr>
          <w:p w14:paraId="3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</w:tcPr>
          <w:p w14:paraId="3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/users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</w:p>
          <w:p w14:paraId="3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}</w:t>
            </w:r>
          </w:p>
        </w:tc>
        <w:tc>
          <w:tcPr>
            <w:tcW w:type="dxa" w:w="1614"/>
          </w:tcPr>
          <w:p w14:paraId="3D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Пользователь по </w:t>
            </w:r>
            <w:r>
              <w:rPr>
                <w:rFonts w:ascii="Times New Roman" w:hAnsi="Times New Roman"/>
                <w:color w:val="000000"/>
                <w:sz w:val="24"/>
              </w:rPr>
              <w:t>ID</w:t>
            </w:r>
          </w:p>
        </w:tc>
        <w:tc>
          <w:tcPr>
            <w:tcW w:type="dxa" w:w="1518"/>
          </w:tcPr>
          <w:p w14:paraId="3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</w:tcPr>
          <w:p w14:paraId="3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"логин": "ivan123", "имя": "Иван" }</w:t>
            </w:r>
          </w:p>
        </w:tc>
      </w:tr>
      <w:tr>
        <w:tc>
          <w:tcPr>
            <w:tcW w:type="dxa" w:w="1748"/>
            <w:tcBorders>
              <w:bottom w:color="000000" w:sz="4" w:val="single"/>
            </w:tcBorders>
          </w:tcPr>
          <w:p w14:paraId="4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bottom w:color="000000" w:sz="4" w:val="single"/>
            </w:tcBorders>
          </w:tcPr>
          <w:p w14:paraId="4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DELETE</w:t>
            </w:r>
          </w:p>
        </w:tc>
        <w:tc>
          <w:tcPr>
            <w:tcW w:type="dxa" w:w="1476"/>
            <w:tcBorders>
              <w:bottom w:color="000000" w:sz="4" w:val="single"/>
            </w:tcBorders>
          </w:tcPr>
          <w:p w14:paraId="4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/users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</w:p>
          <w:p w14:paraId="4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}</w:t>
            </w:r>
          </w:p>
        </w:tc>
        <w:tc>
          <w:tcPr>
            <w:tcW w:type="dxa" w:w="1614"/>
            <w:tcBorders>
              <w:bottom w:color="000000" w:sz="4" w:val="single"/>
            </w:tcBorders>
          </w:tcPr>
          <w:p w14:paraId="4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Удалить пользователя</w:t>
            </w:r>
          </w:p>
        </w:tc>
        <w:tc>
          <w:tcPr>
            <w:tcW w:type="dxa" w:w="1518"/>
            <w:tcBorders>
              <w:bottom w:color="000000" w:sz="4" w:val="single"/>
            </w:tcBorders>
          </w:tcPr>
          <w:p w14:paraId="4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bottom w:color="000000" w:sz="4" w:val="single"/>
            </w:tcBorders>
          </w:tcPr>
          <w:p w14:paraId="4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 content</w:t>
            </w:r>
          </w:p>
        </w:tc>
      </w:tr>
      <w:tr>
        <w:tc>
          <w:tcPr>
            <w:tcW w:type="dxa" w:w="1748"/>
            <w:tcBorders>
              <w:right w:sz="4" w:val="nil"/>
            </w:tcBorders>
            <w:shd w:themeFill="background1" w:themeFillShade="F2" w:val="clear"/>
          </w:tcPr>
          <w:p w14:paraId="4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left w:sz="4" w:val="nil"/>
              <w:right w:sz="4" w:val="nil"/>
            </w:tcBorders>
            <w:shd w:themeFill="background1" w:themeFillShade="F2" w:val="clear"/>
          </w:tcPr>
          <w:p w14:paraId="4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76"/>
            <w:tcBorders>
              <w:left w:sz="4" w:val="nil"/>
              <w:right w:sz="4" w:val="nil"/>
            </w:tcBorders>
            <w:shd w:themeFill="background1" w:themeFillShade="F2" w:val="clear"/>
          </w:tcPr>
          <w:p w14:paraId="4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614"/>
            <w:tcBorders>
              <w:left w:sz="4" w:val="nil"/>
              <w:right w:sz="4" w:val="nil"/>
            </w:tcBorders>
            <w:shd w:themeFill="background1" w:themeFillShade="F2" w:val="clear"/>
          </w:tcPr>
          <w:p w14:paraId="4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18"/>
            <w:tcBorders>
              <w:left w:sz="4" w:val="nil"/>
              <w:right w:sz="4" w:val="nil"/>
            </w:tcBorders>
            <w:shd w:themeFill="background1" w:themeFillShade="F2" w:val="clear"/>
          </w:tcPr>
          <w:p w14:paraId="4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left w:sz="4" w:val="nil"/>
            </w:tcBorders>
            <w:shd w:themeFill="background1" w:themeFillShade="F2" w:val="clear"/>
          </w:tcPr>
          <w:p w14:paraId="4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1748"/>
          </w:tcPr>
          <w:p w14:paraId="4D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Места</w:t>
            </w:r>
          </w:p>
        </w:tc>
        <w:tc>
          <w:tcPr>
            <w:tcW w:type="dxa" w:w="1488"/>
          </w:tcPr>
          <w:p w14:paraId="4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POST</w:t>
            </w:r>
          </w:p>
        </w:tc>
        <w:tc>
          <w:tcPr>
            <w:tcW w:type="dxa" w:w="1476"/>
          </w:tcPr>
          <w:p w14:paraId="4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places</w:t>
            </w:r>
          </w:p>
        </w:tc>
        <w:tc>
          <w:tcPr>
            <w:tcW w:type="dxa" w:w="1614"/>
          </w:tcPr>
          <w:p w14:paraId="5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Добавить место</w:t>
            </w:r>
          </w:p>
        </w:tc>
        <w:tc>
          <w:tcPr>
            <w:tcW w:type="dxa" w:w="1518"/>
          </w:tcPr>
          <w:p w14:paraId="5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{"название": "Эйфелева башня", "страна": "Франция", "город": "Париж", "адрес": "</w:t>
            </w:r>
            <w:r>
              <w:rPr>
                <w:rFonts w:ascii="Times New Roman" w:hAnsi="Times New Roman"/>
                <w:color w:val="000000"/>
                <w:sz w:val="24"/>
              </w:rPr>
              <w:t>Champ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de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Mars</w:t>
            </w:r>
            <w:r>
              <w:rPr>
                <w:rFonts w:ascii="Times New Roman" w:hAnsi="Times New Roman"/>
                <w:color w:val="000000"/>
                <w:sz w:val="24"/>
              </w:rPr>
              <w:t>" }</w:t>
            </w:r>
          </w:p>
        </w:tc>
        <w:tc>
          <w:tcPr>
            <w:tcW w:type="dxa" w:w="1501"/>
          </w:tcPr>
          <w:p w14:paraId="5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1, "название": "Эйфелева башня" }</w:t>
            </w:r>
          </w:p>
        </w:tc>
      </w:tr>
      <w:tr>
        <w:tc>
          <w:tcPr>
            <w:tcW w:type="dxa" w:w="1748"/>
            <w:tcBorders>
              <w:bottom w:color="000000" w:sz="4" w:val="single"/>
            </w:tcBorders>
          </w:tcPr>
          <w:p w14:paraId="5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bottom w:color="000000" w:sz="4" w:val="single"/>
            </w:tcBorders>
          </w:tcPr>
          <w:p w14:paraId="5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  <w:tcBorders>
              <w:bottom w:color="000000" w:sz="4" w:val="single"/>
            </w:tcBorders>
          </w:tcPr>
          <w:p w14:paraId="5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places</w:t>
            </w:r>
          </w:p>
        </w:tc>
        <w:tc>
          <w:tcPr>
            <w:tcW w:type="dxa" w:w="1614"/>
            <w:tcBorders>
              <w:bottom w:color="000000" w:sz="4" w:val="single"/>
            </w:tcBorders>
          </w:tcPr>
          <w:p w14:paraId="5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Получить список мест</w:t>
            </w:r>
          </w:p>
        </w:tc>
        <w:tc>
          <w:tcPr>
            <w:tcW w:type="dxa" w:w="1518"/>
            <w:tcBorders>
              <w:bottom w:color="000000" w:sz="4" w:val="single"/>
            </w:tcBorders>
          </w:tcPr>
          <w:p w14:paraId="5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bottom w:color="000000" w:sz="4" w:val="single"/>
            </w:tcBorders>
          </w:tcPr>
          <w:p w14:paraId="5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 {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1, "название": "Эйфелева башня" } ]</w:t>
            </w:r>
          </w:p>
        </w:tc>
      </w:tr>
      <w:tr>
        <w:tc>
          <w:tcPr>
            <w:tcW w:type="dxa" w:w="1748"/>
            <w:tcBorders>
              <w:bottom w:color="000000" w:sz="4" w:val="single"/>
            </w:tcBorders>
          </w:tcPr>
          <w:p w14:paraId="5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bottom w:color="000000" w:sz="4" w:val="single"/>
            </w:tcBorders>
          </w:tcPr>
          <w:p w14:paraId="5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  <w:tcBorders>
              <w:bottom w:color="000000" w:sz="4" w:val="single"/>
            </w:tcBorders>
          </w:tcPr>
          <w:p w14:paraId="5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/places/</w:t>
            </w:r>
          </w:p>
          <w:p w14:paraId="5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top_rated</w:t>
            </w:r>
          </w:p>
        </w:tc>
        <w:tc>
          <w:tcPr>
            <w:tcW w:type="dxa" w:w="1614"/>
            <w:tcBorders>
              <w:bottom w:color="000000" w:sz="4" w:val="single"/>
            </w:tcBorders>
          </w:tcPr>
          <w:p w14:paraId="5D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Получить список мест с наивысшим рейтингом</w:t>
            </w:r>
          </w:p>
        </w:tc>
        <w:tc>
          <w:tcPr>
            <w:tcW w:type="dxa" w:w="1518"/>
            <w:tcBorders>
              <w:bottom w:color="000000" w:sz="4" w:val="single"/>
            </w:tcBorders>
          </w:tcPr>
          <w:p w14:paraId="5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limit (кол-во записей)</w:t>
            </w:r>
          </w:p>
        </w:tc>
        <w:tc>
          <w:tcPr>
            <w:tcW w:type="dxa" w:w="1501"/>
            <w:tcBorders>
              <w:bottom w:color="000000" w:sz="4" w:val="single"/>
            </w:tcBorders>
          </w:tcPr>
          <w:p w14:paraId="5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 {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1, "название": "Эйфелева башня" } ]</w:t>
            </w:r>
          </w:p>
        </w:tc>
      </w:tr>
      <w:tr>
        <w:tc>
          <w:tcPr>
            <w:tcW w:type="dxa" w:w="1748"/>
            <w:tcBorders>
              <w:bottom w:color="000000" w:sz="4" w:val="single"/>
            </w:tcBorders>
          </w:tcPr>
          <w:p w14:paraId="6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bottom w:color="000000" w:sz="4" w:val="single"/>
            </w:tcBorders>
          </w:tcPr>
          <w:p w14:paraId="6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  <w:tcBorders>
              <w:bottom w:color="000000" w:sz="4" w:val="single"/>
            </w:tcBorders>
          </w:tcPr>
          <w:p w14:paraId="6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/places/</w:t>
            </w:r>
          </w:p>
          <w:p w14:paraId="6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popular</w:t>
            </w:r>
          </w:p>
        </w:tc>
        <w:tc>
          <w:tcPr>
            <w:tcW w:type="dxa" w:w="1614"/>
            <w:tcBorders>
              <w:bottom w:color="000000" w:sz="4" w:val="single"/>
            </w:tcBorders>
          </w:tcPr>
          <w:p w14:paraId="6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Самые популярные места</w:t>
            </w:r>
          </w:p>
        </w:tc>
        <w:tc>
          <w:tcPr>
            <w:tcW w:type="dxa" w:w="1518"/>
            <w:tcBorders>
              <w:bottom w:color="000000" w:sz="4" w:val="single"/>
            </w:tcBorders>
          </w:tcPr>
          <w:p w14:paraId="6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period (за определенный период)</w:t>
            </w:r>
          </w:p>
        </w:tc>
        <w:tc>
          <w:tcPr>
            <w:tcW w:type="dxa" w:w="1501"/>
            <w:tcBorders>
              <w:bottom w:color="000000" w:sz="4" w:val="single"/>
            </w:tcBorders>
          </w:tcPr>
          <w:p w14:paraId="66000000">
            <w:pPr>
              <w:spacing w:after="0"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 {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1, "название": "Эйфелева башня" } ]</w:t>
            </w:r>
          </w:p>
        </w:tc>
      </w:tr>
      <w:tr>
        <w:tc>
          <w:tcPr>
            <w:tcW w:type="dxa" w:w="1748"/>
            <w:tcBorders>
              <w:right w:sz="4" w:val="nil"/>
            </w:tcBorders>
            <w:shd w:themeFill="background1" w:themeFillShade="F2" w:val="clear"/>
          </w:tcPr>
          <w:p w14:paraId="6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left w:sz="4" w:val="nil"/>
              <w:right w:sz="4" w:val="nil"/>
            </w:tcBorders>
            <w:shd w:themeFill="background1" w:themeFillShade="F2" w:val="clear"/>
          </w:tcPr>
          <w:p w14:paraId="6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76"/>
            <w:tcBorders>
              <w:left w:sz="4" w:val="nil"/>
              <w:right w:sz="4" w:val="nil"/>
            </w:tcBorders>
            <w:shd w:themeFill="background1" w:themeFillShade="F2" w:val="clear"/>
          </w:tcPr>
          <w:p w14:paraId="6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614"/>
            <w:tcBorders>
              <w:left w:sz="4" w:val="nil"/>
              <w:right w:sz="4" w:val="nil"/>
            </w:tcBorders>
            <w:shd w:themeFill="background1" w:themeFillShade="F2" w:val="clear"/>
          </w:tcPr>
          <w:p w14:paraId="6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18"/>
            <w:tcBorders>
              <w:left w:sz="4" w:val="nil"/>
              <w:right w:sz="4" w:val="nil"/>
            </w:tcBorders>
            <w:shd w:themeFill="background1" w:themeFillShade="F2" w:val="clear"/>
          </w:tcPr>
          <w:p w14:paraId="6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left w:sz="4" w:val="nil"/>
            </w:tcBorders>
            <w:shd w:themeFill="background1" w:themeFillShade="F2" w:val="clear"/>
          </w:tcPr>
          <w:p w14:paraId="6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1748"/>
          </w:tcPr>
          <w:p w14:paraId="6D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Хочу поехать</w:t>
            </w:r>
          </w:p>
        </w:tc>
        <w:tc>
          <w:tcPr>
            <w:tcW w:type="dxa" w:w="1488"/>
          </w:tcPr>
          <w:p w14:paraId="6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POST</w:t>
            </w:r>
          </w:p>
        </w:tc>
        <w:tc>
          <w:tcPr>
            <w:tcW w:type="dxa" w:w="1476"/>
          </w:tcPr>
          <w:p w14:paraId="6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wishlist</w:t>
            </w:r>
          </w:p>
        </w:tc>
        <w:tc>
          <w:tcPr>
            <w:tcW w:type="dxa" w:w="1614"/>
          </w:tcPr>
          <w:p w14:paraId="7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Добавить в список</w:t>
            </w:r>
          </w:p>
        </w:tc>
        <w:tc>
          <w:tcPr>
            <w:tcW w:type="dxa" w:w="1518"/>
          </w:tcPr>
          <w:p w14:paraId="7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2, "статус": "не был", "дата поездки": "2025-07-10" }</w:t>
            </w:r>
          </w:p>
        </w:tc>
        <w:tc>
          <w:tcPr>
            <w:tcW w:type="dxa" w:w="1501"/>
          </w:tcPr>
          <w:p w14:paraId="7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2, "статус": "не был" }</w:t>
            </w:r>
          </w:p>
        </w:tc>
      </w:tr>
      <w:tr>
        <w:tc>
          <w:tcPr>
            <w:tcW w:type="dxa" w:w="1748"/>
          </w:tcPr>
          <w:p w14:paraId="7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</w:tcPr>
          <w:p w14:paraId="7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</w:tcPr>
          <w:p w14:paraId="7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wishlist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</w:p>
          <w:p w14:paraId="7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}</w:t>
            </w:r>
          </w:p>
        </w:tc>
        <w:tc>
          <w:tcPr>
            <w:tcW w:type="dxa" w:w="1614"/>
          </w:tcPr>
          <w:p w14:paraId="7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Получить список</w:t>
            </w:r>
          </w:p>
        </w:tc>
        <w:tc>
          <w:tcPr>
            <w:tcW w:type="dxa" w:w="1518"/>
          </w:tcPr>
          <w:p w14:paraId="7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</w:tcPr>
          <w:p w14:paraId="7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 {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1, "название": "Эйфелева башня", "статус": "был" } ]</w:t>
            </w:r>
          </w:p>
        </w:tc>
      </w:tr>
      <w:tr>
        <w:tc>
          <w:tcPr>
            <w:tcW w:type="dxa" w:w="1748"/>
          </w:tcPr>
          <w:p w14:paraId="7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</w:tcPr>
          <w:p w14:paraId="7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PUT</w:t>
            </w:r>
          </w:p>
        </w:tc>
        <w:tc>
          <w:tcPr>
            <w:tcW w:type="dxa" w:w="1476"/>
          </w:tcPr>
          <w:p w14:paraId="7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wishlist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</w:p>
          <w:p w14:paraId="7D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}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</w:p>
          <w:p w14:paraId="7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</w:rPr>
              <w:t>d_pla</w:t>
            </w:r>
            <w:r>
              <w:rPr>
                <w:rFonts w:ascii="Times New Roman" w:hAnsi="Times New Roman"/>
                <w:color w:val="000000"/>
                <w:sz w:val="24"/>
              </w:rPr>
              <w:t>ce</w:t>
            </w:r>
            <w:r>
              <w:rPr>
                <w:rFonts w:ascii="Times New Roman" w:hAnsi="Times New Roman"/>
                <w:color w:val="000000"/>
                <w:sz w:val="24"/>
              </w:rPr>
              <w:t>}</w:t>
            </w:r>
          </w:p>
        </w:tc>
        <w:tc>
          <w:tcPr>
            <w:tcW w:type="dxa" w:w="1614"/>
          </w:tcPr>
          <w:p w14:paraId="7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Обновить статус поездки</w:t>
            </w:r>
          </w:p>
        </w:tc>
        <w:tc>
          <w:tcPr>
            <w:tcW w:type="dxa" w:w="1518"/>
          </w:tcPr>
          <w:p w14:paraId="8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статус": "был", "дата поездки": </w:t>
            </w:r>
            <w:r>
              <w:rPr>
                <w:rFonts w:ascii="Times New Roman" w:hAnsi="Times New Roman"/>
                <w:color w:val="000000"/>
                <w:sz w:val="24"/>
              </w:rPr>
              <w:t>"2025-07-10" }</w:t>
            </w:r>
          </w:p>
        </w:tc>
        <w:tc>
          <w:tcPr>
            <w:tcW w:type="dxa" w:w="1501"/>
          </w:tcPr>
          <w:p w14:paraId="8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": </w:t>
            </w:r>
            <w:r>
              <w:rPr>
                <w:rFonts w:ascii="Times New Roman" w:hAnsi="Times New Roman"/>
                <w:color w:val="000000"/>
                <w:sz w:val="24"/>
              </w:rPr>
              <w:t>2, "</w:t>
            </w:r>
            <w:r>
              <w:rPr>
                <w:rFonts w:ascii="Times New Roman" w:hAnsi="Times New Roman"/>
                <w:color w:val="000000"/>
                <w:sz w:val="24"/>
              </w:rPr>
              <w:t>статус</w:t>
            </w:r>
            <w:r>
              <w:rPr>
                <w:rFonts w:ascii="Times New Roman" w:hAnsi="Times New Roman"/>
                <w:color w:val="000000"/>
                <w:sz w:val="24"/>
              </w:rPr>
              <w:t>": "</w:t>
            </w:r>
            <w:r>
              <w:rPr>
                <w:rFonts w:ascii="Times New Roman" w:hAnsi="Times New Roman"/>
                <w:color w:val="000000"/>
                <w:sz w:val="24"/>
              </w:rPr>
              <w:t>был</w:t>
            </w:r>
            <w:r>
              <w:rPr>
                <w:rFonts w:ascii="Times New Roman" w:hAnsi="Times New Roman"/>
                <w:color w:val="000000"/>
                <w:sz w:val="24"/>
              </w:rPr>
              <w:t>" }</w:t>
            </w:r>
          </w:p>
        </w:tc>
      </w:tr>
      <w:tr>
        <w:tc>
          <w:tcPr>
            <w:tcW w:type="dxa" w:w="1748"/>
            <w:tcBorders>
              <w:bottom w:color="000000" w:sz="4" w:val="single"/>
            </w:tcBorders>
          </w:tcPr>
          <w:p w14:paraId="8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bottom w:color="000000" w:sz="4" w:val="single"/>
            </w:tcBorders>
          </w:tcPr>
          <w:p w14:paraId="8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DELETE</w:t>
            </w:r>
          </w:p>
        </w:tc>
        <w:tc>
          <w:tcPr>
            <w:tcW w:type="dxa" w:w="1476"/>
            <w:tcBorders>
              <w:bottom w:color="000000" w:sz="4" w:val="single"/>
            </w:tcBorders>
          </w:tcPr>
          <w:p w14:paraId="8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wishlist</w:t>
            </w:r>
          </w:p>
        </w:tc>
        <w:tc>
          <w:tcPr>
            <w:tcW w:type="dxa" w:w="1614"/>
            <w:tcBorders>
              <w:bottom w:color="000000" w:sz="4" w:val="single"/>
            </w:tcBorders>
          </w:tcPr>
          <w:p w14:paraId="8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Удалить место из списка</w:t>
            </w:r>
          </w:p>
        </w:tc>
        <w:tc>
          <w:tcPr>
            <w:tcW w:type="dxa" w:w="1518"/>
            <w:tcBorders>
              <w:bottom w:color="000000" w:sz="4" w:val="single"/>
            </w:tcBorders>
          </w:tcPr>
          <w:p w14:paraId="8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bottom w:color="000000" w:sz="4" w:val="single"/>
            </w:tcBorders>
          </w:tcPr>
          <w:p w14:paraId="8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 content</w:t>
            </w:r>
          </w:p>
        </w:tc>
      </w:tr>
      <w:tr>
        <w:tc>
          <w:tcPr>
            <w:tcW w:type="dxa" w:w="1748"/>
            <w:tcBorders>
              <w:right w:sz="4" w:val="nil"/>
            </w:tcBorders>
            <w:shd w:themeFill="background1" w:themeFillShade="F2" w:val="clear"/>
          </w:tcPr>
          <w:p w14:paraId="8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  <w:tcBorders>
              <w:left w:sz="4" w:val="nil"/>
              <w:right w:sz="4" w:val="nil"/>
            </w:tcBorders>
            <w:shd w:themeFill="background1" w:themeFillShade="F2" w:val="clear"/>
          </w:tcPr>
          <w:p w14:paraId="8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76"/>
            <w:tcBorders>
              <w:left w:sz="4" w:val="nil"/>
              <w:right w:sz="4" w:val="nil"/>
            </w:tcBorders>
            <w:shd w:themeFill="background1" w:themeFillShade="F2" w:val="clear"/>
          </w:tcPr>
          <w:p w14:paraId="8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614"/>
            <w:tcBorders>
              <w:left w:sz="4" w:val="nil"/>
              <w:right w:sz="4" w:val="nil"/>
            </w:tcBorders>
            <w:shd w:themeFill="background1" w:themeFillShade="F2" w:val="clear"/>
          </w:tcPr>
          <w:p w14:paraId="8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18"/>
            <w:tcBorders>
              <w:left w:sz="4" w:val="nil"/>
              <w:right w:sz="4" w:val="nil"/>
            </w:tcBorders>
            <w:shd w:themeFill="background1" w:themeFillShade="F2" w:val="clear"/>
          </w:tcPr>
          <w:p w14:paraId="8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  <w:tcBorders>
              <w:left w:sz="4" w:val="nil"/>
            </w:tcBorders>
            <w:shd w:themeFill="background1" w:themeFillShade="F2" w:val="clear"/>
          </w:tcPr>
          <w:p w14:paraId="8D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1748"/>
          </w:tcPr>
          <w:p w14:paraId="8E000000">
            <w:pPr>
              <w:spacing w:line="240" w:lineRule="auto"/>
              <w:ind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Отзывы</w:t>
            </w:r>
          </w:p>
        </w:tc>
        <w:tc>
          <w:tcPr>
            <w:tcW w:type="dxa" w:w="1488"/>
          </w:tcPr>
          <w:p w14:paraId="8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POST</w:t>
            </w:r>
          </w:p>
        </w:tc>
        <w:tc>
          <w:tcPr>
            <w:tcW w:type="dxa" w:w="1476"/>
          </w:tcPr>
          <w:p w14:paraId="90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reviews</w:t>
            </w:r>
          </w:p>
        </w:tc>
        <w:tc>
          <w:tcPr>
            <w:tcW w:type="dxa" w:w="1614"/>
          </w:tcPr>
          <w:p w14:paraId="91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Добавить отзыв</w:t>
            </w:r>
          </w:p>
        </w:tc>
        <w:tc>
          <w:tcPr>
            <w:tcW w:type="dxa" w:w="1518"/>
          </w:tcPr>
          <w:p w14:paraId="92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2, "оценка": 5, "отзыв": "Отличное место!" }</w:t>
            </w:r>
          </w:p>
        </w:tc>
        <w:tc>
          <w:tcPr>
            <w:tcW w:type="dxa" w:w="1501"/>
          </w:tcPr>
          <w:p w14:paraId="93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</w:t>
            </w:r>
            <w:r>
              <w:rPr>
                <w:rFonts w:ascii="Times New Roman" w:hAnsi="Times New Roman"/>
                <w:color w:val="000000"/>
                <w:sz w:val="24"/>
              </w:rPr>
              <w:t>id_place</w:t>
            </w:r>
            <w:r>
              <w:rPr>
                <w:rFonts w:ascii="Times New Roman" w:hAnsi="Times New Roman"/>
                <w:color w:val="000000"/>
                <w:sz w:val="24"/>
              </w:rPr>
              <w:t>": 2, "оценка": 5, "отзыв": "Отличное место!" }</w:t>
            </w:r>
          </w:p>
        </w:tc>
      </w:tr>
      <w:tr>
        <w:tc>
          <w:tcPr>
            <w:tcW w:type="dxa" w:w="1748"/>
          </w:tcPr>
          <w:p w14:paraId="94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</w:tcPr>
          <w:p w14:paraId="95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GET</w:t>
            </w:r>
          </w:p>
        </w:tc>
        <w:tc>
          <w:tcPr>
            <w:tcW w:type="dxa" w:w="1476"/>
          </w:tcPr>
          <w:p w14:paraId="96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reviews</w:t>
            </w:r>
          </w:p>
        </w:tc>
        <w:tc>
          <w:tcPr>
            <w:tcW w:type="dxa" w:w="1614"/>
          </w:tcPr>
          <w:p w14:paraId="97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Получить отзывы о месте</w:t>
            </w:r>
          </w:p>
        </w:tc>
        <w:tc>
          <w:tcPr>
            <w:tcW w:type="dxa" w:w="1518"/>
          </w:tcPr>
          <w:p w14:paraId="98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</w:tcPr>
          <w:p w14:paraId="99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 {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"</w:t>
            </w:r>
            <w:r>
              <w:rPr>
                <w:rFonts w:ascii="Times New Roman" w:hAnsi="Times New Roman"/>
                <w:color w:val="000000"/>
                <w:sz w:val="24"/>
              </w:rPr>
              <w:t>id_user</w:t>
            </w:r>
            <w:r>
              <w:rPr>
                <w:rFonts w:ascii="Times New Roman" w:hAnsi="Times New Roman"/>
                <w:color w:val="000000"/>
                <w:sz w:val="24"/>
              </w:rPr>
              <w:t>": 1, "оценка": 5, "отзыв": "Отличное место!" } ]</w:t>
            </w:r>
          </w:p>
        </w:tc>
      </w:tr>
      <w:tr>
        <w:tc>
          <w:tcPr>
            <w:tcW w:type="dxa" w:w="1748"/>
          </w:tcPr>
          <w:p w14:paraId="9A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8"/>
          </w:tcPr>
          <w:p w14:paraId="9B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DELETE</w:t>
            </w:r>
          </w:p>
        </w:tc>
        <w:tc>
          <w:tcPr>
            <w:tcW w:type="dxa" w:w="1476"/>
          </w:tcPr>
          <w:p w14:paraId="9C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reviews</w:t>
            </w:r>
          </w:p>
        </w:tc>
        <w:tc>
          <w:tcPr>
            <w:tcW w:type="dxa" w:w="1614"/>
          </w:tcPr>
          <w:p w14:paraId="9D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Удалить отзыв</w:t>
            </w:r>
          </w:p>
        </w:tc>
        <w:tc>
          <w:tcPr>
            <w:tcW w:type="dxa" w:w="1518"/>
          </w:tcPr>
          <w:p w14:paraId="9E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01"/>
          </w:tcPr>
          <w:p w14:paraId="9F000000">
            <w:pPr>
              <w:spacing w:line="240" w:lineRule="auto"/>
              <w:ind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 content</w:t>
            </w:r>
          </w:p>
        </w:tc>
      </w:tr>
    </w:tbl>
    <w:p w14:paraId="A0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A1000000">
      <w:pPr>
        <w:spacing w:after="0" w:line="240" w:lineRule="auto"/>
        <w:ind w:firstLine="284" w:left="0"/>
        <w:rPr>
          <w:rFonts w:ascii="Times New Roman" w:hAnsi="Times New Roman"/>
          <w:color w:val="000000"/>
          <w:sz w:val="24"/>
        </w:rPr>
      </w:pPr>
    </w:p>
    <w:p w14:paraId="A2000000">
      <w:pPr>
        <w:spacing w:after="0" w:line="240" w:lineRule="auto"/>
        <w:ind/>
        <w:rPr>
          <w:rFonts w:ascii="Times New Roman" w:hAnsi="Times New Roman"/>
          <w:color w:val="000000"/>
          <w:sz w:val="24"/>
        </w:rPr>
      </w:pPr>
    </w:p>
    <w:p w14:paraId="A3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4.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С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т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е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к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технологий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.</w:t>
      </w:r>
    </w:p>
    <w:p w14:paraId="A4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</w:p>
    <w:p w14:paraId="A5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Backend: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Python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Django</w:t>
      </w:r>
      <w:r>
        <w:rPr>
          <w:rFonts w:ascii="Times New Roman" w:hAnsi="Times New Roman"/>
          <w:color w:val="000000"/>
          <w:sz w:val="28"/>
        </w:rPr>
        <w:t>.</w:t>
      </w:r>
    </w:p>
    <w:p w14:paraId="A6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Frontend: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JavaScript, React.js</w:t>
      </w:r>
    </w:p>
    <w:p w14:paraId="A7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База данных: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PostgreSQL</w:t>
      </w:r>
      <w:r>
        <w:rPr>
          <w:rFonts w:ascii="Times New Roman" w:hAnsi="Times New Roman"/>
          <w:color w:val="000000"/>
          <w:sz w:val="28"/>
        </w:rPr>
        <w:t>.</w:t>
      </w:r>
    </w:p>
    <w:p w14:paraId="A8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Взаимодействие между </w:t>
      </w:r>
      <w:r>
        <w:rPr>
          <w:rFonts w:ascii="Times New Roman" w:hAnsi="Times New Roman"/>
          <w:color w:val="000000"/>
          <w:sz w:val="28"/>
        </w:rPr>
        <w:t>backend</w:t>
      </w:r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>frontend</w:t>
      </w:r>
      <w:r>
        <w:rPr>
          <w:rFonts w:ascii="Times New Roman" w:hAnsi="Times New Roman"/>
          <w:color w:val="000000"/>
          <w:sz w:val="28"/>
        </w:rPr>
        <w:t xml:space="preserve"> осуществляется посредством </w:t>
      </w:r>
      <w:r>
        <w:rPr>
          <w:rFonts w:ascii="Times New Roman" w:hAnsi="Times New Roman"/>
          <w:color w:val="000000"/>
          <w:sz w:val="28"/>
        </w:rPr>
        <w:t>JSON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REST</w:t>
      </w:r>
      <w:r>
        <w:rPr>
          <w:rFonts w:ascii="Times New Roman" w:hAnsi="Times New Roman"/>
          <w:color w:val="000000"/>
          <w:sz w:val="28"/>
        </w:rPr>
        <w:t>.</w:t>
      </w:r>
    </w:p>
    <w:p w14:paraId="A9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  <w:r>
        <w:rPr>
          <w:rFonts w:ascii="Times New Roman" w:hAnsi="Times New Roman"/>
          <w:b w:val="1"/>
          <w:color w:val="1F2328"/>
          <w:sz w:val="28"/>
          <w:highlight w:val="white"/>
        </w:rPr>
        <w:t>5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.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 xml:space="preserve">Ссылка на 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Git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-</w:t>
      </w:r>
      <w:r>
        <w:rPr>
          <w:rFonts w:ascii="Times New Roman" w:hAnsi="Times New Roman"/>
          <w:b w:val="1"/>
          <w:color w:val="1F2328"/>
          <w:sz w:val="28"/>
          <w:highlight w:val="white"/>
        </w:rPr>
        <w:t>репозиторий:</w:t>
      </w:r>
    </w:p>
    <w:p w14:paraId="AA000000">
      <w:pPr>
        <w:spacing w:after="0" w:line="240" w:lineRule="auto"/>
        <w:ind w:firstLine="284" w:left="0"/>
        <w:rPr>
          <w:rFonts w:ascii="Times New Roman" w:hAnsi="Times New Roman"/>
          <w:b w:val="1"/>
          <w:color w:val="1F2328"/>
          <w:sz w:val="28"/>
          <w:highlight w:val="white"/>
        </w:rPr>
      </w:pPr>
    </w:p>
    <w:p w14:paraId="AB000000">
      <w:pPr>
        <w:spacing w:after="0" w:line="240" w:lineRule="auto"/>
        <w:ind w:firstLine="284" w:left="0"/>
        <w:rPr>
          <w:rFonts w:ascii="Times New Roman" w:hAnsi="Times New Roman"/>
          <w:color w:val="1F2328"/>
          <w:sz w:val="28"/>
          <w:highlight w:val="white"/>
        </w:rPr>
      </w:pPr>
      <w:r>
        <w:rPr>
          <w:rFonts w:ascii="Times New Roman" w:hAnsi="Times New Roman"/>
          <w:color w:val="1F2328"/>
          <w:sz w:val="28"/>
          <w:highlight w:val="white"/>
        </w:rPr>
        <w:t>https://github.com/eirboost/TSP_project</w:t>
      </w:r>
    </w:p>
    <w:p w14:paraId="AC000000">
      <w:pPr>
        <w:spacing w:after="0" w:line="240" w:lineRule="auto"/>
        <w:ind/>
        <w:rPr>
          <w:rFonts w:ascii="Times New Roman" w:hAnsi="Times New Roman"/>
          <w:b w:val="1"/>
          <w:color w:val="1F2328"/>
          <w:sz w:val="28"/>
          <w:highlight w:val="white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16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64" w:lineRule="auto"/>
      <w:ind/>
    </w:pPr>
    <w:rPr>
      <w:sz w:val="22"/>
    </w:rPr>
  </w:style>
  <w:style w:default="1" w:styleId="Style_2_ch" w:type="character">
    <w:name w:val="Normal"/>
    <w:link w:val="Style_2"/>
    <w:rPr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eading 7"/>
    <w:basedOn w:val="Style_2"/>
    <w:next w:val="Style_2"/>
    <w:link w:val="Style_5_ch"/>
    <w:uiPriority w:val="9"/>
    <w:qFormat/>
    <w:pPr>
      <w:keepNext w:val="1"/>
      <w:keepLines w:val="1"/>
      <w:spacing w:after="0" w:before="40"/>
      <w:ind/>
      <w:outlineLvl w:val="6"/>
    </w:pPr>
    <w:rPr>
      <w:color w:themeColor="text1" w:themeTint="A6" w:val="595959"/>
    </w:rPr>
  </w:style>
  <w:style w:styleId="Style_5_ch" w:type="character">
    <w:name w:val="heading 7"/>
    <w:basedOn w:val="Style_2_ch"/>
    <w:link w:val="Style_5"/>
    <w:rPr>
      <w:color w:themeColor="text1" w:themeTint="A6" w:val="595959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keepLines w:val="1"/>
      <w:spacing w:after="80" w:before="160"/>
      <w:ind/>
      <w:outlineLvl w:val="2"/>
    </w:pPr>
    <w:rPr>
      <w:color w:themeColor="accent1" w:themeShade="BF" w:val="2F5496"/>
      <w:sz w:val="28"/>
    </w:rPr>
  </w:style>
  <w:style w:styleId="Style_8_ch" w:type="character">
    <w:name w:val="heading 3"/>
    <w:basedOn w:val="Style_2_ch"/>
    <w:link w:val="Style_8"/>
    <w:rPr>
      <w:color w:themeColor="accent1" w:themeShade="BF" w:val="2F5496"/>
      <w:sz w:val="28"/>
    </w:rPr>
  </w:style>
  <w:style w:styleId="Style_9" w:type="paragraph">
    <w:name w:val="Normal (Web)"/>
    <w:basedOn w:val="Style_2"/>
    <w:link w:val="Style_9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9_ch" w:type="character">
    <w:name w:val="Normal (Web)"/>
    <w:basedOn w:val="Style_2_ch"/>
    <w:link w:val="Style_9"/>
    <w:rPr>
      <w:rFonts w:ascii="Times New Roman" w:hAnsi="Times New Roman"/>
      <w:sz w:val="24"/>
    </w:rPr>
  </w:style>
  <w:style w:styleId="Style_10" w:type="paragraph">
    <w:name w:val="heading 9"/>
    <w:basedOn w:val="Style_2"/>
    <w:next w:val="Style_2"/>
    <w:link w:val="Style_10_ch"/>
    <w:uiPriority w:val="9"/>
    <w:qFormat/>
    <w:pPr>
      <w:keepNext w:val="1"/>
      <w:keepLines w:val="1"/>
      <w:spacing w:after="0"/>
      <w:ind/>
      <w:outlineLvl w:val="8"/>
    </w:pPr>
    <w:rPr>
      <w:color w:themeColor="text1" w:themeTint="D8" w:val="272727"/>
    </w:rPr>
  </w:style>
  <w:style w:styleId="Style_10_ch" w:type="character">
    <w:name w:val="heading 9"/>
    <w:basedOn w:val="Style_2_ch"/>
    <w:link w:val="Style_10"/>
    <w:rPr>
      <w:color w:themeColor="text1" w:themeTint="D8" w:val="272727"/>
    </w:rPr>
  </w:style>
  <w:style w:styleId="Style_11" w:type="paragraph">
    <w:name w:val="List Paragraph"/>
    <w:basedOn w:val="Style_2"/>
    <w:link w:val="Style_11_ch"/>
    <w:pPr>
      <w:ind w:firstLine="0" w:left="720"/>
      <w:contextualSpacing w:val="1"/>
    </w:pPr>
  </w:style>
  <w:style w:styleId="Style_11_ch" w:type="character">
    <w:name w:val="List Paragraph"/>
    <w:basedOn w:val="Style_2_ch"/>
    <w:link w:val="Style_11"/>
  </w:style>
  <w:style w:styleId="Style_12" w:type="paragraph">
    <w:name w:val="Strong"/>
    <w:basedOn w:val="Style_13"/>
    <w:link w:val="Style_12_ch"/>
    <w:rPr>
      <w:b w:val="1"/>
    </w:rPr>
  </w:style>
  <w:style w:styleId="Style_12_ch" w:type="character">
    <w:name w:val="Strong"/>
    <w:basedOn w:val="Style_13_ch"/>
    <w:link w:val="Style_12"/>
    <w:rPr>
      <w:b w:val="1"/>
    </w:rPr>
  </w:style>
  <w:style w:styleId="Style_14" w:type="paragraph">
    <w:name w:val="Intense Emphasis"/>
    <w:basedOn w:val="Style_13"/>
    <w:link w:val="Style_14_ch"/>
    <w:rPr>
      <w:i w:val="1"/>
      <w:color w:themeColor="accent1" w:themeShade="BF" w:val="2F5496"/>
    </w:rPr>
  </w:style>
  <w:style w:styleId="Style_14_ch" w:type="character">
    <w:name w:val="Intense Emphasis"/>
    <w:basedOn w:val="Style_13_ch"/>
    <w:link w:val="Style_14"/>
    <w:rPr>
      <w:i w:val="1"/>
      <w:color w:themeColor="accent1" w:themeShade="BF" w:val="2F5496"/>
    </w:rPr>
  </w:style>
  <w:style w:styleId="Style_15" w:type="paragraph">
    <w:name w:val="toc 3"/>
    <w:next w:val="Style_2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basedOn w:val="Style_2"/>
    <w:next w:val="Style_2"/>
    <w:link w:val="Style_16_ch"/>
    <w:uiPriority w:val="9"/>
    <w:qFormat/>
    <w:pPr>
      <w:keepNext w:val="1"/>
      <w:keepLines w:val="1"/>
      <w:spacing w:after="40" w:before="80"/>
      <w:ind/>
      <w:outlineLvl w:val="4"/>
    </w:pPr>
    <w:rPr>
      <w:color w:themeColor="accent1" w:themeShade="BF" w:val="2F5496"/>
    </w:rPr>
  </w:style>
  <w:style w:styleId="Style_16_ch" w:type="character">
    <w:name w:val="heading 5"/>
    <w:basedOn w:val="Style_2_ch"/>
    <w:link w:val="Style_16"/>
    <w:rPr>
      <w:color w:themeColor="accent1" w:themeShade="BF" w:val="2F5496"/>
    </w:rPr>
  </w:style>
  <w:style w:styleId="Style_17" w:type="paragraph">
    <w:name w:val="heading 1"/>
    <w:basedOn w:val="Style_2"/>
    <w:next w:val="Style_2"/>
    <w:link w:val="Style_17_ch"/>
    <w:uiPriority w:val="9"/>
    <w:qFormat/>
    <w:pPr>
      <w:keepNext w:val="1"/>
      <w:keepLines w:val="1"/>
      <w:spacing w:after="80" w:before="360"/>
      <w:ind/>
      <w:outlineLvl w:val="0"/>
    </w:pPr>
    <w:rPr>
      <w:rFonts w:asciiTheme="majorAscii" w:hAnsiTheme="majorHAnsi"/>
      <w:color w:themeColor="accent1" w:themeShade="BF" w:val="2F5496"/>
      <w:sz w:val="40"/>
    </w:rPr>
  </w:style>
  <w:style w:styleId="Style_17_ch" w:type="character">
    <w:name w:val="heading 1"/>
    <w:basedOn w:val="Style_2_ch"/>
    <w:link w:val="Style_17"/>
    <w:rPr>
      <w:rFonts w:asciiTheme="majorAscii" w:hAnsiTheme="majorHAnsi"/>
      <w:color w:themeColor="accent1" w:themeShade="BF" w:val="2F5496"/>
      <w:sz w:val="40"/>
    </w:rPr>
  </w:style>
  <w:style w:styleId="Style_18" w:type="paragraph">
    <w:name w:val="Hyperlink"/>
    <w:basedOn w:val="Style_13"/>
    <w:link w:val="Style_18_ch"/>
    <w:rPr>
      <w:color w:themeColor="hyperlink" w:val="0563C1"/>
      <w:u w:val="single"/>
    </w:rPr>
  </w:style>
  <w:style w:styleId="Style_18_ch" w:type="character">
    <w:name w:val="Hyperlink"/>
    <w:basedOn w:val="Style_13_ch"/>
    <w:link w:val="Style_18"/>
    <w:rPr>
      <w:color w:themeColor="hyperlink" w:val="0563C1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heading 8"/>
    <w:basedOn w:val="Style_2"/>
    <w:next w:val="Style_2"/>
    <w:link w:val="Style_20_ch"/>
    <w:uiPriority w:val="9"/>
    <w:qFormat/>
    <w:pPr>
      <w:keepNext w:val="1"/>
      <w:keepLines w:val="1"/>
      <w:spacing w:after="0"/>
      <w:ind/>
      <w:outlineLvl w:val="7"/>
    </w:pPr>
    <w:rPr>
      <w:i w:val="1"/>
      <w:color w:themeColor="text1" w:themeTint="D8" w:val="272727"/>
    </w:rPr>
  </w:style>
  <w:style w:styleId="Style_20_ch" w:type="character">
    <w:name w:val="heading 8"/>
    <w:basedOn w:val="Style_2_ch"/>
    <w:link w:val="Style_20"/>
    <w:rPr>
      <w:i w:val="1"/>
      <w:color w:themeColor="text1" w:themeTint="D8" w:val="272727"/>
    </w:rPr>
  </w:style>
  <w:style w:styleId="Style_21" w:type="paragraph">
    <w:name w:val="toc 1"/>
    <w:next w:val="Style_2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3" w:type="paragraph">
    <w:name w:val="toc 9"/>
    <w:next w:val="Style_2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Unresolved Mention"/>
    <w:basedOn w:val="Style_13"/>
    <w:link w:val="Style_24_ch"/>
    <w:rPr>
      <w:color w:val="605E5C"/>
      <w:shd w:fill="E1DFDD" w:val="clear"/>
    </w:rPr>
  </w:style>
  <w:style w:styleId="Style_24_ch" w:type="character">
    <w:name w:val="Unresolved Mention"/>
    <w:basedOn w:val="Style_13_ch"/>
    <w:link w:val="Style_24"/>
    <w:rPr>
      <w:color w:val="605E5C"/>
      <w:shd w:fill="E1DFDD" w:val="clear"/>
    </w:rPr>
  </w:style>
  <w:style w:styleId="Style_25" w:type="paragraph">
    <w:name w:val="toc 8"/>
    <w:next w:val="Style_2"/>
    <w:link w:val="Style_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Intense Quote"/>
    <w:basedOn w:val="Style_2"/>
    <w:next w:val="Style_2"/>
    <w:link w:val="Style_26_ch"/>
    <w:pPr>
      <w:spacing w:after="360" w:before="360"/>
      <w:ind w:firstLine="0" w:left="864" w:right="864"/>
      <w:jc w:val="center"/>
    </w:pPr>
    <w:rPr>
      <w:i w:val="1"/>
      <w:color w:themeColor="accent1" w:themeShade="BF" w:val="2F5496"/>
    </w:rPr>
  </w:style>
  <w:style w:styleId="Style_26_ch" w:type="character">
    <w:name w:val="Intense Quote"/>
    <w:basedOn w:val="Style_2_ch"/>
    <w:link w:val="Style_26"/>
    <w:rPr>
      <w:i w:val="1"/>
      <w:color w:themeColor="accent1" w:themeShade="BF" w:val="2F5496"/>
    </w:rPr>
  </w:style>
  <w:style w:styleId="Style_27" w:type="paragraph">
    <w:name w:val="toc 5"/>
    <w:next w:val="Style_2"/>
    <w:link w:val="Style_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28" w:type="paragraph">
    <w:name w:val="Subtitle"/>
    <w:basedOn w:val="Style_2"/>
    <w:next w:val="Style_2"/>
    <w:link w:val="Style_28_ch"/>
    <w:uiPriority w:val="11"/>
    <w:qFormat/>
    <w:pPr>
      <w:numPr>
        <w:ilvl w:val="1"/>
      </w:numPr>
    </w:pPr>
    <w:rPr>
      <w:color w:themeColor="text1" w:themeTint="A6" w:val="595959"/>
      <w:spacing w:val="15"/>
      <w:sz w:val="28"/>
    </w:rPr>
  </w:style>
  <w:style w:styleId="Style_28_ch" w:type="character">
    <w:name w:val="Subtitle"/>
    <w:basedOn w:val="Style_2_ch"/>
    <w:link w:val="Style_28"/>
    <w:rPr>
      <w:color w:themeColor="text1" w:themeTint="A6" w:val="595959"/>
      <w:spacing w:val="15"/>
      <w:sz w:val="28"/>
    </w:rPr>
  </w:style>
  <w:style w:styleId="Style_29" w:type="paragraph">
    <w:name w:val="Quote"/>
    <w:basedOn w:val="Style_2"/>
    <w:next w:val="Style_2"/>
    <w:link w:val="Style_29_ch"/>
    <w:pPr>
      <w:spacing w:before="160"/>
      <w:ind/>
      <w:jc w:val="center"/>
    </w:pPr>
    <w:rPr>
      <w:i w:val="1"/>
      <w:color w:themeColor="text1" w:themeTint="BF" w:val="404040"/>
    </w:rPr>
  </w:style>
  <w:style w:styleId="Style_29_ch" w:type="character">
    <w:name w:val="Quote"/>
    <w:basedOn w:val="Style_2_ch"/>
    <w:link w:val="Style_29"/>
    <w:rPr>
      <w:i w:val="1"/>
      <w:color w:themeColor="text1" w:themeTint="BF" w:val="404040"/>
    </w:rPr>
  </w:style>
  <w:style w:styleId="Style_30" w:type="paragraph">
    <w:name w:val="Title"/>
    <w:basedOn w:val="Style_2"/>
    <w:next w:val="Style_2"/>
    <w:link w:val="Style_30_ch"/>
    <w:uiPriority w:val="10"/>
    <w:qFormat/>
    <w:pPr>
      <w:spacing w:after="8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30_ch" w:type="character">
    <w:name w:val="Title"/>
    <w:basedOn w:val="Style_2_ch"/>
    <w:link w:val="Style_30"/>
    <w:rPr>
      <w:rFonts w:asciiTheme="majorAscii" w:hAnsiTheme="majorHAnsi"/>
      <w:spacing w:val="-10"/>
      <w:sz w:val="56"/>
    </w:rPr>
  </w:style>
  <w:style w:styleId="Style_31" w:type="paragraph">
    <w:name w:val="heading 4"/>
    <w:basedOn w:val="Style_2"/>
    <w:next w:val="Style_2"/>
    <w:link w:val="Style_31_ch"/>
    <w:uiPriority w:val="9"/>
    <w:qFormat/>
    <w:pPr>
      <w:keepNext w:val="1"/>
      <w:keepLines w:val="1"/>
      <w:spacing w:after="40" w:before="80"/>
      <w:ind/>
      <w:outlineLvl w:val="3"/>
    </w:pPr>
    <w:rPr>
      <w:i w:val="1"/>
      <w:color w:themeColor="accent1" w:themeShade="BF" w:val="2F5496"/>
    </w:rPr>
  </w:style>
  <w:style w:styleId="Style_31_ch" w:type="character">
    <w:name w:val="heading 4"/>
    <w:basedOn w:val="Style_2_ch"/>
    <w:link w:val="Style_31"/>
    <w:rPr>
      <w:i w:val="1"/>
      <w:color w:themeColor="accent1" w:themeShade="BF" w:val="2F5496"/>
    </w:rPr>
  </w:style>
  <w:style w:styleId="Style_32" w:type="paragraph">
    <w:name w:val="Intense Reference"/>
    <w:basedOn w:val="Style_13"/>
    <w:link w:val="Style_32_ch"/>
    <w:rPr>
      <w:b w:val="1"/>
      <w:smallCaps w:val="1"/>
      <w:color w:themeColor="accent1" w:themeShade="BF" w:val="2F5496"/>
      <w:spacing w:val="5"/>
    </w:rPr>
  </w:style>
  <w:style w:styleId="Style_32_ch" w:type="character">
    <w:name w:val="Intense Reference"/>
    <w:basedOn w:val="Style_13_ch"/>
    <w:link w:val="Style_32"/>
    <w:rPr>
      <w:b w:val="1"/>
      <w:smallCaps w:val="1"/>
      <w:color w:themeColor="accent1" w:themeShade="BF" w:val="2F5496"/>
      <w:spacing w:val="5"/>
    </w:rPr>
  </w:style>
  <w:style w:styleId="Style_33" w:type="paragraph">
    <w:name w:val="heading 2"/>
    <w:basedOn w:val="Style_2"/>
    <w:next w:val="Style_2"/>
    <w:link w:val="Style_33_ch"/>
    <w:uiPriority w:val="9"/>
    <w:qFormat/>
    <w:pPr>
      <w:keepNext w:val="1"/>
      <w:keepLines w:val="1"/>
      <w:spacing w:after="80" w:before="160"/>
      <w:ind/>
      <w:outlineLvl w:val="1"/>
    </w:pPr>
    <w:rPr>
      <w:rFonts w:asciiTheme="majorAscii" w:hAnsiTheme="majorHAnsi"/>
      <w:color w:themeColor="accent1" w:themeShade="BF" w:val="2F5496"/>
      <w:sz w:val="32"/>
    </w:rPr>
  </w:style>
  <w:style w:styleId="Style_33_ch" w:type="character">
    <w:name w:val="heading 2"/>
    <w:basedOn w:val="Style_2_ch"/>
    <w:link w:val="Style_33"/>
    <w:rPr>
      <w:rFonts w:asciiTheme="majorAscii" w:hAnsiTheme="majorHAnsi"/>
      <w:color w:themeColor="accent1" w:themeShade="BF" w:val="2F5496"/>
      <w:sz w:val="32"/>
    </w:rPr>
  </w:style>
  <w:style w:styleId="Style_34" w:type="paragraph">
    <w:name w:val="heading 6"/>
    <w:basedOn w:val="Style_2"/>
    <w:next w:val="Style_2"/>
    <w:link w:val="Style_34_ch"/>
    <w:uiPriority w:val="9"/>
    <w:qFormat/>
    <w:pPr>
      <w:keepNext w:val="1"/>
      <w:keepLines w:val="1"/>
      <w:spacing w:after="0" w:before="40"/>
      <w:ind/>
      <w:outlineLvl w:val="5"/>
    </w:pPr>
    <w:rPr>
      <w:i w:val="1"/>
      <w:color w:themeColor="text1" w:themeTint="A6" w:val="595959"/>
    </w:rPr>
  </w:style>
  <w:style w:styleId="Style_34_ch" w:type="character">
    <w:name w:val="heading 6"/>
    <w:basedOn w:val="Style_2_ch"/>
    <w:link w:val="Style_34"/>
    <w:rPr>
      <w:i w:val="1"/>
      <w:color w:themeColor="text1" w:themeTint="A6" w:val="595959"/>
    </w:rPr>
  </w:style>
  <w:style w:styleId="Style_1" w:type="table">
    <w:name w:val="Table Grid"/>
    <w:basedOn w:val="Style_3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2025-02-22T10:50:41Z</dcterms:modified>
</cp:coreProperties>
</file>