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A39A3" w14:textId="687816AD" w:rsidR="00372A35" w:rsidRPr="001E1B82" w:rsidRDefault="001E1B82" w:rsidP="001E1B82">
      <w:pPr>
        <w:pStyle w:val="NormalWeb"/>
        <w:pBdr>
          <w:bottom w:val="single" w:sz="4" w:space="1" w:color="auto"/>
        </w:pBdr>
        <w:jc w:val="center"/>
        <w:rPr>
          <w:rFonts w:ascii="Calibri" w:hAnsi="Calibri" w:cs="Calibri"/>
          <w:b/>
          <w:bCs/>
          <w:sz w:val="22"/>
          <w:szCs w:val="22"/>
        </w:rPr>
      </w:pPr>
      <w:r w:rsidRPr="001E1B82">
        <w:rPr>
          <w:rFonts w:ascii="Calibri" w:hAnsi="Calibri" w:cs="Calibri"/>
          <w:b/>
          <w:bCs/>
          <w:sz w:val="22"/>
          <w:szCs w:val="22"/>
        </w:rPr>
        <w:t>MMSCI-5285 Response to Reviewers</w:t>
      </w:r>
    </w:p>
    <w:p w14:paraId="2A25D5C1" w14:textId="7D2882D1" w:rsidR="00AF1322" w:rsidRDefault="00A4613A" w:rsidP="00AF1322">
      <w:pPr>
        <w:pStyle w:val="NormalWeb"/>
        <w:rPr>
          <w:rFonts w:ascii="Calibri" w:hAnsi="Calibri" w:cs="Calibri"/>
          <w:sz w:val="22"/>
          <w:szCs w:val="22"/>
        </w:rPr>
      </w:pPr>
      <w:r w:rsidRPr="00A4613A">
        <w:rPr>
          <w:rFonts w:ascii="Calibri" w:hAnsi="Calibri" w:cs="Calibri"/>
          <w:b/>
          <w:bCs/>
          <w:sz w:val="22"/>
          <w:szCs w:val="22"/>
        </w:rPr>
        <w:t>R1 Comment:</w:t>
      </w:r>
      <w:r>
        <w:rPr>
          <w:rFonts w:ascii="Calibri" w:hAnsi="Calibri" w:cs="Calibri"/>
          <w:sz w:val="22"/>
          <w:szCs w:val="22"/>
        </w:rPr>
        <w:t xml:space="preserve"> </w:t>
      </w:r>
      <w:r w:rsidR="00AF1322">
        <w:rPr>
          <w:rFonts w:ascii="Calibri" w:hAnsi="Calibri" w:cs="Calibri"/>
          <w:sz w:val="22"/>
          <w:szCs w:val="22"/>
        </w:rPr>
        <w:t xml:space="preserve">Line 44-45: can also cite Hooker et al. 2019 </w:t>
      </w:r>
    </w:p>
    <w:p w14:paraId="18CB2505" w14:textId="53D46DB1" w:rsidR="00A4613A" w:rsidRDefault="007D2392" w:rsidP="00AF1322">
      <w:pPr>
        <w:pStyle w:val="NormalWeb"/>
      </w:pPr>
      <w:r>
        <w:rPr>
          <w:rFonts w:ascii="Calibri" w:hAnsi="Calibri" w:cs="Calibri"/>
          <w:sz w:val="22"/>
          <w:szCs w:val="22"/>
        </w:rPr>
        <w:t xml:space="preserve">Response: </w:t>
      </w:r>
      <w:r w:rsidR="0054095E">
        <w:rPr>
          <w:rFonts w:ascii="Calibri" w:hAnsi="Calibri" w:cs="Calibri"/>
          <w:sz w:val="22"/>
          <w:szCs w:val="22"/>
        </w:rPr>
        <w:t>Done</w:t>
      </w:r>
      <w:r w:rsidR="0079162F">
        <w:rPr>
          <w:rFonts w:ascii="Calibri" w:hAnsi="Calibri" w:cs="Calibri"/>
          <w:sz w:val="22"/>
          <w:szCs w:val="22"/>
        </w:rPr>
        <w:t>.</w:t>
      </w:r>
    </w:p>
    <w:p w14:paraId="08862801" w14:textId="5A25F26F" w:rsidR="00AF1322" w:rsidRDefault="00A4613A" w:rsidP="00AF1322">
      <w:pPr>
        <w:pStyle w:val="NormalWeb"/>
        <w:rPr>
          <w:rFonts w:ascii="Calibri" w:hAnsi="Calibri" w:cs="Calibri"/>
          <w:sz w:val="22"/>
          <w:szCs w:val="22"/>
        </w:rPr>
      </w:pPr>
      <w:r w:rsidRPr="00A4613A">
        <w:rPr>
          <w:rFonts w:ascii="Calibri" w:hAnsi="Calibri" w:cs="Calibri"/>
          <w:b/>
          <w:bCs/>
          <w:sz w:val="22"/>
          <w:szCs w:val="22"/>
        </w:rPr>
        <w:t xml:space="preserve">R1 Comment: </w:t>
      </w:r>
      <w:r w:rsidR="00AF1322">
        <w:rPr>
          <w:rFonts w:ascii="Calibri" w:hAnsi="Calibri" w:cs="Calibri"/>
          <w:sz w:val="22"/>
          <w:szCs w:val="22"/>
        </w:rPr>
        <w:t xml:space="preserve">Line 49-50: add Stanistreet et al. 2022 reference </w:t>
      </w:r>
    </w:p>
    <w:p w14:paraId="7CD27D64" w14:textId="0E7C830E" w:rsidR="00A4613A" w:rsidRDefault="007D2392" w:rsidP="00AF1322">
      <w:pPr>
        <w:pStyle w:val="NormalWeb"/>
      </w:pPr>
      <w:r>
        <w:rPr>
          <w:rFonts w:ascii="Calibri" w:hAnsi="Calibri" w:cs="Calibri"/>
          <w:sz w:val="22"/>
          <w:szCs w:val="22"/>
        </w:rPr>
        <w:t xml:space="preserve">Response: </w:t>
      </w:r>
      <w:r w:rsidR="00A4613A">
        <w:rPr>
          <w:rFonts w:ascii="Calibri" w:hAnsi="Calibri" w:cs="Calibri"/>
          <w:sz w:val="22"/>
          <w:szCs w:val="22"/>
        </w:rPr>
        <w:t>Done</w:t>
      </w:r>
      <w:r w:rsidR="0079162F">
        <w:rPr>
          <w:rFonts w:ascii="Calibri" w:hAnsi="Calibri" w:cs="Calibri"/>
          <w:sz w:val="22"/>
          <w:szCs w:val="22"/>
        </w:rPr>
        <w:t>.</w:t>
      </w:r>
    </w:p>
    <w:p w14:paraId="1DB96E81" w14:textId="5E66DC41" w:rsidR="00AF1322" w:rsidRDefault="00A4613A" w:rsidP="00AF1322">
      <w:pPr>
        <w:pStyle w:val="NormalWeb"/>
        <w:rPr>
          <w:rFonts w:ascii="Calibri" w:hAnsi="Calibri" w:cs="Calibri"/>
          <w:sz w:val="22"/>
          <w:szCs w:val="22"/>
        </w:rPr>
      </w:pPr>
      <w:r w:rsidRPr="00A4613A">
        <w:rPr>
          <w:rFonts w:ascii="Calibri" w:hAnsi="Calibri" w:cs="Calibri"/>
          <w:b/>
          <w:bCs/>
          <w:sz w:val="22"/>
          <w:szCs w:val="22"/>
        </w:rPr>
        <w:t>R1 Comment:</w:t>
      </w:r>
      <w:r>
        <w:rPr>
          <w:rFonts w:ascii="Calibri" w:hAnsi="Calibri" w:cs="Calibri"/>
          <w:sz w:val="22"/>
          <w:szCs w:val="22"/>
        </w:rPr>
        <w:t xml:space="preserve"> </w:t>
      </w:r>
      <w:r w:rsidR="00AF1322">
        <w:rPr>
          <w:rFonts w:ascii="Calibri" w:hAnsi="Calibri" w:cs="Calibri"/>
          <w:sz w:val="22"/>
          <w:szCs w:val="22"/>
        </w:rPr>
        <w:t xml:space="preserve">Line 59: Add McCarthy et al. 2011 reference </w:t>
      </w:r>
    </w:p>
    <w:p w14:paraId="2B1C9B95" w14:textId="0D91E73D" w:rsidR="0054095E" w:rsidRDefault="007D2392" w:rsidP="00AF1322">
      <w:pPr>
        <w:pStyle w:val="NormalWeb"/>
      </w:pPr>
      <w:r>
        <w:rPr>
          <w:rFonts w:ascii="Calibri" w:hAnsi="Calibri" w:cs="Calibri"/>
          <w:sz w:val="22"/>
          <w:szCs w:val="22"/>
        </w:rPr>
        <w:t xml:space="preserve">Response: </w:t>
      </w:r>
      <w:r w:rsidR="0054095E">
        <w:rPr>
          <w:rFonts w:ascii="Calibri" w:hAnsi="Calibri" w:cs="Calibri"/>
          <w:sz w:val="22"/>
          <w:szCs w:val="22"/>
        </w:rPr>
        <w:t>Done</w:t>
      </w:r>
      <w:r w:rsidR="0079162F">
        <w:rPr>
          <w:rFonts w:ascii="Calibri" w:hAnsi="Calibri" w:cs="Calibri"/>
          <w:sz w:val="22"/>
          <w:szCs w:val="22"/>
        </w:rPr>
        <w:t>.</w:t>
      </w:r>
    </w:p>
    <w:p w14:paraId="6DD110EB" w14:textId="2CF70022" w:rsidR="00AF1322" w:rsidRDefault="0054095E" w:rsidP="00AF1322">
      <w:pPr>
        <w:pStyle w:val="NormalWeb"/>
        <w:rPr>
          <w:rFonts w:ascii="Calibri" w:hAnsi="Calibri" w:cs="Calibri"/>
          <w:sz w:val="22"/>
          <w:szCs w:val="22"/>
        </w:rPr>
      </w:pPr>
      <w:r w:rsidRPr="0054095E">
        <w:rPr>
          <w:rFonts w:ascii="Calibri" w:hAnsi="Calibri" w:cs="Calibri"/>
          <w:b/>
          <w:bCs/>
          <w:sz w:val="22"/>
          <w:szCs w:val="22"/>
        </w:rPr>
        <w:t>R1 Comment:</w:t>
      </w:r>
      <w:r>
        <w:rPr>
          <w:rFonts w:ascii="Calibri" w:hAnsi="Calibri" w:cs="Calibri"/>
          <w:sz w:val="22"/>
          <w:szCs w:val="22"/>
        </w:rPr>
        <w:t xml:space="preserve"> </w:t>
      </w:r>
      <w:r w:rsidR="00AF1322">
        <w:rPr>
          <w:rFonts w:ascii="Calibri" w:hAnsi="Calibri" w:cs="Calibri"/>
          <w:sz w:val="22"/>
          <w:szCs w:val="22"/>
        </w:rPr>
        <w:t xml:space="preserve">Line 61-62: There was also Erin Falcone’s work measuring Cuvier’s response to </w:t>
      </w:r>
      <w:proofErr w:type="spellStart"/>
      <w:r w:rsidR="00AF1322">
        <w:rPr>
          <w:rFonts w:ascii="Calibri" w:hAnsi="Calibri" w:cs="Calibri"/>
          <w:sz w:val="22"/>
          <w:szCs w:val="22"/>
        </w:rPr>
        <w:t>helo</w:t>
      </w:r>
      <w:proofErr w:type="spellEnd"/>
      <w:r w:rsidR="00AF1322">
        <w:rPr>
          <w:rFonts w:ascii="Calibri" w:hAnsi="Calibri" w:cs="Calibri"/>
          <w:sz w:val="22"/>
          <w:szCs w:val="22"/>
        </w:rPr>
        <w:t xml:space="preserve">-dipping sonars (Falcone et al. 2017) which should be mentioned here </w:t>
      </w:r>
    </w:p>
    <w:p w14:paraId="1ACCF497" w14:textId="77F6EB77" w:rsidR="0054095E" w:rsidRDefault="007D2392" w:rsidP="00AF1322">
      <w:pPr>
        <w:pStyle w:val="NormalWeb"/>
      </w:pPr>
      <w:r>
        <w:rPr>
          <w:rFonts w:ascii="Calibri" w:hAnsi="Calibri" w:cs="Calibri"/>
          <w:sz w:val="22"/>
          <w:szCs w:val="22"/>
        </w:rPr>
        <w:t xml:space="preserve">Response: </w:t>
      </w:r>
      <w:r w:rsidR="0054095E">
        <w:rPr>
          <w:rFonts w:ascii="Calibri" w:hAnsi="Calibri" w:cs="Calibri"/>
          <w:sz w:val="22"/>
          <w:szCs w:val="22"/>
        </w:rPr>
        <w:t>Done</w:t>
      </w:r>
      <w:r w:rsidR="0079162F">
        <w:rPr>
          <w:rFonts w:ascii="Calibri" w:hAnsi="Calibri" w:cs="Calibri"/>
          <w:sz w:val="22"/>
          <w:szCs w:val="22"/>
        </w:rPr>
        <w:t>.</w:t>
      </w:r>
    </w:p>
    <w:p w14:paraId="0C126AA6" w14:textId="65523DD0" w:rsidR="00A4613A" w:rsidRDefault="00A4613A" w:rsidP="00A4613A">
      <w:pPr>
        <w:pStyle w:val="NormalWeb"/>
        <w:rPr>
          <w:rFonts w:ascii="Calibri" w:hAnsi="Calibri" w:cs="Calibri"/>
          <w:sz w:val="22"/>
          <w:szCs w:val="22"/>
        </w:rPr>
      </w:pPr>
      <w:r w:rsidRPr="00372A35">
        <w:rPr>
          <w:rFonts w:ascii="Calibri" w:hAnsi="Calibri" w:cs="Calibri"/>
          <w:b/>
          <w:bCs/>
          <w:sz w:val="22"/>
          <w:szCs w:val="22"/>
        </w:rPr>
        <w:t>R</w:t>
      </w:r>
      <w:r>
        <w:rPr>
          <w:rFonts w:ascii="Calibri" w:hAnsi="Calibri" w:cs="Calibri"/>
          <w:b/>
          <w:bCs/>
          <w:sz w:val="22"/>
          <w:szCs w:val="22"/>
        </w:rPr>
        <w:t>1</w:t>
      </w:r>
      <w:r w:rsidRPr="00372A35">
        <w:rPr>
          <w:rFonts w:ascii="Calibri" w:hAnsi="Calibri" w:cs="Calibri"/>
          <w:b/>
          <w:bCs/>
          <w:sz w:val="22"/>
          <w:szCs w:val="22"/>
        </w:rPr>
        <w:t xml:space="preserve"> Comment:</w:t>
      </w:r>
      <w:r w:rsidRPr="00372A35">
        <w:rPr>
          <w:rFonts w:ascii="Calibri" w:hAnsi="Calibri" w:cs="Calibri"/>
          <w:sz w:val="22"/>
          <w:szCs w:val="22"/>
        </w:rPr>
        <w:t xml:space="preserve"> Line 144: what about the instances where multiple ships were broadcasting (cumulative exposure)? Did you have a covariate for multiple ships to see if there was any interaction/effect by including whether there were multiple sources? </w:t>
      </w:r>
    </w:p>
    <w:p w14:paraId="1F1A4422" w14:textId="7FA7D6B5" w:rsidR="0054095E" w:rsidRDefault="007D2392" w:rsidP="00A4613A">
      <w:pPr>
        <w:pStyle w:val="NormalWeb"/>
        <w:rPr>
          <w:rFonts w:ascii="Calibri" w:hAnsi="Calibri" w:cs="Calibri"/>
          <w:sz w:val="22"/>
          <w:szCs w:val="22"/>
        </w:rPr>
      </w:pPr>
      <w:r>
        <w:rPr>
          <w:rFonts w:ascii="Calibri" w:hAnsi="Calibri" w:cs="Calibri"/>
          <w:sz w:val="22"/>
          <w:szCs w:val="22"/>
        </w:rPr>
        <w:t xml:space="preserve">Response: </w:t>
      </w:r>
      <w:r w:rsidR="0054095E">
        <w:rPr>
          <w:rFonts w:ascii="Calibri" w:hAnsi="Calibri" w:cs="Calibri"/>
          <w:sz w:val="22"/>
          <w:szCs w:val="22"/>
        </w:rPr>
        <w:t>Due to the sensitive nature of the naval training activities, we were not given information about the exact number of ships (or other sources) on the range</w:t>
      </w:r>
      <w:r w:rsidR="00DA3907">
        <w:rPr>
          <w:rFonts w:ascii="Calibri" w:hAnsi="Calibri" w:cs="Calibri"/>
          <w:sz w:val="22"/>
          <w:szCs w:val="22"/>
        </w:rPr>
        <w:t xml:space="preserve"> or using sonar at any given time. For each </w:t>
      </w:r>
      <w:proofErr w:type="gramStart"/>
      <w:r w:rsidR="00DA3907">
        <w:rPr>
          <w:rFonts w:ascii="Calibri" w:hAnsi="Calibri" w:cs="Calibri"/>
          <w:sz w:val="22"/>
          <w:szCs w:val="22"/>
        </w:rPr>
        <w:t>time</w:t>
      </w:r>
      <w:r w:rsidR="00234099">
        <w:rPr>
          <w:rFonts w:ascii="Calibri" w:hAnsi="Calibri" w:cs="Calibri"/>
          <w:sz w:val="22"/>
          <w:szCs w:val="22"/>
        </w:rPr>
        <w:t xml:space="preserve"> </w:t>
      </w:r>
      <w:r w:rsidR="00DA3907">
        <w:rPr>
          <w:rFonts w:ascii="Calibri" w:hAnsi="Calibri" w:cs="Calibri"/>
          <w:sz w:val="22"/>
          <w:szCs w:val="22"/>
        </w:rPr>
        <w:t>period</w:t>
      </w:r>
      <w:proofErr w:type="gramEnd"/>
      <w:r w:rsidR="00DA3907">
        <w:rPr>
          <w:rFonts w:ascii="Calibri" w:hAnsi="Calibri" w:cs="Calibri"/>
          <w:sz w:val="22"/>
          <w:szCs w:val="22"/>
        </w:rPr>
        <w:t>, we were given a covariate that was 0 if no sources were present, 1 if 1 source was present, and 2 if 2 or more sources were present. In practice, all data used in this study had either 0 sources (</w:t>
      </w:r>
      <w:r w:rsidR="006E6318">
        <w:rPr>
          <w:rFonts w:ascii="Calibri" w:hAnsi="Calibri" w:cs="Calibri"/>
          <w:sz w:val="22"/>
          <w:szCs w:val="22"/>
        </w:rPr>
        <w:t>no activity</w:t>
      </w:r>
      <w:r w:rsidR="00DA3907">
        <w:rPr>
          <w:rFonts w:ascii="Calibri" w:hAnsi="Calibri" w:cs="Calibri"/>
          <w:sz w:val="22"/>
          <w:szCs w:val="22"/>
        </w:rPr>
        <w:t>) or 2 or more sources (</w:t>
      </w:r>
      <w:r w:rsidR="006E6318">
        <w:rPr>
          <w:rFonts w:ascii="Calibri" w:hAnsi="Calibri" w:cs="Calibri"/>
          <w:sz w:val="22"/>
          <w:szCs w:val="22"/>
        </w:rPr>
        <w:t>when general training</w:t>
      </w:r>
      <w:r w:rsidR="00DA3907">
        <w:rPr>
          <w:rFonts w:ascii="Calibri" w:hAnsi="Calibri" w:cs="Calibri"/>
          <w:sz w:val="22"/>
          <w:szCs w:val="22"/>
        </w:rPr>
        <w:t xml:space="preserve"> </w:t>
      </w:r>
      <w:r w:rsidR="006E6318">
        <w:rPr>
          <w:rFonts w:ascii="Calibri" w:hAnsi="Calibri" w:cs="Calibri"/>
          <w:sz w:val="22"/>
          <w:szCs w:val="22"/>
        </w:rPr>
        <w:t>or</w:t>
      </w:r>
      <w:r w:rsidR="00DA3907">
        <w:rPr>
          <w:rFonts w:ascii="Calibri" w:hAnsi="Calibri" w:cs="Calibri"/>
          <w:sz w:val="22"/>
          <w:szCs w:val="22"/>
        </w:rPr>
        <w:t xml:space="preserve"> </w:t>
      </w:r>
      <w:proofErr w:type="gramStart"/>
      <w:r w:rsidR="006E6318">
        <w:rPr>
          <w:rFonts w:ascii="Calibri" w:hAnsi="Calibri" w:cs="Calibri"/>
          <w:sz w:val="22"/>
          <w:szCs w:val="22"/>
        </w:rPr>
        <w:t>hull-mounted</w:t>
      </w:r>
      <w:proofErr w:type="gramEnd"/>
      <w:r w:rsidR="006E6318">
        <w:rPr>
          <w:rFonts w:ascii="Calibri" w:hAnsi="Calibri" w:cs="Calibri"/>
          <w:sz w:val="22"/>
          <w:szCs w:val="22"/>
        </w:rPr>
        <w:t xml:space="preserve"> MFAS were present</w:t>
      </w:r>
      <w:r w:rsidR="00DA3907">
        <w:rPr>
          <w:rFonts w:ascii="Calibri" w:hAnsi="Calibri" w:cs="Calibri"/>
          <w:sz w:val="22"/>
          <w:szCs w:val="22"/>
        </w:rPr>
        <w:t xml:space="preserve">). </w:t>
      </w:r>
      <w:r w:rsidR="00280084">
        <w:rPr>
          <w:rFonts w:ascii="Calibri" w:hAnsi="Calibri" w:cs="Calibri"/>
          <w:sz w:val="22"/>
          <w:szCs w:val="22"/>
        </w:rPr>
        <w:t xml:space="preserve">Therefore, we were unable to assess the impact of multiple versus single sources. </w:t>
      </w:r>
    </w:p>
    <w:p w14:paraId="54E696D4" w14:textId="7E0EDFD1" w:rsidR="002464E2" w:rsidRDefault="002464E2" w:rsidP="00A4613A">
      <w:pPr>
        <w:pStyle w:val="NormalWeb"/>
        <w:rPr>
          <w:rFonts w:ascii="Calibri" w:hAnsi="Calibri" w:cs="Calibri"/>
          <w:sz w:val="22"/>
          <w:szCs w:val="22"/>
        </w:rPr>
      </w:pPr>
      <w:commentRangeStart w:id="0"/>
      <w:r>
        <w:rPr>
          <w:rFonts w:ascii="Calibri" w:hAnsi="Calibri" w:cs="Calibri"/>
          <w:sz w:val="22"/>
          <w:szCs w:val="22"/>
        </w:rPr>
        <w:t>We did experiment with using a metric of cumulative exposure (SEL</w:t>
      </w:r>
      <w:proofErr w:type="gramStart"/>
      <w:r>
        <w:rPr>
          <w:rFonts w:ascii="Calibri" w:hAnsi="Calibri" w:cs="Calibri"/>
          <w:sz w:val="22"/>
          <w:szCs w:val="22"/>
        </w:rPr>
        <w:t>), but</w:t>
      </w:r>
      <w:proofErr w:type="gramEnd"/>
      <w:r>
        <w:rPr>
          <w:rFonts w:ascii="Calibri" w:hAnsi="Calibri" w:cs="Calibri"/>
          <w:sz w:val="22"/>
          <w:szCs w:val="22"/>
        </w:rPr>
        <w:t xml:space="preserve"> dropped the idea because it required the assumption that whales did not move around the range over the course of a SCC (i.e., the SEL calculated at a single point in space is not what a whale actually experiences). </w:t>
      </w:r>
      <w:commentRangeEnd w:id="0"/>
      <w:r>
        <w:rPr>
          <w:rStyle w:val="CommentReference"/>
          <w:rFonts w:ascii="XITS Math" w:eastAsiaTheme="minorHAnsi" w:hAnsi="XITS Math"/>
          <w:i/>
          <w:color w:val="000000" w:themeColor="text1"/>
        </w:rPr>
        <w:commentReference w:id="0"/>
      </w:r>
    </w:p>
    <w:p w14:paraId="595D7153" w14:textId="46B212E2" w:rsidR="00280084" w:rsidRPr="00372A35" w:rsidRDefault="00280084" w:rsidP="00A4613A">
      <w:pPr>
        <w:pStyle w:val="NormalWeb"/>
        <w:rPr>
          <w:rFonts w:ascii="Calibri" w:hAnsi="Calibri" w:cs="Calibri"/>
          <w:sz w:val="22"/>
          <w:szCs w:val="22"/>
        </w:rPr>
      </w:pPr>
      <w:r>
        <w:rPr>
          <w:rFonts w:ascii="Calibri" w:hAnsi="Calibri" w:cs="Calibri"/>
          <w:sz w:val="22"/>
          <w:szCs w:val="22"/>
        </w:rPr>
        <w:t xml:space="preserve">However, as part of a follow-up study, we are looking at </w:t>
      </w:r>
      <w:r w:rsidR="00110FC6">
        <w:rPr>
          <w:rFonts w:ascii="Calibri" w:hAnsi="Calibri" w:cs="Calibri"/>
          <w:sz w:val="22"/>
          <w:szCs w:val="22"/>
        </w:rPr>
        <w:t xml:space="preserve">data from </w:t>
      </w:r>
      <w:r w:rsidR="006E6318">
        <w:rPr>
          <w:rFonts w:ascii="Calibri" w:hAnsi="Calibri" w:cs="Calibri"/>
          <w:sz w:val="22"/>
          <w:szCs w:val="22"/>
        </w:rPr>
        <w:t>the general training period</w:t>
      </w:r>
      <w:r w:rsidR="00110FC6">
        <w:rPr>
          <w:rFonts w:ascii="Calibri" w:hAnsi="Calibri" w:cs="Calibri"/>
          <w:sz w:val="22"/>
          <w:szCs w:val="22"/>
        </w:rPr>
        <w:t xml:space="preserve"> in more detail. We now have data on distance and sonar transmission from the closest surface ships, surface recovery boats, torpedoes, and submarines to each hydrophone. We are investigating whether the decrease in probability of detecting group vocal periods during </w:t>
      </w:r>
      <w:r w:rsidR="006E6318">
        <w:rPr>
          <w:rFonts w:ascii="Calibri" w:hAnsi="Calibri" w:cs="Calibri"/>
          <w:sz w:val="22"/>
          <w:szCs w:val="22"/>
        </w:rPr>
        <w:t>this period</w:t>
      </w:r>
      <w:r w:rsidR="00110FC6">
        <w:rPr>
          <w:rFonts w:ascii="Calibri" w:hAnsi="Calibri" w:cs="Calibri"/>
          <w:sz w:val="22"/>
          <w:szCs w:val="22"/>
        </w:rPr>
        <w:t xml:space="preserve"> can be attributed to one or more of these sources. </w:t>
      </w:r>
    </w:p>
    <w:p w14:paraId="6102DEC5" w14:textId="04D53A78" w:rsidR="00AF1322" w:rsidRDefault="00110FC6" w:rsidP="00AF1322">
      <w:pPr>
        <w:pStyle w:val="NormalWeb"/>
      </w:pPr>
      <w:r w:rsidRPr="00110FC6">
        <w:rPr>
          <w:rFonts w:ascii="Calibri" w:hAnsi="Calibri" w:cs="Calibri"/>
          <w:b/>
          <w:bCs/>
          <w:sz w:val="22"/>
          <w:szCs w:val="22"/>
        </w:rPr>
        <w:t>R1 Comment:</w:t>
      </w:r>
      <w:r>
        <w:rPr>
          <w:rFonts w:ascii="Calibri" w:hAnsi="Calibri" w:cs="Calibri"/>
          <w:sz w:val="22"/>
          <w:szCs w:val="22"/>
        </w:rPr>
        <w:t xml:space="preserve"> </w:t>
      </w:r>
      <w:r w:rsidR="00AF1322">
        <w:rPr>
          <w:rFonts w:ascii="Calibri" w:hAnsi="Calibri" w:cs="Calibri"/>
          <w:sz w:val="22"/>
          <w:szCs w:val="22"/>
        </w:rPr>
        <w:t xml:space="preserve">Line 150: “center hydrophone” right? Or did you do all hydrophones in the group? Need to clarify </w:t>
      </w:r>
    </w:p>
    <w:p w14:paraId="6F0EE9D3" w14:textId="6D95736B" w:rsidR="00372A35" w:rsidRDefault="007D2392" w:rsidP="00372A35">
      <w:pPr>
        <w:pStyle w:val="NormalWeb"/>
        <w:rPr>
          <w:rFonts w:ascii="Calibri" w:hAnsi="Calibri" w:cs="Calibri"/>
          <w:sz w:val="22"/>
          <w:szCs w:val="22"/>
        </w:rPr>
      </w:pPr>
      <w:r>
        <w:rPr>
          <w:rFonts w:ascii="Calibri" w:hAnsi="Calibri" w:cs="Calibri"/>
          <w:sz w:val="22"/>
          <w:szCs w:val="22"/>
        </w:rPr>
        <w:t xml:space="preserve">Response: </w:t>
      </w:r>
      <w:r w:rsidR="00AF1322">
        <w:rPr>
          <w:rFonts w:ascii="Calibri" w:hAnsi="Calibri" w:cs="Calibri"/>
          <w:sz w:val="22"/>
          <w:szCs w:val="22"/>
        </w:rPr>
        <w:t>Modified text to clarify that the transmission loss was estimated from the closest ship to each individual hydrophone.</w:t>
      </w:r>
    </w:p>
    <w:p w14:paraId="337D18B6" w14:textId="6C122BE2" w:rsidR="00AF1322" w:rsidRDefault="00524A0B" w:rsidP="00AF1322">
      <w:pPr>
        <w:pStyle w:val="NormalWeb"/>
        <w:rPr>
          <w:rFonts w:ascii="Calibri" w:hAnsi="Calibri" w:cs="Calibri"/>
          <w:sz w:val="22"/>
          <w:szCs w:val="22"/>
        </w:rPr>
      </w:pPr>
      <w:r w:rsidRPr="00810F1D">
        <w:rPr>
          <w:rFonts w:ascii="Calibri" w:hAnsi="Calibri" w:cs="Calibri"/>
          <w:b/>
          <w:bCs/>
          <w:sz w:val="22"/>
          <w:szCs w:val="22"/>
        </w:rPr>
        <w:lastRenderedPageBreak/>
        <w:t xml:space="preserve">R1 Comment: </w:t>
      </w:r>
      <w:r w:rsidR="00AF1322" w:rsidRPr="003C548E">
        <w:rPr>
          <w:rFonts w:ascii="Calibri" w:hAnsi="Calibri" w:cs="Calibri"/>
          <w:sz w:val="22"/>
          <w:szCs w:val="22"/>
        </w:rPr>
        <w:t>Line 190:</w:t>
      </w:r>
      <w:r w:rsidR="00AF1322">
        <w:rPr>
          <w:rFonts w:ascii="Calibri" w:hAnsi="Calibri" w:cs="Calibri"/>
          <w:sz w:val="22"/>
          <w:szCs w:val="22"/>
        </w:rPr>
        <w:t xml:space="preserve"> can we assume that the detection range (6.5 km) will be the same at PMRF as it is at AUTEC? As you mentioned earlier, the two ranges have different bathymetries and depths. Has it been estimated what the detection range is at PMRF? </w:t>
      </w:r>
    </w:p>
    <w:p w14:paraId="102A6900" w14:textId="15B37413" w:rsidR="00524A0B" w:rsidRDefault="007D2392" w:rsidP="00AF1322">
      <w:pPr>
        <w:pStyle w:val="NormalWeb"/>
        <w:rPr>
          <w:rFonts w:ascii="Calibri" w:hAnsi="Calibri" w:cs="Calibri"/>
          <w:sz w:val="22"/>
          <w:szCs w:val="22"/>
        </w:rPr>
      </w:pPr>
      <w:r>
        <w:rPr>
          <w:rFonts w:ascii="Calibri" w:hAnsi="Calibri" w:cs="Calibri"/>
          <w:sz w:val="22"/>
          <w:szCs w:val="22"/>
        </w:rPr>
        <w:t xml:space="preserve">Response: </w:t>
      </w:r>
      <w:r w:rsidR="00524A0B">
        <w:rPr>
          <w:rFonts w:ascii="Calibri" w:hAnsi="Calibri" w:cs="Calibri"/>
          <w:sz w:val="22"/>
          <w:szCs w:val="22"/>
        </w:rPr>
        <w:t xml:space="preserve">We agree that it would be preferable to use an estimate of </w:t>
      </w:r>
      <w:r w:rsidR="00061C5F">
        <w:rPr>
          <w:rFonts w:ascii="Calibri" w:hAnsi="Calibri" w:cs="Calibri"/>
          <w:sz w:val="22"/>
          <w:szCs w:val="22"/>
        </w:rPr>
        <w:t>detectability</w:t>
      </w:r>
      <w:r w:rsidR="00524A0B">
        <w:rPr>
          <w:rFonts w:ascii="Calibri" w:hAnsi="Calibri" w:cs="Calibri"/>
          <w:sz w:val="22"/>
          <w:szCs w:val="22"/>
        </w:rPr>
        <w:t xml:space="preserve"> specific to PMRF</w:t>
      </w:r>
      <w:r w:rsidR="007E73B5">
        <w:rPr>
          <w:rFonts w:ascii="Calibri" w:hAnsi="Calibri" w:cs="Calibri"/>
          <w:sz w:val="22"/>
          <w:szCs w:val="22"/>
        </w:rPr>
        <w:t xml:space="preserve"> (and ideally, </w:t>
      </w:r>
      <w:r w:rsidR="00061C5F">
        <w:rPr>
          <w:rFonts w:ascii="Calibri" w:hAnsi="Calibri" w:cs="Calibri"/>
          <w:sz w:val="22"/>
          <w:szCs w:val="22"/>
        </w:rPr>
        <w:t>specific to each hydrophone, since detection range is unlikely to be uniform around the range)</w:t>
      </w:r>
      <w:r w:rsidR="00524A0B">
        <w:rPr>
          <w:rFonts w:ascii="Calibri" w:hAnsi="Calibri" w:cs="Calibri"/>
          <w:sz w:val="22"/>
          <w:szCs w:val="22"/>
        </w:rPr>
        <w:t xml:space="preserve"> rather than assuming that the estimate from AUTEC is applicable. However, the estimate from AUTEC is currently the best available.</w:t>
      </w:r>
    </w:p>
    <w:p w14:paraId="73AB07BB" w14:textId="5252DD46" w:rsidR="00061C5F" w:rsidRDefault="00061C5F" w:rsidP="00524A0B">
      <w:pPr>
        <w:pStyle w:val="NormalWeb"/>
        <w:rPr>
          <w:rFonts w:ascii="Calibri" w:hAnsi="Calibri" w:cs="Calibri"/>
          <w:sz w:val="22"/>
          <w:szCs w:val="22"/>
        </w:rPr>
      </w:pPr>
      <w:r>
        <w:rPr>
          <w:rFonts w:ascii="Calibri" w:hAnsi="Calibri" w:cs="Calibri"/>
          <w:sz w:val="22"/>
          <w:szCs w:val="22"/>
        </w:rPr>
        <w:t>We chose presence of group vocal periods (GVPs) during half hour periods as our metric of interest because we thought it would be the most robust to potential differences in detectability around the range. I.e., we are not confident that we detect all echolocation clicks, but we are confident that we detect all diving groups.</w:t>
      </w:r>
    </w:p>
    <w:p w14:paraId="75A603E2" w14:textId="3A3A8FCA" w:rsidR="00524A0B" w:rsidRPr="00524A0B" w:rsidRDefault="00061C5F" w:rsidP="00524A0B">
      <w:pPr>
        <w:pStyle w:val="NormalWeb"/>
        <w:rPr>
          <w:rFonts w:ascii="Calibri" w:hAnsi="Calibri" w:cs="Calibri"/>
          <w:color w:val="000000" w:themeColor="text1"/>
          <w:sz w:val="22"/>
          <w:szCs w:val="22"/>
        </w:rPr>
      </w:pPr>
      <w:r>
        <w:rPr>
          <w:rFonts w:ascii="Calibri" w:hAnsi="Calibri" w:cs="Calibri"/>
          <w:sz w:val="22"/>
          <w:szCs w:val="22"/>
        </w:rPr>
        <w:t xml:space="preserve"> </w:t>
      </w:r>
      <w:r w:rsidR="00524A0B">
        <w:rPr>
          <w:rFonts w:ascii="Calibri" w:hAnsi="Calibri" w:cs="Calibri"/>
          <w:sz w:val="22"/>
          <w:szCs w:val="22"/>
        </w:rPr>
        <w:t xml:space="preserve">In the southern portion of the </w:t>
      </w:r>
      <w:r w:rsidR="00524A0B" w:rsidRPr="00524A0B">
        <w:rPr>
          <w:rFonts w:ascii="Calibri" w:hAnsi="Calibri" w:cs="Calibri"/>
          <w:color w:val="000000" w:themeColor="text1"/>
          <w:sz w:val="22"/>
          <w:szCs w:val="22"/>
        </w:rPr>
        <w:t xml:space="preserve">range (where the bathymetry is most complex) the phones are spaced closer than 6 </w:t>
      </w:r>
      <w:proofErr w:type="gramStart"/>
      <w:r w:rsidR="00524A0B" w:rsidRPr="00524A0B">
        <w:rPr>
          <w:rFonts w:ascii="Calibri" w:hAnsi="Calibri" w:cs="Calibri"/>
          <w:color w:val="000000" w:themeColor="text1"/>
          <w:sz w:val="22"/>
          <w:szCs w:val="22"/>
        </w:rPr>
        <w:t>km</w:t>
      </w:r>
      <w:proofErr w:type="gramEnd"/>
      <w:r w:rsidR="00524A0B" w:rsidRPr="00524A0B">
        <w:rPr>
          <w:rFonts w:ascii="Calibri" w:hAnsi="Calibri" w:cs="Calibri"/>
          <w:color w:val="000000" w:themeColor="text1"/>
          <w:sz w:val="22"/>
          <w:szCs w:val="22"/>
        </w:rPr>
        <w:t xml:space="preserve"> so we have high confidence we aren’t missing groups on the range. In this area </w:t>
      </w:r>
      <w:r w:rsidR="00810F1D">
        <w:rPr>
          <w:rFonts w:ascii="Calibri" w:hAnsi="Calibri" w:cs="Calibri"/>
          <w:color w:val="000000" w:themeColor="text1"/>
          <w:sz w:val="22"/>
          <w:szCs w:val="22"/>
        </w:rPr>
        <w:t>groups are usually detected</w:t>
      </w:r>
      <w:r w:rsidR="00524A0B" w:rsidRPr="00524A0B">
        <w:rPr>
          <w:rFonts w:ascii="Calibri" w:hAnsi="Calibri" w:cs="Calibri"/>
          <w:color w:val="000000" w:themeColor="text1"/>
          <w:sz w:val="22"/>
          <w:szCs w:val="22"/>
        </w:rPr>
        <w:t xml:space="preserve"> on more than one phone. </w:t>
      </w:r>
      <w:r w:rsidR="00810F1D">
        <w:rPr>
          <w:rFonts w:ascii="Calibri" w:hAnsi="Calibri" w:cs="Calibri"/>
          <w:color w:val="000000" w:themeColor="text1"/>
          <w:sz w:val="22"/>
          <w:szCs w:val="22"/>
        </w:rPr>
        <w:t xml:space="preserve">In </w:t>
      </w:r>
      <w:r w:rsidR="00524A0B" w:rsidRPr="00524A0B">
        <w:rPr>
          <w:rFonts w:ascii="Calibri" w:hAnsi="Calibri" w:cs="Calibri"/>
          <w:color w:val="000000" w:themeColor="text1"/>
          <w:sz w:val="22"/>
          <w:szCs w:val="22"/>
        </w:rPr>
        <w:t xml:space="preserve">the northern part of the range where the </w:t>
      </w:r>
      <w:r w:rsidR="00810F1D">
        <w:rPr>
          <w:rFonts w:ascii="Calibri" w:hAnsi="Calibri" w:cs="Calibri"/>
          <w:color w:val="000000" w:themeColor="text1"/>
          <w:sz w:val="22"/>
          <w:szCs w:val="22"/>
        </w:rPr>
        <w:t>hydrophones</w:t>
      </w:r>
      <w:r w:rsidR="00524A0B" w:rsidRPr="00524A0B">
        <w:rPr>
          <w:rFonts w:ascii="Calibri" w:hAnsi="Calibri" w:cs="Calibri"/>
          <w:color w:val="000000" w:themeColor="text1"/>
          <w:sz w:val="22"/>
          <w:szCs w:val="22"/>
        </w:rPr>
        <w:t xml:space="preserve"> are spaced further apart, the bathymetry is deep and generally less complex, so propagation becomes largely spherical</w:t>
      </w:r>
      <w:r w:rsidR="00810F1D">
        <w:rPr>
          <w:rFonts w:ascii="Calibri" w:hAnsi="Calibri" w:cs="Calibri"/>
          <w:color w:val="000000" w:themeColor="text1"/>
          <w:sz w:val="22"/>
          <w:szCs w:val="22"/>
        </w:rPr>
        <w:t>. Therefore,</w:t>
      </w:r>
      <w:r w:rsidR="00524A0B" w:rsidRPr="00524A0B">
        <w:rPr>
          <w:rFonts w:ascii="Calibri" w:hAnsi="Calibri" w:cs="Calibri"/>
          <w:color w:val="000000" w:themeColor="text1"/>
          <w:sz w:val="22"/>
          <w:szCs w:val="22"/>
        </w:rPr>
        <w:t xml:space="preserve"> we still feel confident we aren’t missing groups, although they are more likely to be detected on a single phone rather than multiple phones.</w:t>
      </w:r>
    </w:p>
    <w:p w14:paraId="45066C04" w14:textId="4E5E433B" w:rsidR="00AF1322" w:rsidRDefault="00524A0B" w:rsidP="00372A35">
      <w:pPr>
        <w:pStyle w:val="NormalWeb"/>
        <w:rPr>
          <w:rFonts w:ascii="Calibri" w:hAnsi="Calibri" w:cs="Calibri"/>
          <w:sz w:val="22"/>
          <w:szCs w:val="22"/>
        </w:rPr>
      </w:pPr>
      <w:commentRangeStart w:id="1"/>
      <w:r>
        <w:rPr>
          <w:rFonts w:ascii="Calibri" w:hAnsi="Calibri" w:cs="Calibri"/>
          <w:sz w:val="22"/>
          <w:szCs w:val="22"/>
        </w:rPr>
        <w:t xml:space="preserve">The estimate of a detection range of 6.5 km affects the hydrophones at the edge of the range the most, </w:t>
      </w:r>
      <w:r w:rsidR="000D3D39">
        <w:rPr>
          <w:rFonts w:ascii="Calibri" w:hAnsi="Calibri" w:cs="Calibri"/>
          <w:sz w:val="22"/>
          <w:szCs w:val="22"/>
        </w:rPr>
        <w:t xml:space="preserve">since we have bounded the tessellations based on this radius. If the estimate of 6.5 km is incorrect, the offset for area (used as effort) would be incorrect for the edge hydrophones. However, since the effort </w:t>
      </w:r>
      <w:r w:rsidR="00810F1D">
        <w:rPr>
          <w:rFonts w:ascii="Calibri" w:hAnsi="Calibri" w:cs="Calibri"/>
          <w:sz w:val="22"/>
          <w:szCs w:val="22"/>
        </w:rPr>
        <w:t xml:space="preserve">is being held constant across phases of the training exercise, we would not expect this to affect our results on the scale of the PMRF. I.e., if the estimate of effort is incorrect for some hydrophones, then beaked whale occurrence on those hydrophones would be incorrect, but relative changes during the training exercise should be the same. </w:t>
      </w:r>
      <w:commentRangeEnd w:id="1"/>
      <w:r w:rsidR="004C2D1E">
        <w:rPr>
          <w:rStyle w:val="CommentReference"/>
          <w:rFonts w:ascii="XITS Math" w:eastAsiaTheme="minorHAnsi" w:hAnsi="XITS Math"/>
          <w:i/>
          <w:color w:val="000000" w:themeColor="text1"/>
        </w:rPr>
        <w:commentReference w:id="1"/>
      </w:r>
    </w:p>
    <w:p w14:paraId="11461A1C" w14:textId="61A8E1F1" w:rsidR="007E73B5" w:rsidRDefault="007E73B5" w:rsidP="00372A35">
      <w:pPr>
        <w:pStyle w:val="NormalWeb"/>
        <w:rPr>
          <w:rFonts w:ascii="Calibri" w:hAnsi="Calibri" w:cs="Calibri"/>
          <w:sz w:val="22"/>
          <w:szCs w:val="22"/>
        </w:rPr>
      </w:pPr>
      <w:commentRangeStart w:id="2"/>
      <w:r>
        <w:rPr>
          <w:rFonts w:ascii="Calibri" w:hAnsi="Calibri" w:cs="Calibri"/>
          <w:sz w:val="22"/>
          <w:szCs w:val="22"/>
        </w:rPr>
        <w:t xml:space="preserve">For edge hydrophones, one potential issue with our method is that beaked whales at the edge of edge hydrophone tiles are quite far (6.5 km) from the hydrophone, and therefore are not actually experiencing the RL modelled at the hydrophone. We would expect this to lead to an underestimate of the effect of </w:t>
      </w:r>
      <w:proofErr w:type="gramStart"/>
      <w:r>
        <w:rPr>
          <w:rFonts w:ascii="Calibri" w:hAnsi="Calibri" w:cs="Calibri"/>
          <w:sz w:val="22"/>
          <w:szCs w:val="22"/>
        </w:rPr>
        <w:t>hull-mounted</w:t>
      </w:r>
      <w:proofErr w:type="gramEnd"/>
      <w:r>
        <w:rPr>
          <w:rFonts w:ascii="Calibri" w:hAnsi="Calibri" w:cs="Calibri"/>
          <w:sz w:val="22"/>
          <w:szCs w:val="22"/>
        </w:rPr>
        <w:t xml:space="preserve"> </w:t>
      </w:r>
      <w:r w:rsidR="00061C5F">
        <w:rPr>
          <w:rFonts w:ascii="Calibri" w:hAnsi="Calibri" w:cs="Calibri"/>
          <w:sz w:val="22"/>
          <w:szCs w:val="22"/>
        </w:rPr>
        <w:t>MFAS</w:t>
      </w:r>
      <w:r>
        <w:rPr>
          <w:rFonts w:ascii="Calibri" w:hAnsi="Calibri" w:cs="Calibri"/>
          <w:sz w:val="22"/>
          <w:szCs w:val="22"/>
        </w:rPr>
        <w:t xml:space="preserve">. </w:t>
      </w:r>
      <w:commentRangeEnd w:id="2"/>
      <w:r>
        <w:rPr>
          <w:rStyle w:val="CommentReference"/>
          <w:rFonts w:ascii="XITS Math" w:eastAsiaTheme="minorHAnsi" w:hAnsi="XITS Math"/>
          <w:i/>
          <w:color w:val="000000" w:themeColor="text1"/>
        </w:rPr>
        <w:commentReference w:id="2"/>
      </w:r>
    </w:p>
    <w:p w14:paraId="3A6F6C0A" w14:textId="7878D3B2" w:rsidR="00E843A2" w:rsidRPr="00372A35" w:rsidRDefault="00E843A2" w:rsidP="00372A35">
      <w:pPr>
        <w:pStyle w:val="NormalWeb"/>
        <w:rPr>
          <w:rFonts w:ascii="Calibri" w:hAnsi="Calibri" w:cs="Calibri"/>
          <w:sz w:val="22"/>
          <w:szCs w:val="22"/>
        </w:rPr>
      </w:pPr>
      <w:r>
        <w:rPr>
          <w:rFonts w:ascii="Calibri" w:hAnsi="Calibri" w:cs="Calibri"/>
          <w:sz w:val="22"/>
          <w:szCs w:val="22"/>
        </w:rPr>
        <w:t>Previously, we included a covariate for edge hydrophones in the baseline model, to account for p</w:t>
      </w:r>
      <w:r w:rsidR="007E73B5">
        <w:rPr>
          <w:rFonts w:ascii="Calibri" w:hAnsi="Calibri" w:cs="Calibri"/>
          <w:sz w:val="22"/>
          <w:szCs w:val="22"/>
        </w:rPr>
        <w:t xml:space="preserve">ossible error in the estimated effective detection area. The model with the covariate for edge hydrophones did not perform as well as the model without (according to AIC) so we dropped it from the </w:t>
      </w:r>
      <w:commentRangeStart w:id="3"/>
      <w:r w:rsidR="007E73B5">
        <w:rPr>
          <w:rFonts w:ascii="Calibri" w:hAnsi="Calibri" w:cs="Calibri"/>
          <w:sz w:val="22"/>
          <w:szCs w:val="22"/>
        </w:rPr>
        <w:t>model</w:t>
      </w:r>
      <w:commentRangeEnd w:id="3"/>
      <w:r w:rsidR="00061C5F">
        <w:rPr>
          <w:rStyle w:val="CommentReference"/>
          <w:rFonts w:ascii="XITS Math" w:eastAsiaTheme="minorHAnsi" w:hAnsi="XITS Math"/>
          <w:i/>
          <w:color w:val="000000" w:themeColor="text1"/>
        </w:rPr>
        <w:commentReference w:id="3"/>
      </w:r>
      <w:r w:rsidR="007E73B5">
        <w:rPr>
          <w:rFonts w:ascii="Calibri" w:hAnsi="Calibri" w:cs="Calibri"/>
          <w:sz w:val="22"/>
          <w:szCs w:val="22"/>
        </w:rPr>
        <w:t>.</w:t>
      </w:r>
    </w:p>
    <w:p w14:paraId="10A4AA56" w14:textId="1B2AE978" w:rsidR="00372A35" w:rsidRPr="00372A35" w:rsidRDefault="00372A35" w:rsidP="00372A35">
      <w:pPr>
        <w:pStyle w:val="NormalWeb"/>
        <w:rPr>
          <w:rFonts w:ascii="Calibri" w:hAnsi="Calibri" w:cs="Calibri"/>
          <w:sz w:val="22"/>
          <w:szCs w:val="22"/>
        </w:rPr>
      </w:pPr>
      <w:r w:rsidRPr="00372A35">
        <w:rPr>
          <w:rFonts w:ascii="Calibri" w:hAnsi="Calibri" w:cs="Calibri"/>
          <w:b/>
          <w:bCs/>
          <w:sz w:val="22"/>
          <w:szCs w:val="22"/>
        </w:rPr>
        <w:t>R</w:t>
      </w:r>
      <w:r w:rsidR="00366E45">
        <w:rPr>
          <w:rFonts w:ascii="Calibri" w:hAnsi="Calibri" w:cs="Calibri"/>
          <w:b/>
          <w:bCs/>
          <w:sz w:val="22"/>
          <w:szCs w:val="22"/>
        </w:rPr>
        <w:t xml:space="preserve">1 </w:t>
      </w:r>
      <w:r w:rsidRPr="00372A35">
        <w:rPr>
          <w:rFonts w:ascii="Calibri" w:hAnsi="Calibri" w:cs="Calibri"/>
          <w:b/>
          <w:bCs/>
          <w:sz w:val="22"/>
          <w:szCs w:val="22"/>
        </w:rPr>
        <w:t>Comment:</w:t>
      </w:r>
      <w:r w:rsidRPr="00372A35">
        <w:rPr>
          <w:rFonts w:ascii="Calibri" w:hAnsi="Calibri" w:cs="Calibri"/>
          <w:sz w:val="22"/>
          <w:szCs w:val="22"/>
        </w:rPr>
        <w:t xml:space="preserve"> Line 193: what do you mean “different combinations of hydrophones were used”? Are you saying that the range operators only had certain hydrophones on/recording for one SCC and then a different hydrophone set for another SCC? Please clarify. Does this also mean you generated different probability models pre-SCC for each SCC as opposed to combining them all (so one M1 per SCC)? – I see the answer to my question in section 2.2.2. Maybe introduce on line 193 a little more clearly (</w:t>
      </w:r>
      <w:proofErr w:type="spellStart"/>
      <w:r w:rsidRPr="00372A35">
        <w:rPr>
          <w:rFonts w:ascii="Calibri" w:hAnsi="Calibri" w:cs="Calibri"/>
          <w:sz w:val="22"/>
          <w:szCs w:val="22"/>
        </w:rPr>
        <w:t>ie</w:t>
      </w:r>
      <w:proofErr w:type="spellEnd"/>
      <w:r w:rsidRPr="00372A35">
        <w:rPr>
          <w:rFonts w:ascii="Calibri" w:hAnsi="Calibri" w:cs="Calibri"/>
          <w:sz w:val="22"/>
          <w:szCs w:val="22"/>
        </w:rPr>
        <w:t xml:space="preserve">: “different combinations of hydrophones were used due to...”)? </w:t>
      </w:r>
    </w:p>
    <w:p w14:paraId="65EC1F78" w14:textId="7556DD4D" w:rsidR="00696826" w:rsidRDefault="007D2392">
      <w:pPr>
        <w:rPr>
          <w:rFonts w:ascii="Calibri" w:hAnsi="Calibri" w:cs="Calibri"/>
          <w:i w:val="0"/>
          <w:iCs/>
          <w:sz w:val="22"/>
          <w:szCs w:val="22"/>
        </w:rPr>
      </w:pPr>
      <w:r>
        <w:rPr>
          <w:rFonts w:ascii="Calibri" w:hAnsi="Calibri" w:cs="Calibri"/>
          <w:i w:val="0"/>
          <w:iCs/>
          <w:sz w:val="22"/>
          <w:szCs w:val="22"/>
        </w:rPr>
        <w:t xml:space="preserve">Response: </w:t>
      </w:r>
      <w:r w:rsidR="00372A35" w:rsidRPr="00372A35">
        <w:rPr>
          <w:rFonts w:ascii="Calibri" w:hAnsi="Calibri" w:cs="Calibri"/>
          <w:i w:val="0"/>
          <w:iCs/>
          <w:sz w:val="22"/>
          <w:szCs w:val="22"/>
        </w:rPr>
        <w:t>We have modified the text to explain that “</w:t>
      </w:r>
      <w:r w:rsidR="003C13F5" w:rsidRPr="003C13F5">
        <w:rPr>
          <w:rFonts w:ascii="Calibri" w:hAnsi="Calibri" w:cs="Calibri"/>
          <w:i w:val="0"/>
          <w:iCs/>
          <w:sz w:val="22"/>
          <w:szCs w:val="22"/>
        </w:rPr>
        <w:t xml:space="preserve">Due to recording capacity, a subset of PMRF hydrophones were recorded during each SCC. While this subset was kept as consistent as possible, due </w:t>
      </w:r>
      <w:r w:rsidR="003C13F5" w:rsidRPr="003C13F5">
        <w:rPr>
          <w:rFonts w:ascii="Calibri" w:hAnsi="Calibri" w:cs="Calibri"/>
          <w:i w:val="0"/>
          <w:iCs/>
          <w:sz w:val="22"/>
          <w:szCs w:val="22"/>
        </w:rPr>
        <w:lastRenderedPageBreak/>
        <w:t>to occasional hydrophone failures different combinations of hydrophones were recorded during different SCCs. Therefore, we created separate tessellations for each SCC</w:t>
      </w:r>
      <w:r w:rsidR="00234099" w:rsidRPr="00234099">
        <w:rPr>
          <w:rFonts w:ascii="Calibri" w:hAnsi="Calibri" w:cs="Calibri"/>
          <w:i w:val="0"/>
          <w:iCs/>
          <w:sz w:val="22"/>
          <w:szCs w:val="22"/>
        </w:rPr>
        <w:t>.</w:t>
      </w:r>
      <w:r w:rsidR="00372A35" w:rsidRPr="00372A35">
        <w:rPr>
          <w:rFonts w:ascii="Calibri" w:hAnsi="Calibri" w:cs="Calibri"/>
          <w:i w:val="0"/>
          <w:iCs/>
          <w:sz w:val="22"/>
          <w:szCs w:val="22"/>
        </w:rPr>
        <w:t>”</w:t>
      </w:r>
    </w:p>
    <w:p w14:paraId="42E44481" w14:textId="71510F5D" w:rsidR="00372A35" w:rsidRDefault="00372A35" w:rsidP="00372A35">
      <w:pPr>
        <w:pStyle w:val="NormalWeb"/>
        <w:rPr>
          <w:rFonts w:ascii="Calibri" w:hAnsi="Calibri" w:cs="Calibri"/>
          <w:sz w:val="22"/>
          <w:szCs w:val="22"/>
        </w:rPr>
      </w:pPr>
      <w:r w:rsidRPr="00372A35">
        <w:rPr>
          <w:rFonts w:ascii="Calibri" w:hAnsi="Calibri" w:cs="Calibri"/>
          <w:b/>
          <w:bCs/>
          <w:sz w:val="22"/>
          <w:szCs w:val="22"/>
        </w:rPr>
        <w:t>R</w:t>
      </w:r>
      <w:r w:rsidR="00366E45">
        <w:rPr>
          <w:rFonts w:ascii="Calibri" w:hAnsi="Calibri" w:cs="Calibri"/>
          <w:b/>
          <w:bCs/>
          <w:sz w:val="22"/>
          <w:szCs w:val="22"/>
        </w:rPr>
        <w:t>1</w:t>
      </w:r>
      <w:r w:rsidRPr="00372A35">
        <w:rPr>
          <w:rFonts w:ascii="Calibri" w:hAnsi="Calibri" w:cs="Calibri"/>
          <w:b/>
          <w:bCs/>
          <w:sz w:val="22"/>
          <w:szCs w:val="22"/>
        </w:rPr>
        <w:t xml:space="preserve"> Comment:</w:t>
      </w:r>
      <w:r>
        <w:rPr>
          <w:rFonts w:ascii="Calibri" w:hAnsi="Calibri" w:cs="Calibri"/>
          <w:sz w:val="22"/>
          <w:szCs w:val="22"/>
        </w:rPr>
        <w:t xml:space="preserve"> Line 197: please include how long it had been since the last exercise </w:t>
      </w:r>
      <w:proofErr w:type="spellStart"/>
      <w:proofErr w:type="gramStart"/>
      <w:r>
        <w:rPr>
          <w:rFonts w:ascii="Calibri" w:hAnsi="Calibri" w:cs="Calibri"/>
          <w:sz w:val="22"/>
          <w:szCs w:val="22"/>
        </w:rPr>
        <w:t>ie</w:t>
      </w:r>
      <w:proofErr w:type="spellEnd"/>
      <w:proofErr w:type="gramEnd"/>
      <w:r>
        <w:rPr>
          <w:rFonts w:ascii="Calibri" w:hAnsi="Calibri" w:cs="Calibri"/>
          <w:sz w:val="22"/>
          <w:szCs w:val="22"/>
        </w:rPr>
        <w:t xml:space="preserve"> “no other naval activity was known to occur for at least 1 week prior” as we saw with McCarthy et al. 2011 and Stanistreet et al. 2022 that it takes time for baseline foraging to resume (sometimes as much as 1 week) </w:t>
      </w:r>
    </w:p>
    <w:p w14:paraId="4DC74E88" w14:textId="0B807BBB" w:rsidR="00810F1D" w:rsidRDefault="007D2392" w:rsidP="00372A35">
      <w:pPr>
        <w:pStyle w:val="NormalWeb"/>
        <w:rPr>
          <w:rFonts w:ascii="Calibri" w:hAnsi="Calibri" w:cs="Calibri"/>
          <w:sz w:val="22"/>
          <w:szCs w:val="22"/>
        </w:rPr>
      </w:pPr>
      <w:r>
        <w:rPr>
          <w:rFonts w:ascii="Calibri" w:hAnsi="Calibri" w:cs="Calibri"/>
          <w:sz w:val="22"/>
          <w:szCs w:val="22"/>
        </w:rPr>
        <w:t xml:space="preserve">Response: </w:t>
      </w:r>
      <w:r w:rsidR="00810F1D">
        <w:rPr>
          <w:rFonts w:ascii="Calibri" w:hAnsi="Calibri" w:cs="Calibri"/>
          <w:sz w:val="22"/>
          <w:szCs w:val="22"/>
        </w:rPr>
        <w:t xml:space="preserve">We </w:t>
      </w:r>
      <w:r w:rsidR="00F26320">
        <w:rPr>
          <w:rFonts w:ascii="Calibri" w:hAnsi="Calibri" w:cs="Calibri"/>
          <w:sz w:val="22"/>
          <w:szCs w:val="22"/>
        </w:rPr>
        <w:t xml:space="preserve">don’t have access to the full range schedules and therefore cannot be certain when MFAS was last used on the range. We can only be sure that there was no </w:t>
      </w:r>
      <w:proofErr w:type="gramStart"/>
      <w:r w:rsidR="006E6318">
        <w:rPr>
          <w:rFonts w:ascii="Calibri" w:hAnsi="Calibri" w:cs="Calibri"/>
          <w:sz w:val="22"/>
          <w:szCs w:val="22"/>
        </w:rPr>
        <w:t>hull-mounted</w:t>
      </w:r>
      <w:proofErr w:type="gramEnd"/>
      <w:r w:rsidR="006E6318">
        <w:rPr>
          <w:rFonts w:ascii="Calibri" w:hAnsi="Calibri" w:cs="Calibri"/>
          <w:sz w:val="22"/>
          <w:szCs w:val="22"/>
        </w:rPr>
        <w:t xml:space="preserve"> </w:t>
      </w:r>
      <w:r w:rsidR="00F26320">
        <w:rPr>
          <w:rFonts w:ascii="Calibri" w:hAnsi="Calibri" w:cs="Calibri"/>
          <w:sz w:val="22"/>
          <w:szCs w:val="22"/>
        </w:rPr>
        <w:t xml:space="preserve">MFAS during our baseline and </w:t>
      </w:r>
      <w:r w:rsidR="006E6318">
        <w:rPr>
          <w:rFonts w:ascii="Calibri" w:hAnsi="Calibri" w:cs="Calibri"/>
          <w:sz w:val="22"/>
          <w:szCs w:val="22"/>
        </w:rPr>
        <w:t>general training</w:t>
      </w:r>
      <w:r w:rsidR="00F26320">
        <w:rPr>
          <w:rFonts w:ascii="Calibri" w:hAnsi="Calibri" w:cs="Calibri"/>
          <w:sz w:val="22"/>
          <w:szCs w:val="22"/>
        </w:rPr>
        <w:t xml:space="preserve"> periods. </w:t>
      </w:r>
      <w:r w:rsidR="00061C5F">
        <w:rPr>
          <w:rFonts w:ascii="Calibri" w:hAnsi="Calibri" w:cs="Calibri"/>
          <w:sz w:val="22"/>
          <w:szCs w:val="22"/>
        </w:rPr>
        <w:t>I</w:t>
      </w:r>
      <w:r w:rsidR="00F26320">
        <w:rPr>
          <w:rFonts w:ascii="Calibri" w:hAnsi="Calibri" w:cs="Calibri"/>
          <w:sz w:val="22"/>
          <w:szCs w:val="22"/>
        </w:rPr>
        <w:t>f there were training exercises</w:t>
      </w:r>
      <w:r w:rsidR="003C13F5">
        <w:rPr>
          <w:rFonts w:ascii="Calibri" w:hAnsi="Calibri" w:cs="Calibri"/>
          <w:sz w:val="22"/>
          <w:szCs w:val="22"/>
        </w:rPr>
        <w:t xml:space="preserve"> preceding the baseline period, the effects of training exercises and </w:t>
      </w:r>
      <w:proofErr w:type="gramStart"/>
      <w:r w:rsidR="006E6318">
        <w:rPr>
          <w:rFonts w:ascii="Calibri" w:hAnsi="Calibri" w:cs="Calibri"/>
          <w:sz w:val="22"/>
          <w:szCs w:val="22"/>
        </w:rPr>
        <w:t>hull-mounted</w:t>
      </w:r>
      <w:proofErr w:type="gramEnd"/>
      <w:r w:rsidR="006E6318">
        <w:rPr>
          <w:rFonts w:ascii="Calibri" w:hAnsi="Calibri" w:cs="Calibri"/>
          <w:sz w:val="22"/>
          <w:szCs w:val="22"/>
        </w:rPr>
        <w:t xml:space="preserve"> </w:t>
      </w:r>
      <w:r w:rsidR="003C13F5">
        <w:rPr>
          <w:rFonts w:ascii="Calibri" w:hAnsi="Calibri" w:cs="Calibri"/>
          <w:sz w:val="22"/>
          <w:szCs w:val="22"/>
        </w:rPr>
        <w:t>MFAS reported here could be underestimated.</w:t>
      </w:r>
    </w:p>
    <w:p w14:paraId="4FEF4E57" w14:textId="78001D06" w:rsidR="00C2035F" w:rsidRDefault="00C2035F" w:rsidP="00372A35">
      <w:pPr>
        <w:pStyle w:val="NormalWeb"/>
        <w:rPr>
          <w:rFonts w:ascii="Calibri" w:hAnsi="Calibri" w:cs="Calibri"/>
          <w:sz w:val="22"/>
          <w:szCs w:val="22"/>
        </w:rPr>
      </w:pPr>
      <w:r>
        <w:rPr>
          <w:rFonts w:ascii="Calibri" w:hAnsi="Calibri" w:cs="Calibri"/>
          <w:sz w:val="22"/>
          <w:szCs w:val="22"/>
        </w:rPr>
        <w:t>We have added the following to the discussion: “</w:t>
      </w:r>
      <w:r w:rsidRPr="00C2035F">
        <w:rPr>
          <w:rFonts w:ascii="Calibri" w:hAnsi="Calibri" w:cs="Calibri"/>
          <w:sz w:val="22"/>
          <w:szCs w:val="22"/>
        </w:rPr>
        <w:t xml:space="preserve">We do not know when training activities and/or use of hull-mounted </w:t>
      </w:r>
      <w:r w:rsidR="00817A5D">
        <w:rPr>
          <w:rFonts w:ascii="Calibri" w:hAnsi="Calibri" w:cs="Calibri"/>
          <w:sz w:val="22"/>
          <w:szCs w:val="22"/>
        </w:rPr>
        <w:t>MFAS</w:t>
      </w:r>
      <w:r w:rsidRPr="00C2035F">
        <w:rPr>
          <w:rFonts w:ascii="Calibri" w:hAnsi="Calibri" w:cs="Calibri"/>
          <w:sz w:val="22"/>
          <w:szCs w:val="22"/>
        </w:rPr>
        <w:t xml:space="preserve"> last occurred at PMRF prior to the pre-activity baseline periods used in </w:t>
      </w:r>
      <w:r w:rsidR="00817A5D">
        <w:rPr>
          <w:rFonts w:ascii="Calibri" w:hAnsi="Calibri" w:cs="Calibri"/>
          <w:sz w:val="22"/>
          <w:szCs w:val="22"/>
        </w:rPr>
        <w:t>M1.</w:t>
      </w:r>
      <w:r w:rsidRPr="00C2035F">
        <w:rPr>
          <w:rFonts w:ascii="Calibri" w:hAnsi="Calibri" w:cs="Calibri"/>
          <w:sz w:val="22"/>
          <w:szCs w:val="22"/>
        </w:rPr>
        <w:t xml:space="preserve"> If beaked whales were already disturbed, then we would expect the pre-activity data to contain fewer GVPs than</w:t>
      </w:r>
      <w:r w:rsidR="00817A5D">
        <w:rPr>
          <w:rFonts w:ascii="Calibri" w:hAnsi="Calibri" w:cs="Calibri"/>
          <w:sz w:val="22"/>
          <w:szCs w:val="22"/>
        </w:rPr>
        <w:t xml:space="preserve"> would be expected</w:t>
      </w:r>
      <w:r w:rsidRPr="00C2035F">
        <w:rPr>
          <w:rFonts w:ascii="Calibri" w:hAnsi="Calibri" w:cs="Calibri"/>
          <w:sz w:val="22"/>
          <w:szCs w:val="22"/>
        </w:rPr>
        <w:t xml:space="preserve"> in pristine conditions, and therefore our results would underestimate the true impact of training activities and hull-mounted MFAS.</w:t>
      </w:r>
      <w:r>
        <w:rPr>
          <w:rFonts w:ascii="Calibri" w:hAnsi="Calibri" w:cs="Calibri"/>
          <w:sz w:val="22"/>
          <w:szCs w:val="22"/>
        </w:rPr>
        <w:t>”</w:t>
      </w:r>
    </w:p>
    <w:p w14:paraId="3B0EA10E" w14:textId="2AB67743" w:rsidR="00810F1D" w:rsidRDefault="00C51158" w:rsidP="00AF1322">
      <w:pPr>
        <w:pStyle w:val="NormalWeb"/>
        <w:rPr>
          <w:rFonts w:ascii="Calibri" w:hAnsi="Calibri" w:cs="Calibri"/>
          <w:sz w:val="22"/>
          <w:szCs w:val="22"/>
        </w:rPr>
      </w:pPr>
      <w:r w:rsidRPr="00C51158">
        <w:rPr>
          <w:rFonts w:ascii="Calibri" w:hAnsi="Calibri" w:cs="Calibri"/>
          <w:b/>
          <w:bCs/>
          <w:sz w:val="22"/>
          <w:szCs w:val="22"/>
        </w:rPr>
        <w:t>R1 Comment:</w:t>
      </w:r>
      <w:r>
        <w:rPr>
          <w:rFonts w:ascii="Calibri" w:hAnsi="Calibri" w:cs="Calibri"/>
          <w:sz w:val="22"/>
          <w:szCs w:val="22"/>
        </w:rPr>
        <w:t xml:space="preserve"> </w:t>
      </w:r>
      <w:r w:rsidR="00AF1322">
        <w:rPr>
          <w:rFonts w:ascii="Calibri" w:hAnsi="Calibri" w:cs="Calibri"/>
          <w:sz w:val="22"/>
          <w:szCs w:val="22"/>
        </w:rPr>
        <w:t>Line 270: I think there’s a typo here? “</w:t>
      </w:r>
      <w:proofErr w:type="gramStart"/>
      <w:r w:rsidR="00AF1322">
        <w:rPr>
          <w:rFonts w:ascii="Calibri" w:hAnsi="Calibri" w:cs="Calibri"/>
          <w:sz w:val="22"/>
          <w:szCs w:val="22"/>
        </w:rPr>
        <w:t>no</w:t>
      </w:r>
      <w:proofErr w:type="gramEnd"/>
      <w:r w:rsidR="00AF1322">
        <w:rPr>
          <w:rFonts w:ascii="Calibri" w:hAnsi="Calibri" w:cs="Calibri"/>
          <w:sz w:val="22"/>
          <w:szCs w:val="22"/>
        </w:rPr>
        <w:t xml:space="preserve"> general naval training activity present and MFAS was present”? Same with the M2:M3 text </w:t>
      </w:r>
    </w:p>
    <w:p w14:paraId="3E026B9D" w14:textId="03CDCA70" w:rsidR="003C13F5" w:rsidRPr="00810F1D" w:rsidRDefault="007D2392" w:rsidP="00AF1322">
      <w:pPr>
        <w:pStyle w:val="NormalWeb"/>
        <w:rPr>
          <w:rFonts w:ascii="Calibri" w:hAnsi="Calibri" w:cs="Calibri"/>
          <w:sz w:val="22"/>
          <w:szCs w:val="22"/>
        </w:rPr>
      </w:pPr>
      <w:r>
        <w:rPr>
          <w:rFonts w:ascii="Calibri" w:hAnsi="Calibri" w:cs="Calibri"/>
          <w:sz w:val="22"/>
          <w:szCs w:val="22"/>
        </w:rPr>
        <w:t xml:space="preserve">Response: </w:t>
      </w:r>
      <w:r w:rsidR="003C13F5">
        <w:rPr>
          <w:rFonts w:ascii="Calibri" w:hAnsi="Calibri" w:cs="Calibri"/>
          <w:sz w:val="22"/>
          <w:szCs w:val="22"/>
        </w:rPr>
        <w:t xml:space="preserve">This is correct. </w:t>
      </w:r>
      <w:r w:rsidR="006E6318">
        <w:rPr>
          <w:rFonts w:ascii="Calibri" w:hAnsi="Calibri" w:cs="Calibri"/>
          <w:sz w:val="22"/>
          <w:szCs w:val="22"/>
        </w:rPr>
        <w:t>We have modified the sentence to clarify that “</w:t>
      </w:r>
      <w:r w:rsidR="006E6318" w:rsidRPr="006E6318">
        <w:rPr>
          <w:rFonts w:ascii="Calibri" w:hAnsi="Calibri" w:cs="Calibri"/>
          <w:sz w:val="22"/>
          <w:szCs w:val="22"/>
        </w:rPr>
        <w:t>Finally, we calculated the expected change in the probability of detecting a GVP at each hydrophone relative to either the probability of detecting a GVP during the pre-activity period when no general naval training activity was present and no MFAS was present</w:t>
      </w:r>
      <w:r w:rsidR="006E6318">
        <w:rPr>
          <w:rFonts w:ascii="Calibri" w:hAnsi="Calibri" w:cs="Calibri"/>
          <w:sz w:val="22"/>
          <w:szCs w:val="22"/>
        </w:rPr>
        <w:t xml:space="preserve"> </w:t>
      </w:r>
      <w:r w:rsidR="006E6318" w:rsidRPr="006E6318">
        <w:rPr>
          <w:rFonts w:ascii="Calibri" w:hAnsi="Calibri" w:cs="Calibri"/>
          <w:sz w:val="22"/>
          <w:szCs w:val="22"/>
        </w:rPr>
        <w:t xml:space="preserve">or relative to probability of detecting a GVP when general naval training activity was </w:t>
      </w:r>
      <w:proofErr w:type="gramStart"/>
      <w:r w:rsidR="006E6318" w:rsidRPr="006E6318">
        <w:rPr>
          <w:rFonts w:ascii="Calibri" w:hAnsi="Calibri" w:cs="Calibri"/>
          <w:sz w:val="22"/>
          <w:szCs w:val="22"/>
        </w:rPr>
        <w:t>present</w:t>
      </w:r>
      <w:proofErr w:type="gramEnd"/>
      <w:r w:rsidR="006E6318" w:rsidRPr="006E6318">
        <w:rPr>
          <w:rFonts w:ascii="Calibri" w:hAnsi="Calibri" w:cs="Calibri"/>
          <w:sz w:val="22"/>
          <w:szCs w:val="22"/>
        </w:rPr>
        <w:t xml:space="preserve"> but no MFAS was present</w:t>
      </w:r>
      <w:r w:rsidR="006E6318">
        <w:rPr>
          <w:rFonts w:ascii="Calibri" w:hAnsi="Calibri" w:cs="Calibri"/>
          <w:sz w:val="22"/>
          <w:szCs w:val="22"/>
        </w:rPr>
        <w:t>.”</w:t>
      </w:r>
    </w:p>
    <w:p w14:paraId="7C56BE9D" w14:textId="51DF16B6" w:rsidR="00AF1322" w:rsidRDefault="00C51158" w:rsidP="00AF1322">
      <w:pPr>
        <w:pStyle w:val="NormalWeb"/>
      </w:pPr>
      <w:r w:rsidRPr="00C51158">
        <w:rPr>
          <w:rFonts w:ascii="Calibri" w:hAnsi="Calibri" w:cs="Calibri"/>
          <w:b/>
          <w:bCs/>
          <w:sz w:val="22"/>
          <w:szCs w:val="22"/>
        </w:rPr>
        <w:t>R1 Comment:</w:t>
      </w:r>
      <w:r>
        <w:rPr>
          <w:rFonts w:ascii="Calibri" w:hAnsi="Calibri" w:cs="Calibri"/>
          <w:sz w:val="22"/>
          <w:szCs w:val="22"/>
        </w:rPr>
        <w:t xml:space="preserve"> </w:t>
      </w:r>
      <w:r w:rsidR="00AF1322">
        <w:rPr>
          <w:rFonts w:ascii="Calibri" w:hAnsi="Calibri" w:cs="Calibri"/>
          <w:sz w:val="22"/>
          <w:szCs w:val="22"/>
        </w:rPr>
        <w:t xml:space="preserve">Line 299: where on the range was the highest RL? Center? Bottom left? </w:t>
      </w:r>
    </w:p>
    <w:p w14:paraId="6DBAE83E" w14:textId="33F46A26" w:rsidR="00AF1322" w:rsidRPr="00C51158" w:rsidRDefault="007D2392" w:rsidP="00372A35">
      <w:pPr>
        <w:pStyle w:val="NormalWeb"/>
        <w:rPr>
          <w:rFonts w:ascii="Calibri" w:hAnsi="Calibri" w:cs="Calibri"/>
          <w:sz w:val="22"/>
          <w:szCs w:val="22"/>
        </w:rPr>
      </w:pPr>
      <w:r>
        <w:rPr>
          <w:rFonts w:ascii="Calibri" w:hAnsi="Calibri" w:cs="Calibri"/>
          <w:sz w:val="22"/>
          <w:szCs w:val="22"/>
        </w:rPr>
        <w:t xml:space="preserve">Response: </w:t>
      </w:r>
      <w:r w:rsidR="006E6318" w:rsidRPr="00C51158">
        <w:rPr>
          <w:rFonts w:ascii="Calibri" w:hAnsi="Calibri" w:cs="Calibri"/>
          <w:sz w:val="22"/>
          <w:szCs w:val="22"/>
        </w:rPr>
        <w:t>Figure S2.2 shows median received levels</w:t>
      </w:r>
      <w:r w:rsidR="00C51158" w:rsidRPr="00C51158">
        <w:rPr>
          <w:rFonts w:ascii="Calibri" w:hAnsi="Calibri" w:cs="Calibri"/>
          <w:sz w:val="22"/>
          <w:szCs w:val="22"/>
        </w:rPr>
        <w:t xml:space="preserve"> at each hydrophone during each SCC. </w:t>
      </w:r>
      <w:r w:rsidR="00C51158">
        <w:rPr>
          <w:rFonts w:ascii="Calibri" w:hAnsi="Calibri" w:cs="Calibri"/>
          <w:sz w:val="22"/>
          <w:szCs w:val="22"/>
        </w:rPr>
        <w:t>We reference this figure in the preceding paragraph</w:t>
      </w:r>
      <w:r w:rsidR="007E73B5">
        <w:rPr>
          <w:rFonts w:ascii="Calibri" w:hAnsi="Calibri" w:cs="Calibri"/>
          <w:sz w:val="22"/>
          <w:szCs w:val="22"/>
        </w:rPr>
        <w:t>: “</w:t>
      </w:r>
      <w:r w:rsidR="007E73B5" w:rsidRPr="007E73B5">
        <w:rPr>
          <w:rFonts w:ascii="Calibri" w:hAnsi="Calibri" w:cs="Calibri"/>
          <w:sz w:val="22"/>
          <w:szCs w:val="22"/>
        </w:rPr>
        <w:t>The intensity and spatial distribution of MFAS received levels varied across the range and across SCCs</w:t>
      </w:r>
      <w:r w:rsidR="007E73B5">
        <w:rPr>
          <w:rFonts w:ascii="Calibri" w:hAnsi="Calibri" w:cs="Calibri"/>
          <w:sz w:val="22"/>
          <w:szCs w:val="22"/>
        </w:rPr>
        <w:t xml:space="preserve"> (Fig. S2.2).”</w:t>
      </w:r>
    </w:p>
    <w:p w14:paraId="022046AB" w14:textId="6BCF05D4" w:rsidR="00AF1322" w:rsidRDefault="00AF1322" w:rsidP="00AF1322">
      <w:pPr>
        <w:pStyle w:val="NormalWeb"/>
      </w:pPr>
      <w:r w:rsidRPr="00AF1322">
        <w:rPr>
          <w:rFonts w:ascii="Calibri" w:hAnsi="Calibri" w:cs="Calibri"/>
          <w:b/>
          <w:bCs/>
          <w:sz w:val="22"/>
          <w:szCs w:val="22"/>
        </w:rPr>
        <w:t>R</w:t>
      </w:r>
      <w:r w:rsidR="00366E45">
        <w:rPr>
          <w:rFonts w:ascii="Calibri" w:hAnsi="Calibri" w:cs="Calibri"/>
          <w:b/>
          <w:bCs/>
          <w:sz w:val="22"/>
          <w:szCs w:val="22"/>
        </w:rPr>
        <w:t>1</w:t>
      </w:r>
      <w:r w:rsidRPr="00AF1322">
        <w:rPr>
          <w:rFonts w:ascii="Calibri" w:hAnsi="Calibri" w:cs="Calibri"/>
          <w:b/>
          <w:bCs/>
          <w:sz w:val="22"/>
          <w:szCs w:val="22"/>
        </w:rPr>
        <w:t xml:space="preserve"> Comment:</w:t>
      </w:r>
      <w:r>
        <w:rPr>
          <w:rFonts w:ascii="Calibri" w:hAnsi="Calibri" w:cs="Calibri"/>
          <w:i/>
          <w:iCs/>
          <w:sz w:val="22"/>
          <w:szCs w:val="22"/>
        </w:rPr>
        <w:t xml:space="preserve"> </w:t>
      </w:r>
      <w:r>
        <w:rPr>
          <w:rFonts w:ascii="Calibri" w:hAnsi="Calibri" w:cs="Calibri"/>
          <w:sz w:val="22"/>
          <w:szCs w:val="22"/>
        </w:rPr>
        <w:t xml:space="preserve">Interesting that in Figure 2 there was an increase in the % half hour periods between days when ships are </w:t>
      </w:r>
      <w:proofErr w:type="gramStart"/>
      <w:r>
        <w:rPr>
          <w:rFonts w:ascii="Calibri" w:hAnsi="Calibri" w:cs="Calibri"/>
          <w:sz w:val="22"/>
          <w:szCs w:val="22"/>
        </w:rPr>
        <w:t>out</w:t>
      </w:r>
      <w:proofErr w:type="gramEnd"/>
      <w:r>
        <w:rPr>
          <w:rFonts w:ascii="Calibri" w:hAnsi="Calibri" w:cs="Calibri"/>
          <w:sz w:val="22"/>
          <w:szCs w:val="22"/>
        </w:rPr>
        <w:t xml:space="preserve"> but no MFA used. (I’m looking specifically at Feb 13, Feb 14 and Aug14 where the percentage is noticeably larger the day before the sonar). What are the authors’ thoughts on this? Do you think Blainville’s are predicting a sonar event and trying to get more foraging dives in before they are displaced to lesser quality habitats? </w:t>
      </w:r>
    </w:p>
    <w:p w14:paraId="1B7FD880" w14:textId="2C3CBF79" w:rsidR="00AF1322" w:rsidRDefault="007D2392">
      <w:pPr>
        <w:rPr>
          <w:rFonts w:ascii="Calibri" w:hAnsi="Calibri" w:cs="Calibri"/>
          <w:i w:val="0"/>
          <w:iCs/>
          <w:sz w:val="22"/>
          <w:szCs w:val="22"/>
        </w:rPr>
      </w:pPr>
      <w:r>
        <w:rPr>
          <w:rFonts w:ascii="Calibri" w:hAnsi="Calibri" w:cs="Calibri"/>
          <w:i w:val="0"/>
          <w:iCs/>
          <w:sz w:val="22"/>
          <w:szCs w:val="22"/>
        </w:rPr>
        <w:t xml:space="preserve">Response: </w:t>
      </w:r>
      <w:r w:rsidR="00C51158">
        <w:rPr>
          <w:rFonts w:ascii="Calibri" w:hAnsi="Calibri" w:cs="Calibri"/>
          <w:i w:val="0"/>
          <w:iCs/>
          <w:sz w:val="22"/>
          <w:szCs w:val="22"/>
        </w:rPr>
        <w:t xml:space="preserve">We think this may be a rebound effect after the initial training exercises that did not include </w:t>
      </w:r>
      <w:proofErr w:type="gramStart"/>
      <w:r w:rsidR="00C51158">
        <w:rPr>
          <w:rFonts w:ascii="Calibri" w:hAnsi="Calibri" w:cs="Calibri"/>
          <w:i w:val="0"/>
          <w:iCs/>
          <w:sz w:val="22"/>
          <w:szCs w:val="22"/>
        </w:rPr>
        <w:t>hull-mounted</w:t>
      </w:r>
      <w:proofErr w:type="gramEnd"/>
      <w:r w:rsidR="00C51158">
        <w:rPr>
          <w:rFonts w:ascii="Calibri" w:hAnsi="Calibri" w:cs="Calibri"/>
          <w:i w:val="0"/>
          <w:iCs/>
          <w:sz w:val="22"/>
          <w:szCs w:val="22"/>
        </w:rPr>
        <w:t xml:space="preserve"> MFAS. However, we did not include this data in our study, as it was neither “training” nor “baseline”, but something in between. In future, it would be interesting to look at </w:t>
      </w:r>
      <w:r w:rsidR="004C2D1E">
        <w:rPr>
          <w:rFonts w:ascii="Calibri" w:hAnsi="Calibri" w:cs="Calibri"/>
          <w:i w:val="0"/>
          <w:iCs/>
          <w:sz w:val="22"/>
          <w:szCs w:val="22"/>
        </w:rPr>
        <w:t xml:space="preserve">fine-scale temporal changes in GVP detections before, during, and after training exercises. </w:t>
      </w:r>
      <w:r w:rsidR="00C2035F">
        <w:rPr>
          <w:rFonts w:ascii="Calibri" w:hAnsi="Calibri" w:cs="Calibri"/>
          <w:i w:val="0"/>
          <w:iCs/>
          <w:sz w:val="22"/>
          <w:szCs w:val="22"/>
        </w:rPr>
        <w:t xml:space="preserve">(See also discussion paragraph beginning at Line 398). </w:t>
      </w:r>
    </w:p>
    <w:p w14:paraId="5666DDB8" w14:textId="2D3E71C8" w:rsidR="00AF1322" w:rsidRDefault="004C2D1E" w:rsidP="00AF1322">
      <w:pPr>
        <w:pStyle w:val="NormalWeb"/>
        <w:rPr>
          <w:rFonts w:ascii="Calibri" w:hAnsi="Calibri" w:cs="Calibri"/>
          <w:sz w:val="22"/>
          <w:szCs w:val="22"/>
        </w:rPr>
      </w:pPr>
      <w:r w:rsidRPr="004C2D1E">
        <w:rPr>
          <w:rFonts w:ascii="Calibri" w:hAnsi="Calibri" w:cs="Calibri"/>
          <w:b/>
          <w:bCs/>
          <w:sz w:val="22"/>
          <w:szCs w:val="22"/>
        </w:rPr>
        <w:t>R1 Comment:</w:t>
      </w:r>
      <w:r>
        <w:rPr>
          <w:rFonts w:ascii="Calibri" w:hAnsi="Calibri" w:cs="Calibri"/>
          <w:sz w:val="22"/>
          <w:szCs w:val="22"/>
        </w:rPr>
        <w:t xml:space="preserve"> </w:t>
      </w:r>
      <w:r w:rsidR="00AF1322">
        <w:rPr>
          <w:rFonts w:ascii="Calibri" w:hAnsi="Calibri" w:cs="Calibri"/>
          <w:sz w:val="22"/>
          <w:szCs w:val="22"/>
        </w:rPr>
        <w:t xml:space="preserve">Line 375: include the </w:t>
      </w:r>
      <w:r w:rsidR="00AF1322" w:rsidRPr="0079162F">
        <w:rPr>
          <w:rFonts w:ascii="Calibri" w:hAnsi="Calibri" w:cs="Calibri"/>
          <w:sz w:val="22"/>
          <w:szCs w:val="22"/>
        </w:rPr>
        <w:t>n value for # half hour periods in the baseline dataset</w:t>
      </w:r>
      <w:r w:rsidR="00AF1322">
        <w:rPr>
          <w:rFonts w:ascii="Calibri" w:hAnsi="Calibri" w:cs="Calibri"/>
          <w:sz w:val="22"/>
          <w:szCs w:val="22"/>
        </w:rPr>
        <w:t xml:space="preserve"> (the readers will see the 0 inflatedness that way) </w:t>
      </w:r>
    </w:p>
    <w:p w14:paraId="4F9FBF6D" w14:textId="676CD003" w:rsidR="0079162F" w:rsidRDefault="007D2392" w:rsidP="00AF1322">
      <w:pPr>
        <w:pStyle w:val="NormalWeb"/>
      </w:pPr>
      <w:r>
        <w:rPr>
          <w:rFonts w:ascii="Calibri" w:hAnsi="Calibri" w:cs="Calibri"/>
          <w:sz w:val="22"/>
          <w:szCs w:val="22"/>
        </w:rPr>
        <w:lastRenderedPageBreak/>
        <w:t xml:space="preserve">Response: </w:t>
      </w:r>
      <w:r w:rsidR="0079162F">
        <w:rPr>
          <w:rFonts w:ascii="Calibri" w:hAnsi="Calibri" w:cs="Calibri"/>
          <w:sz w:val="22"/>
          <w:szCs w:val="22"/>
        </w:rPr>
        <w:t>Done.</w:t>
      </w:r>
    </w:p>
    <w:p w14:paraId="4354B1B6" w14:textId="3DCEEE92" w:rsidR="00AF1322" w:rsidRDefault="004C2D1E" w:rsidP="00AF1322">
      <w:pPr>
        <w:pStyle w:val="NormalWeb"/>
        <w:rPr>
          <w:rFonts w:ascii="Calibri" w:hAnsi="Calibri" w:cs="Calibri"/>
          <w:sz w:val="22"/>
          <w:szCs w:val="22"/>
        </w:rPr>
      </w:pPr>
      <w:r w:rsidRPr="004C2D1E">
        <w:rPr>
          <w:rFonts w:ascii="Calibri" w:hAnsi="Calibri" w:cs="Calibri"/>
          <w:b/>
          <w:bCs/>
          <w:sz w:val="22"/>
          <w:szCs w:val="22"/>
        </w:rPr>
        <w:t>R1 Comment:</w:t>
      </w:r>
      <w:r>
        <w:rPr>
          <w:rFonts w:ascii="Calibri" w:hAnsi="Calibri" w:cs="Calibri"/>
          <w:sz w:val="22"/>
          <w:szCs w:val="22"/>
        </w:rPr>
        <w:t xml:space="preserve"> </w:t>
      </w:r>
      <w:r w:rsidR="00AF1322">
        <w:rPr>
          <w:rFonts w:ascii="Calibri" w:hAnsi="Calibri" w:cs="Calibri"/>
          <w:sz w:val="22"/>
          <w:szCs w:val="22"/>
        </w:rPr>
        <w:t xml:space="preserve">Lines 379-380: here is where you can address my question from line 144 </w:t>
      </w:r>
    </w:p>
    <w:p w14:paraId="46A32018" w14:textId="5AA7B590" w:rsidR="002464E2" w:rsidRDefault="007D2392" w:rsidP="00AF1322">
      <w:pPr>
        <w:pStyle w:val="NormalWeb"/>
      </w:pPr>
      <w:r>
        <w:rPr>
          <w:rFonts w:ascii="Calibri" w:hAnsi="Calibri" w:cs="Calibri"/>
          <w:sz w:val="22"/>
          <w:szCs w:val="22"/>
        </w:rPr>
        <w:t xml:space="preserve">Response: </w:t>
      </w:r>
      <w:r w:rsidR="002464E2">
        <w:rPr>
          <w:rFonts w:ascii="Calibri" w:hAnsi="Calibri" w:cs="Calibri"/>
          <w:sz w:val="22"/>
          <w:szCs w:val="22"/>
        </w:rPr>
        <w:t>See above.</w:t>
      </w:r>
    </w:p>
    <w:p w14:paraId="2332731A" w14:textId="6F0A2277" w:rsidR="00AF1322" w:rsidRDefault="004C2D1E" w:rsidP="00AF1322">
      <w:pPr>
        <w:pStyle w:val="NormalWeb"/>
        <w:rPr>
          <w:rFonts w:ascii="Calibri" w:hAnsi="Calibri" w:cs="Calibri"/>
          <w:sz w:val="22"/>
          <w:szCs w:val="22"/>
        </w:rPr>
      </w:pPr>
      <w:r w:rsidRPr="000273A9">
        <w:rPr>
          <w:rFonts w:ascii="Calibri" w:hAnsi="Calibri" w:cs="Calibri"/>
          <w:b/>
          <w:bCs/>
          <w:sz w:val="22"/>
          <w:szCs w:val="22"/>
        </w:rPr>
        <w:t>R1 Comment:</w:t>
      </w:r>
      <w:r>
        <w:rPr>
          <w:rFonts w:ascii="Calibri" w:hAnsi="Calibri" w:cs="Calibri"/>
          <w:sz w:val="22"/>
          <w:szCs w:val="22"/>
        </w:rPr>
        <w:t xml:space="preserve"> </w:t>
      </w:r>
      <w:r w:rsidR="00AF1322">
        <w:rPr>
          <w:rFonts w:ascii="Calibri" w:hAnsi="Calibri" w:cs="Calibri"/>
          <w:sz w:val="22"/>
          <w:szCs w:val="22"/>
        </w:rPr>
        <w:t xml:space="preserve">Lines 427-428: I thought that is what Manzano-Roth found so wouldn’t this sentence switch from a conditional to a statement? </w:t>
      </w:r>
    </w:p>
    <w:p w14:paraId="644A6187" w14:textId="4454A304" w:rsidR="00F40705" w:rsidRDefault="007D2392" w:rsidP="00AF1322">
      <w:pPr>
        <w:pStyle w:val="NormalWeb"/>
      </w:pPr>
      <w:r>
        <w:rPr>
          <w:rFonts w:ascii="Calibri" w:hAnsi="Calibri" w:cs="Calibri"/>
          <w:sz w:val="22"/>
          <w:szCs w:val="22"/>
        </w:rPr>
        <w:t xml:space="preserve">Response: </w:t>
      </w:r>
      <w:r w:rsidR="000273A9">
        <w:rPr>
          <w:rFonts w:ascii="Calibri" w:hAnsi="Calibri" w:cs="Calibri"/>
          <w:sz w:val="22"/>
          <w:szCs w:val="22"/>
        </w:rPr>
        <w:t>We’ve added Manzano-Roth as a reference here but kept it conditional, since neither study can definitively attribute observed changes in detection of GVPs to animal movement.</w:t>
      </w:r>
    </w:p>
    <w:p w14:paraId="61767A12" w14:textId="579D6F1B" w:rsidR="00AF1322" w:rsidRDefault="004C2D1E" w:rsidP="00AF1322">
      <w:pPr>
        <w:pStyle w:val="NormalWeb"/>
      </w:pPr>
      <w:r w:rsidRPr="004C2D1E">
        <w:rPr>
          <w:rFonts w:ascii="Calibri" w:hAnsi="Calibri" w:cs="Calibri"/>
          <w:b/>
          <w:bCs/>
          <w:sz w:val="22"/>
          <w:szCs w:val="22"/>
        </w:rPr>
        <w:t>R1 Comment:</w:t>
      </w:r>
      <w:r>
        <w:rPr>
          <w:rFonts w:ascii="Calibri" w:hAnsi="Calibri" w:cs="Calibri"/>
          <w:sz w:val="22"/>
          <w:szCs w:val="22"/>
        </w:rPr>
        <w:t xml:space="preserve"> </w:t>
      </w:r>
      <w:r w:rsidR="00AF1322">
        <w:rPr>
          <w:rFonts w:ascii="Calibri" w:hAnsi="Calibri" w:cs="Calibri"/>
          <w:sz w:val="22"/>
          <w:szCs w:val="22"/>
        </w:rPr>
        <w:t xml:space="preserve">Lines 442-444: “location of the mesopelagic scattering layer (indicating the presence of prey) along the slope that drives the location of Blainville’s beaked whales rather than the bathymetric” (remove “that”) </w:t>
      </w:r>
    </w:p>
    <w:p w14:paraId="54A66ABD" w14:textId="1A438040" w:rsidR="00AF1322" w:rsidRDefault="007D2392">
      <w:pPr>
        <w:rPr>
          <w:rFonts w:ascii="Calibri" w:hAnsi="Calibri" w:cs="Calibri"/>
          <w:i w:val="0"/>
          <w:iCs/>
          <w:sz w:val="22"/>
          <w:szCs w:val="22"/>
        </w:rPr>
      </w:pPr>
      <w:r>
        <w:rPr>
          <w:rFonts w:ascii="Calibri" w:hAnsi="Calibri" w:cs="Calibri"/>
          <w:i w:val="0"/>
          <w:iCs/>
          <w:sz w:val="22"/>
          <w:szCs w:val="22"/>
        </w:rPr>
        <w:t xml:space="preserve">Response: </w:t>
      </w:r>
      <w:r w:rsidR="00FA6F55">
        <w:rPr>
          <w:rFonts w:ascii="Calibri" w:hAnsi="Calibri" w:cs="Calibri"/>
          <w:i w:val="0"/>
          <w:iCs/>
          <w:sz w:val="22"/>
          <w:szCs w:val="22"/>
        </w:rPr>
        <w:t>Done</w:t>
      </w:r>
      <w:r w:rsidR="0079162F">
        <w:rPr>
          <w:rFonts w:ascii="Calibri" w:hAnsi="Calibri" w:cs="Calibri"/>
          <w:i w:val="0"/>
          <w:iCs/>
          <w:sz w:val="22"/>
          <w:szCs w:val="22"/>
        </w:rPr>
        <w:t>.</w:t>
      </w:r>
    </w:p>
    <w:p w14:paraId="7DC8AF78" w14:textId="77777777" w:rsidR="00366E45" w:rsidRDefault="00366E45">
      <w:pPr>
        <w:rPr>
          <w:rFonts w:ascii="Calibri" w:hAnsi="Calibri" w:cs="Calibri"/>
          <w:i w:val="0"/>
          <w:iCs/>
          <w:sz w:val="22"/>
          <w:szCs w:val="22"/>
        </w:rPr>
      </w:pPr>
    </w:p>
    <w:p w14:paraId="4506DAF5" w14:textId="56EE793B" w:rsidR="003C548E" w:rsidRDefault="004C2D1E" w:rsidP="00366E45">
      <w:pPr>
        <w:rPr>
          <w:rFonts w:ascii="Calibri" w:eastAsia="Times New Roman" w:hAnsi="Calibri" w:cs="Calibri"/>
          <w:i w:val="0"/>
          <w:color w:val="201F1E"/>
          <w:sz w:val="22"/>
          <w:szCs w:val="22"/>
          <w:shd w:val="clear" w:color="auto" w:fill="FFFFFF"/>
        </w:rPr>
      </w:pPr>
      <w:r w:rsidRPr="004C2D1E">
        <w:rPr>
          <w:rFonts w:ascii="Calibri" w:eastAsia="Times New Roman" w:hAnsi="Calibri" w:cs="Calibri"/>
          <w:b/>
          <w:bCs/>
          <w:i w:val="0"/>
          <w:color w:val="201F1E"/>
          <w:sz w:val="22"/>
          <w:szCs w:val="22"/>
          <w:shd w:val="clear" w:color="auto" w:fill="FFFFFF"/>
        </w:rPr>
        <w:t>R2 Comment:</w:t>
      </w:r>
      <w:r>
        <w:rPr>
          <w:rFonts w:ascii="Calibri" w:eastAsia="Times New Roman" w:hAnsi="Calibri" w:cs="Calibri"/>
          <w:i w:val="0"/>
          <w:color w:val="201F1E"/>
          <w:sz w:val="22"/>
          <w:szCs w:val="22"/>
          <w:shd w:val="clear" w:color="auto" w:fill="FFFFFF"/>
        </w:rPr>
        <w:t xml:space="preserve"> </w:t>
      </w:r>
      <w:r w:rsidR="00366E45" w:rsidRPr="00366E45">
        <w:rPr>
          <w:rFonts w:ascii="Calibri" w:eastAsia="Times New Roman" w:hAnsi="Calibri" w:cs="Calibri"/>
          <w:i w:val="0"/>
          <w:color w:val="201F1E"/>
          <w:sz w:val="22"/>
          <w:szCs w:val="22"/>
          <w:shd w:val="clear" w:color="auto" w:fill="FFFFFF"/>
        </w:rPr>
        <w:t>The use of the term “MFAS” (mid frequency active sonar) should be reconsidered. At least it should be defined but my preference would be to replace it with the frequency band meant. Mid frequency means different things between different navies and if you ask a fishery acoustician it means something very different. Please define or replace MFAS.</w:t>
      </w:r>
    </w:p>
    <w:p w14:paraId="15ADB7F5" w14:textId="4476FE95" w:rsidR="007461CF" w:rsidRDefault="007461CF" w:rsidP="00366E45">
      <w:pPr>
        <w:rPr>
          <w:rFonts w:ascii="Calibri" w:eastAsia="Times New Roman" w:hAnsi="Calibri" w:cs="Calibri"/>
          <w:i w:val="0"/>
          <w:color w:val="201F1E"/>
          <w:sz w:val="22"/>
          <w:szCs w:val="22"/>
          <w:shd w:val="clear" w:color="auto" w:fill="FFFFFF"/>
        </w:rPr>
      </w:pPr>
    </w:p>
    <w:p w14:paraId="24116609" w14:textId="4FA059E1" w:rsidR="007461CF" w:rsidRDefault="00B36963" w:rsidP="00366E45">
      <w:pPr>
        <w:rPr>
          <w:rFonts w:ascii="Calibri" w:eastAsia="Times New Roman" w:hAnsi="Calibri" w:cs="Calibri"/>
          <w:i w:val="0"/>
          <w:color w:val="201F1E"/>
          <w:sz w:val="22"/>
          <w:szCs w:val="22"/>
          <w:shd w:val="clear" w:color="auto" w:fill="FFFFFF"/>
        </w:rPr>
      </w:pPr>
      <w:r>
        <w:rPr>
          <w:rFonts w:ascii="Calibri" w:eastAsia="Times New Roman" w:hAnsi="Calibri" w:cs="Calibri"/>
          <w:i w:val="0"/>
          <w:color w:val="201F1E"/>
          <w:sz w:val="22"/>
          <w:szCs w:val="22"/>
          <w:shd w:val="clear" w:color="auto" w:fill="FFFFFF"/>
        </w:rPr>
        <w:t xml:space="preserve">Response: </w:t>
      </w:r>
      <w:r w:rsidR="007461CF">
        <w:rPr>
          <w:rFonts w:ascii="Calibri" w:eastAsia="Times New Roman" w:hAnsi="Calibri" w:cs="Calibri"/>
          <w:i w:val="0"/>
          <w:color w:val="201F1E"/>
          <w:sz w:val="22"/>
          <w:szCs w:val="22"/>
          <w:shd w:val="clear" w:color="auto" w:fill="FFFFFF"/>
        </w:rPr>
        <w:t xml:space="preserve">We have added a definition and </w:t>
      </w:r>
      <w:r w:rsidR="00EB3E99">
        <w:rPr>
          <w:rFonts w:ascii="Calibri" w:eastAsia="Times New Roman" w:hAnsi="Calibri" w:cs="Calibri"/>
          <w:i w:val="0"/>
          <w:color w:val="201F1E"/>
          <w:sz w:val="22"/>
          <w:szCs w:val="22"/>
          <w:shd w:val="clear" w:color="auto" w:fill="FFFFFF"/>
        </w:rPr>
        <w:t>citation for</w:t>
      </w:r>
      <w:r w:rsidR="007461CF">
        <w:rPr>
          <w:rFonts w:ascii="Calibri" w:eastAsia="Times New Roman" w:hAnsi="Calibri" w:cs="Calibri"/>
          <w:i w:val="0"/>
          <w:color w:val="201F1E"/>
          <w:sz w:val="22"/>
          <w:szCs w:val="22"/>
          <w:shd w:val="clear" w:color="auto" w:fill="FFFFFF"/>
        </w:rPr>
        <w:t xml:space="preserve"> a </w:t>
      </w:r>
      <w:r w:rsidR="00B6466D">
        <w:rPr>
          <w:rFonts w:ascii="Calibri" w:eastAsia="Times New Roman" w:hAnsi="Calibri" w:cs="Calibri"/>
          <w:i w:val="0"/>
          <w:color w:val="201F1E"/>
          <w:sz w:val="22"/>
          <w:szCs w:val="22"/>
          <w:shd w:val="clear" w:color="auto" w:fill="FFFFFF"/>
        </w:rPr>
        <w:t xml:space="preserve">U.S. </w:t>
      </w:r>
      <w:r w:rsidR="007461CF">
        <w:rPr>
          <w:rFonts w:ascii="Calibri" w:eastAsia="Times New Roman" w:hAnsi="Calibri" w:cs="Calibri"/>
          <w:i w:val="0"/>
          <w:color w:val="201F1E"/>
          <w:sz w:val="22"/>
          <w:szCs w:val="22"/>
          <w:shd w:val="clear" w:color="auto" w:fill="FFFFFF"/>
        </w:rPr>
        <w:t>Navy report</w:t>
      </w:r>
      <w:r w:rsidR="00EB3E99">
        <w:rPr>
          <w:rFonts w:ascii="Calibri" w:eastAsia="Times New Roman" w:hAnsi="Calibri" w:cs="Calibri"/>
          <w:i w:val="0"/>
          <w:color w:val="201F1E"/>
          <w:sz w:val="22"/>
          <w:szCs w:val="22"/>
          <w:shd w:val="clear" w:color="auto" w:fill="FFFFFF"/>
        </w:rPr>
        <w:t xml:space="preserve"> the first time this term is used.</w:t>
      </w:r>
    </w:p>
    <w:p w14:paraId="02FD7531" w14:textId="77777777" w:rsidR="007461CF" w:rsidRDefault="007461CF" w:rsidP="00366E45">
      <w:pPr>
        <w:rPr>
          <w:rFonts w:ascii="Calibri" w:eastAsia="Times New Roman" w:hAnsi="Calibri" w:cs="Calibri"/>
          <w:i w:val="0"/>
          <w:color w:val="FF0000"/>
          <w:sz w:val="22"/>
          <w:szCs w:val="22"/>
        </w:rPr>
      </w:pPr>
    </w:p>
    <w:p w14:paraId="21BAFEBF" w14:textId="743AC690" w:rsidR="0079162F" w:rsidRDefault="004C2D1E" w:rsidP="00366E45">
      <w:pPr>
        <w:rPr>
          <w:rFonts w:ascii="Calibri" w:eastAsia="Times New Roman" w:hAnsi="Calibri" w:cs="Calibri"/>
          <w:i w:val="0"/>
          <w:color w:val="201F1E"/>
          <w:sz w:val="22"/>
          <w:szCs w:val="22"/>
          <w:shd w:val="clear" w:color="auto" w:fill="FFFFFF"/>
        </w:rPr>
      </w:pPr>
      <w:r w:rsidRPr="004C2D1E">
        <w:rPr>
          <w:rFonts w:ascii="Calibri" w:eastAsia="Times New Roman" w:hAnsi="Calibri" w:cs="Calibri"/>
          <w:b/>
          <w:bCs/>
          <w:i w:val="0"/>
          <w:color w:val="201F1E"/>
          <w:sz w:val="22"/>
          <w:szCs w:val="22"/>
          <w:shd w:val="clear" w:color="auto" w:fill="FFFFFF"/>
        </w:rPr>
        <w:t>R2 Comment:</w:t>
      </w:r>
      <w:r>
        <w:rPr>
          <w:rFonts w:ascii="Calibri" w:eastAsia="Times New Roman" w:hAnsi="Calibri" w:cs="Calibri"/>
          <w:i w:val="0"/>
          <w:color w:val="201F1E"/>
          <w:sz w:val="22"/>
          <w:szCs w:val="22"/>
          <w:shd w:val="clear" w:color="auto" w:fill="FFFFFF"/>
        </w:rPr>
        <w:t xml:space="preserve"> </w:t>
      </w:r>
      <w:r w:rsidR="00366E45" w:rsidRPr="00366E45">
        <w:rPr>
          <w:rFonts w:ascii="Calibri" w:eastAsia="Times New Roman" w:hAnsi="Calibri" w:cs="Calibri"/>
          <w:i w:val="0"/>
          <w:color w:val="201F1E"/>
          <w:sz w:val="22"/>
          <w:szCs w:val="22"/>
          <w:shd w:val="clear" w:color="auto" w:fill="FFFFFF"/>
        </w:rPr>
        <w:t>I propose to replace the term “general navy activity” with “navy activity without 1-10 kHz sonar” (or whatever frequency range MFAS means here) to increase readability. Or at least it should be defined the first time it is mentioned.</w:t>
      </w:r>
    </w:p>
    <w:p w14:paraId="0DE0897D" w14:textId="7A072798" w:rsidR="00B6466D" w:rsidRDefault="00B6466D" w:rsidP="00366E45">
      <w:pPr>
        <w:rPr>
          <w:rFonts w:ascii="Calibri" w:eastAsia="Times New Roman" w:hAnsi="Calibri" w:cs="Calibri"/>
          <w:i w:val="0"/>
          <w:color w:val="201F1E"/>
          <w:sz w:val="22"/>
          <w:szCs w:val="22"/>
          <w:shd w:val="clear" w:color="auto" w:fill="FFFFFF"/>
        </w:rPr>
      </w:pPr>
    </w:p>
    <w:p w14:paraId="2E692E26" w14:textId="54FE3382" w:rsidR="003510BD" w:rsidRPr="001E1B82" w:rsidRDefault="00B36963" w:rsidP="00366E45">
      <w:pPr>
        <w:rPr>
          <w:rFonts w:ascii="Calibri" w:eastAsia="Times New Roman" w:hAnsi="Calibri" w:cs="Calibri"/>
          <w:i w:val="0"/>
          <w:color w:val="201F1E"/>
          <w:sz w:val="22"/>
          <w:szCs w:val="22"/>
          <w:shd w:val="clear" w:color="auto" w:fill="FFFFFF"/>
        </w:rPr>
      </w:pPr>
      <w:r>
        <w:rPr>
          <w:rFonts w:ascii="Calibri" w:eastAsia="Times New Roman" w:hAnsi="Calibri" w:cs="Calibri"/>
          <w:i w:val="0"/>
          <w:color w:val="201F1E"/>
          <w:sz w:val="22"/>
          <w:szCs w:val="22"/>
          <w:shd w:val="clear" w:color="auto" w:fill="FFFFFF"/>
        </w:rPr>
        <w:t xml:space="preserve">Response: </w:t>
      </w:r>
      <w:r w:rsidR="00B6466D">
        <w:rPr>
          <w:rFonts w:ascii="Calibri" w:eastAsia="Times New Roman" w:hAnsi="Calibri" w:cs="Calibri"/>
          <w:i w:val="0"/>
          <w:color w:val="201F1E"/>
          <w:sz w:val="22"/>
          <w:szCs w:val="22"/>
          <w:shd w:val="clear" w:color="auto" w:fill="FFFFFF"/>
        </w:rPr>
        <w:t xml:space="preserve">We have added an explanation that general training activity refers to periods without </w:t>
      </w:r>
      <w:proofErr w:type="gramStart"/>
      <w:r w:rsidR="00B6466D">
        <w:rPr>
          <w:rFonts w:ascii="Calibri" w:eastAsia="Times New Roman" w:hAnsi="Calibri" w:cs="Calibri"/>
          <w:i w:val="0"/>
          <w:color w:val="201F1E"/>
          <w:sz w:val="22"/>
          <w:szCs w:val="22"/>
          <w:shd w:val="clear" w:color="auto" w:fill="FFFFFF"/>
        </w:rPr>
        <w:t>hull-mounted</w:t>
      </w:r>
      <w:proofErr w:type="gramEnd"/>
      <w:r w:rsidR="00B6466D">
        <w:rPr>
          <w:rFonts w:ascii="Calibri" w:eastAsia="Times New Roman" w:hAnsi="Calibri" w:cs="Calibri"/>
          <w:i w:val="0"/>
          <w:color w:val="201F1E"/>
          <w:sz w:val="22"/>
          <w:szCs w:val="22"/>
          <w:shd w:val="clear" w:color="auto" w:fill="FFFFFF"/>
        </w:rPr>
        <w:t xml:space="preserve"> MFAS</w:t>
      </w:r>
      <w:r w:rsidR="00BF2C77">
        <w:rPr>
          <w:rFonts w:ascii="Calibri" w:eastAsia="Times New Roman" w:hAnsi="Calibri" w:cs="Calibri"/>
          <w:i w:val="0"/>
          <w:color w:val="201F1E"/>
          <w:sz w:val="22"/>
          <w:szCs w:val="22"/>
          <w:shd w:val="clear" w:color="auto" w:fill="FFFFFF"/>
        </w:rPr>
        <w:t xml:space="preserve"> </w:t>
      </w:r>
      <w:r w:rsidR="00EB3E99">
        <w:rPr>
          <w:rFonts w:ascii="Calibri" w:eastAsia="Times New Roman" w:hAnsi="Calibri" w:cs="Calibri"/>
          <w:i w:val="0"/>
          <w:color w:val="201F1E"/>
          <w:sz w:val="22"/>
          <w:szCs w:val="22"/>
          <w:shd w:val="clear" w:color="auto" w:fill="FFFFFF"/>
        </w:rPr>
        <w:t>broadcast from surface ships.</w:t>
      </w:r>
      <w:r w:rsidR="00366E45" w:rsidRPr="00366E45">
        <w:rPr>
          <w:rFonts w:ascii="Calibri" w:eastAsia="Times New Roman" w:hAnsi="Calibri" w:cs="Calibri"/>
          <w:i w:val="0"/>
          <w:color w:val="201F1E"/>
          <w:sz w:val="22"/>
          <w:szCs w:val="22"/>
        </w:rPr>
        <w:br/>
      </w:r>
    </w:p>
    <w:p w14:paraId="196B6B9C" w14:textId="77777777" w:rsidR="000273A9" w:rsidRDefault="004C2D1E" w:rsidP="00366E45">
      <w:pPr>
        <w:rPr>
          <w:rFonts w:ascii="Calibri" w:eastAsia="Times New Roman" w:hAnsi="Calibri" w:cs="Calibri"/>
          <w:i w:val="0"/>
          <w:color w:val="201F1E"/>
          <w:sz w:val="22"/>
          <w:szCs w:val="22"/>
          <w:shd w:val="clear" w:color="auto" w:fill="FFFFFF"/>
        </w:rPr>
      </w:pPr>
      <w:r w:rsidRPr="004C2D1E">
        <w:rPr>
          <w:rFonts w:ascii="Calibri" w:eastAsia="Times New Roman" w:hAnsi="Calibri" w:cs="Calibri"/>
          <w:b/>
          <w:bCs/>
          <w:i w:val="0"/>
          <w:color w:val="201F1E"/>
          <w:sz w:val="22"/>
          <w:szCs w:val="22"/>
          <w:shd w:val="clear" w:color="auto" w:fill="FFFFFF"/>
        </w:rPr>
        <w:t>R2 Comment:</w:t>
      </w:r>
      <w:r>
        <w:rPr>
          <w:rFonts w:ascii="Calibri" w:eastAsia="Times New Roman" w:hAnsi="Calibri" w:cs="Calibri"/>
          <w:i w:val="0"/>
          <w:color w:val="201F1E"/>
          <w:sz w:val="22"/>
          <w:szCs w:val="22"/>
          <w:shd w:val="clear" w:color="auto" w:fill="FFFFFF"/>
        </w:rPr>
        <w:t xml:space="preserve"> </w:t>
      </w:r>
      <w:r w:rsidR="00366E45" w:rsidRPr="00366E45">
        <w:rPr>
          <w:rFonts w:ascii="Calibri" w:eastAsia="Times New Roman" w:hAnsi="Calibri" w:cs="Calibri"/>
          <w:i w:val="0"/>
          <w:color w:val="201F1E"/>
          <w:sz w:val="22"/>
          <w:szCs w:val="22"/>
          <w:shd w:val="clear" w:color="auto" w:fill="FFFFFF"/>
        </w:rPr>
        <w:t>The dB metrics used for received and source level are not clearly defined. I assume it is rms levels. Add proper definition of even better reference the ISO standard (ISO 18405:2017).</w:t>
      </w:r>
    </w:p>
    <w:p w14:paraId="696D96A2" w14:textId="77777777" w:rsidR="000273A9" w:rsidRDefault="000273A9" w:rsidP="00366E45">
      <w:pPr>
        <w:rPr>
          <w:rFonts w:ascii="Calibri" w:eastAsia="Times New Roman" w:hAnsi="Calibri" w:cs="Calibri"/>
          <w:i w:val="0"/>
          <w:color w:val="201F1E"/>
          <w:sz w:val="22"/>
          <w:szCs w:val="22"/>
          <w:shd w:val="clear" w:color="auto" w:fill="FFFFFF"/>
        </w:rPr>
      </w:pPr>
    </w:p>
    <w:p w14:paraId="12FD29A5" w14:textId="77777777" w:rsidR="001E1B82" w:rsidRDefault="000F3E18" w:rsidP="00366E45">
      <w:pPr>
        <w:rPr>
          <w:rFonts w:ascii="Calibri" w:eastAsia="Times New Roman" w:hAnsi="Calibri" w:cs="Calibri"/>
          <w:i w:val="0"/>
          <w:color w:val="201F1E"/>
          <w:sz w:val="22"/>
          <w:szCs w:val="22"/>
          <w:shd w:val="clear" w:color="auto" w:fill="FFFFFF"/>
        </w:rPr>
      </w:pPr>
      <w:r w:rsidRPr="00996BEF">
        <w:rPr>
          <w:rFonts w:ascii="Calibri" w:eastAsia="Times New Roman" w:hAnsi="Calibri" w:cs="Calibri"/>
          <w:i w:val="0"/>
          <w:sz w:val="22"/>
          <w:szCs w:val="22"/>
          <w:shd w:val="clear" w:color="auto" w:fill="FFFFFF"/>
        </w:rPr>
        <w:t xml:space="preserve">Response: </w:t>
      </w:r>
      <w:r w:rsidR="000273A9" w:rsidRPr="00996BEF">
        <w:rPr>
          <w:rFonts w:ascii="Calibri" w:eastAsia="Times New Roman" w:hAnsi="Calibri" w:cs="Calibri"/>
          <w:i w:val="0"/>
          <w:sz w:val="22"/>
          <w:szCs w:val="22"/>
          <w:shd w:val="clear" w:color="auto" w:fill="FFFFFF"/>
        </w:rPr>
        <w:t xml:space="preserve">Yes, everything is reported in rms following the ISO standard. We have added this to the </w:t>
      </w:r>
      <w:r w:rsidR="00712966" w:rsidRPr="00996BEF">
        <w:rPr>
          <w:rFonts w:ascii="Calibri" w:eastAsia="Times New Roman" w:hAnsi="Calibri" w:cs="Calibri"/>
          <w:i w:val="0"/>
          <w:sz w:val="22"/>
          <w:szCs w:val="22"/>
          <w:shd w:val="clear" w:color="auto" w:fill="FFFFFF"/>
        </w:rPr>
        <w:t>text.</w:t>
      </w:r>
      <w:r w:rsidR="00712966" w:rsidRPr="00996BEF">
        <w:rPr>
          <w:rFonts w:ascii="Calibri" w:eastAsia="Times New Roman" w:hAnsi="Calibri" w:cs="Calibri"/>
          <w:i w:val="0"/>
          <w:sz w:val="22"/>
          <w:szCs w:val="22"/>
        </w:rPr>
        <w:t xml:space="preserve"> </w:t>
      </w:r>
      <w:r w:rsidR="00366E45" w:rsidRPr="00366E45">
        <w:rPr>
          <w:rFonts w:ascii="Calibri" w:eastAsia="Times New Roman" w:hAnsi="Calibri" w:cs="Calibri"/>
          <w:i w:val="0"/>
          <w:color w:val="201F1E"/>
          <w:sz w:val="22"/>
          <w:szCs w:val="22"/>
        </w:rPr>
        <w:br/>
      </w:r>
      <w:r w:rsidR="00366E45" w:rsidRPr="00366E45">
        <w:rPr>
          <w:rFonts w:ascii="Calibri" w:eastAsia="Times New Roman" w:hAnsi="Calibri" w:cs="Calibri"/>
          <w:i w:val="0"/>
          <w:color w:val="201F1E"/>
          <w:sz w:val="22"/>
          <w:szCs w:val="22"/>
        </w:rPr>
        <w:br/>
      </w:r>
      <w:r w:rsidR="004C2D1E" w:rsidRPr="004C2D1E">
        <w:rPr>
          <w:rFonts w:ascii="Calibri" w:eastAsia="Times New Roman" w:hAnsi="Calibri" w:cs="Calibri"/>
          <w:b/>
          <w:bCs/>
          <w:i w:val="0"/>
          <w:color w:val="201F1E"/>
          <w:sz w:val="22"/>
          <w:szCs w:val="22"/>
          <w:shd w:val="clear" w:color="auto" w:fill="FFFFFF"/>
        </w:rPr>
        <w:t>R2 Comment:</w:t>
      </w:r>
      <w:r w:rsidR="004C2D1E">
        <w:rPr>
          <w:rFonts w:ascii="Calibri" w:eastAsia="Times New Roman" w:hAnsi="Calibri" w:cs="Calibri"/>
          <w:i w:val="0"/>
          <w:color w:val="201F1E"/>
          <w:sz w:val="22"/>
          <w:szCs w:val="22"/>
          <w:shd w:val="clear" w:color="auto" w:fill="FFFFFF"/>
        </w:rPr>
        <w:t xml:space="preserve"> </w:t>
      </w:r>
      <w:r w:rsidR="00366E45" w:rsidRPr="00366E45">
        <w:rPr>
          <w:rFonts w:ascii="Calibri" w:eastAsia="Times New Roman" w:hAnsi="Calibri" w:cs="Calibri"/>
          <w:i w:val="0"/>
          <w:color w:val="201F1E"/>
          <w:sz w:val="22"/>
          <w:szCs w:val="22"/>
          <w:shd w:val="clear" w:color="auto" w:fill="FFFFFF"/>
        </w:rPr>
        <w:t>In cases were estimated max received level at the hydrophones were lower than 140dB my understanding is that the phones have enough dynamic range to record it. Did you do any comparison between the measured and estimated levels for those cases?</w:t>
      </w:r>
    </w:p>
    <w:p w14:paraId="6E3B158A" w14:textId="07BC807F" w:rsidR="001E1B82" w:rsidRDefault="001E1B82" w:rsidP="00366E45">
      <w:pPr>
        <w:rPr>
          <w:rFonts w:ascii="Calibri" w:eastAsia="Times New Roman" w:hAnsi="Calibri" w:cs="Calibri"/>
          <w:i w:val="0"/>
          <w:color w:val="201F1E"/>
          <w:sz w:val="22"/>
          <w:szCs w:val="22"/>
          <w:shd w:val="clear" w:color="auto" w:fill="FFFFFF"/>
        </w:rPr>
      </w:pPr>
    </w:p>
    <w:p w14:paraId="659A402E" w14:textId="6FCE489D" w:rsidR="00B36963" w:rsidRDefault="00B36963" w:rsidP="00366E45">
      <w:pPr>
        <w:rPr>
          <w:rFonts w:ascii="Calibri" w:eastAsia="Times New Roman" w:hAnsi="Calibri" w:cs="Calibri"/>
          <w:i w:val="0"/>
          <w:color w:val="201F1E"/>
          <w:sz w:val="22"/>
          <w:szCs w:val="22"/>
          <w:shd w:val="clear" w:color="auto" w:fill="FFFFFF"/>
        </w:rPr>
      </w:pPr>
      <w:r>
        <w:rPr>
          <w:rFonts w:ascii="Calibri" w:eastAsia="Times New Roman" w:hAnsi="Calibri" w:cs="Calibri"/>
          <w:i w:val="0"/>
          <w:color w:val="201F1E"/>
          <w:sz w:val="22"/>
          <w:szCs w:val="22"/>
          <w:shd w:val="clear" w:color="auto" w:fill="FFFFFF"/>
        </w:rPr>
        <w:t xml:space="preserve">Response: Early on in this analysis, we did compare measured and modelled received levels. However, </w:t>
      </w:r>
      <w:r w:rsidR="0020536D">
        <w:rPr>
          <w:rFonts w:ascii="Calibri" w:eastAsia="Times New Roman" w:hAnsi="Calibri" w:cs="Calibri"/>
          <w:i w:val="0"/>
          <w:color w:val="201F1E"/>
          <w:sz w:val="22"/>
          <w:szCs w:val="22"/>
          <w:shd w:val="clear" w:color="auto" w:fill="FFFFFF"/>
        </w:rPr>
        <w:t>in addition to the problem of hydrophones clipping at 140 dB, the hydrophones are very close to the sea floor</w:t>
      </w:r>
      <w:r w:rsidR="00214880">
        <w:rPr>
          <w:rFonts w:ascii="Calibri" w:eastAsia="Times New Roman" w:hAnsi="Calibri" w:cs="Calibri"/>
          <w:i w:val="0"/>
          <w:color w:val="201F1E"/>
          <w:sz w:val="22"/>
          <w:szCs w:val="22"/>
          <w:shd w:val="clear" w:color="auto" w:fill="FFFFFF"/>
        </w:rPr>
        <w:t>, while t</w:t>
      </w:r>
      <w:r w:rsidR="0020536D">
        <w:rPr>
          <w:rFonts w:ascii="Calibri" w:eastAsia="Times New Roman" w:hAnsi="Calibri" w:cs="Calibri"/>
          <w:i w:val="0"/>
          <w:color w:val="201F1E"/>
          <w:sz w:val="22"/>
          <w:szCs w:val="22"/>
          <w:shd w:val="clear" w:color="auto" w:fill="FFFFFF"/>
        </w:rPr>
        <w:t>he modelled received levels were modelled at a depth of 1000 m, where diving beaked whales would be experiencing sonar. The measured received levels therefore tended to be lower than the modelled levels</w:t>
      </w:r>
      <w:r w:rsidR="00214880">
        <w:rPr>
          <w:rFonts w:ascii="Calibri" w:eastAsia="Times New Roman" w:hAnsi="Calibri" w:cs="Calibri"/>
          <w:i w:val="0"/>
          <w:color w:val="201F1E"/>
          <w:sz w:val="22"/>
          <w:szCs w:val="22"/>
          <w:shd w:val="clear" w:color="auto" w:fill="FFFFFF"/>
        </w:rPr>
        <w:t>, since sonar was propagating from ships at the surface</w:t>
      </w:r>
      <w:r w:rsidR="0020536D">
        <w:rPr>
          <w:rFonts w:ascii="Calibri" w:eastAsia="Times New Roman" w:hAnsi="Calibri" w:cs="Calibri"/>
          <w:i w:val="0"/>
          <w:color w:val="201F1E"/>
          <w:sz w:val="22"/>
          <w:szCs w:val="22"/>
          <w:shd w:val="clear" w:color="auto" w:fill="FFFFFF"/>
        </w:rPr>
        <w:t>. In future, it would be good to conduct a separate study to compare measured and modelled received levels at depth across the range.</w:t>
      </w:r>
    </w:p>
    <w:p w14:paraId="2BE31393" w14:textId="77777777" w:rsidR="00366E45" w:rsidRPr="00372A35" w:rsidRDefault="00366E45">
      <w:pPr>
        <w:rPr>
          <w:rFonts w:ascii="Calibri" w:hAnsi="Calibri" w:cs="Calibri"/>
          <w:i w:val="0"/>
          <w:iCs/>
          <w:sz w:val="22"/>
          <w:szCs w:val="22"/>
        </w:rPr>
      </w:pPr>
    </w:p>
    <w:sectPr w:rsidR="00366E45" w:rsidRPr="00372A35" w:rsidSect="001A7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iren Jacobson" w:date="2022-04-26T17:20:00Z" w:initials="EJ">
    <w:p w14:paraId="1BAD5C8C" w14:textId="5D270A9C" w:rsidR="002464E2" w:rsidRPr="002464E2" w:rsidRDefault="002464E2">
      <w:pPr>
        <w:pStyle w:val="CommentText"/>
        <w:rPr>
          <w:rFonts w:ascii="Calibri" w:hAnsi="Calibri" w:cs="Calibri"/>
          <w:i w:val="0"/>
          <w:iCs/>
          <w:sz w:val="22"/>
          <w:szCs w:val="22"/>
        </w:rPr>
      </w:pPr>
      <w:r w:rsidRPr="002464E2">
        <w:rPr>
          <w:rStyle w:val="CommentReference"/>
          <w:rFonts w:ascii="Calibri" w:hAnsi="Calibri" w:cs="Calibri"/>
          <w:sz w:val="22"/>
          <w:szCs w:val="22"/>
        </w:rPr>
        <w:annotationRef/>
      </w:r>
      <w:r w:rsidRPr="002464E2">
        <w:rPr>
          <w:rFonts w:ascii="Calibri" w:hAnsi="Calibri" w:cs="Calibri"/>
          <w:i w:val="0"/>
          <w:iCs/>
          <w:sz w:val="22"/>
          <w:szCs w:val="22"/>
        </w:rPr>
        <w:t>Too much detail?</w:t>
      </w:r>
    </w:p>
  </w:comment>
  <w:comment w:id="1" w:author="Eiren Jacobson" w:date="2022-04-26T11:29:00Z" w:initials="EJ">
    <w:p w14:paraId="4B346D1D" w14:textId="1043C0BE" w:rsidR="004C2D1E" w:rsidRPr="004C2D1E" w:rsidRDefault="004C2D1E">
      <w:pPr>
        <w:pStyle w:val="CommentText"/>
        <w:rPr>
          <w:i w:val="0"/>
          <w:iCs/>
        </w:rPr>
      </w:pPr>
      <w:r w:rsidRPr="004C2D1E">
        <w:rPr>
          <w:rStyle w:val="CommentReference"/>
          <w:i w:val="0"/>
          <w:iCs/>
        </w:rPr>
        <w:annotationRef/>
      </w:r>
      <w:r w:rsidRPr="004C2D1E">
        <w:rPr>
          <w:rFonts w:ascii="Calibri" w:hAnsi="Calibri" w:cs="Calibri"/>
          <w:i w:val="0"/>
          <w:iCs/>
          <w:sz w:val="22"/>
          <w:szCs w:val="22"/>
        </w:rPr>
        <w:t xml:space="preserve">I’m trying to say that we’re measuring everything relative to baseline. </w:t>
      </w:r>
      <w:r w:rsidRPr="004C2D1E">
        <w:rPr>
          <w:rFonts w:ascii="Calibri" w:hAnsi="Calibri" w:cs="Calibri"/>
          <w:i w:val="0"/>
          <w:iCs/>
          <w:sz w:val="22"/>
          <w:szCs w:val="22"/>
          <w:highlight w:val="yellow"/>
        </w:rPr>
        <w:t>Add something about this to the discussion?</w:t>
      </w:r>
    </w:p>
  </w:comment>
  <w:comment w:id="2" w:author="Eiren Jacobson" w:date="2022-04-26T17:12:00Z" w:initials="EJ">
    <w:p w14:paraId="5FF557F9" w14:textId="2974836F" w:rsidR="007E73B5" w:rsidRPr="007E73B5" w:rsidRDefault="007E73B5">
      <w:pPr>
        <w:pStyle w:val="CommentText"/>
        <w:rPr>
          <w:rFonts w:ascii="Calibri" w:hAnsi="Calibri" w:cs="Calibri"/>
          <w:i w:val="0"/>
          <w:iCs/>
          <w:sz w:val="22"/>
          <w:szCs w:val="22"/>
        </w:rPr>
      </w:pPr>
      <w:r w:rsidRPr="007E73B5">
        <w:rPr>
          <w:rStyle w:val="CommentReference"/>
          <w:rFonts w:ascii="Calibri" w:hAnsi="Calibri" w:cs="Calibri"/>
          <w:i w:val="0"/>
          <w:iCs/>
          <w:sz w:val="22"/>
          <w:szCs w:val="22"/>
        </w:rPr>
        <w:annotationRef/>
      </w:r>
      <w:r w:rsidRPr="007E73B5">
        <w:rPr>
          <w:rFonts w:ascii="Calibri" w:hAnsi="Calibri" w:cs="Calibri"/>
          <w:i w:val="0"/>
          <w:iCs/>
          <w:sz w:val="22"/>
          <w:szCs w:val="22"/>
        </w:rPr>
        <w:t>Too much detail/asking for trouble?</w:t>
      </w:r>
    </w:p>
  </w:comment>
  <w:comment w:id="3" w:author="Eiren Jacobson" w:date="2022-04-26T17:16:00Z" w:initials="EJ">
    <w:p w14:paraId="4FFFBA6B" w14:textId="5B7B9E8B" w:rsidR="00061C5F" w:rsidRPr="00061C5F" w:rsidRDefault="00061C5F">
      <w:pPr>
        <w:pStyle w:val="CommentText"/>
        <w:rPr>
          <w:rFonts w:ascii="Calibri" w:hAnsi="Calibri" w:cs="Calibri"/>
          <w:i w:val="0"/>
          <w:iCs/>
          <w:sz w:val="22"/>
          <w:szCs w:val="22"/>
        </w:rPr>
      </w:pPr>
      <w:r w:rsidRPr="00061C5F">
        <w:rPr>
          <w:rStyle w:val="CommentReference"/>
          <w:rFonts w:ascii="Calibri" w:hAnsi="Calibri" w:cs="Calibri"/>
          <w:i w:val="0"/>
          <w:iCs/>
          <w:sz w:val="22"/>
          <w:szCs w:val="22"/>
        </w:rPr>
        <w:annotationRef/>
      </w:r>
      <w:r w:rsidRPr="00061C5F">
        <w:rPr>
          <w:rFonts w:ascii="Calibri" w:hAnsi="Calibri" w:cs="Calibri"/>
          <w:i w:val="0"/>
          <w:iCs/>
          <w:sz w:val="22"/>
          <w:szCs w:val="22"/>
        </w:rPr>
        <w:t xml:space="preserve">I thought about adding something here about how information is shared </w:t>
      </w:r>
      <w:r>
        <w:rPr>
          <w:rFonts w:ascii="Calibri" w:hAnsi="Calibri" w:cs="Calibri"/>
          <w:i w:val="0"/>
          <w:iCs/>
          <w:sz w:val="22"/>
          <w:szCs w:val="22"/>
        </w:rPr>
        <w:t xml:space="preserve">between neighboring hydrophones </w:t>
      </w:r>
      <w:r w:rsidRPr="00061C5F">
        <w:rPr>
          <w:rFonts w:ascii="Calibri" w:hAnsi="Calibri" w:cs="Calibri"/>
          <w:i w:val="0"/>
          <w:iCs/>
          <w:sz w:val="22"/>
          <w:szCs w:val="22"/>
        </w:rPr>
        <w:t>through the MRF, but this is probably already too detailed a response.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AD5C8C" w15:done="0"/>
  <w15:commentEx w15:paraId="4B346D1D" w15:done="0"/>
  <w15:commentEx w15:paraId="5FF557F9" w15:done="0"/>
  <w15:commentEx w15:paraId="4FFFBA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2A84D" w16cex:dateUtc="2022-04-26T16:20:00Z"/>
  <w16cex:commentExtensible w16cex:durableId="26125619" w16cex:dateUtc="2022-04-26T10:29:00Z"/>
  <w16cex:commentExtensible w16cex:durableId="2612A675" w16cex:dateUtc="2022-04-26T16:12:00Z"/>
  <w16cex:commentExtensible w16cex:durableId="2612A75F" w16cex:dateUtc="2022-04-26T16: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AD5C8C" w16cid:durableId="2612A84D"/>
  <w16cid:commentId w16cid:paraId="4B346D1D" w16cid:durableId="26125619"/>
  <w16cid:commentId w16cid:paraId="5FF557F9" w16cid:durableId="2612A675"/>
  <w16cid:commentId w16cid:paraId="4FFFBA6B" w16cid:durableId="2612A7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34099" w14:textId="77777777" w:rsidR="00466ECC" w:rsidRDefault="00466ECC" w:rsidP="001E1B82">
      <w:r>
        <w:separator/>
      </w:r>
    </w:p>
  </w:endnote>
  <w:endnote w:type="continuationSeparator" w:id="0">
    <w:p w14:paraId="2B2BC5D9" w14:textId="77777777" w:rsidR="00466ECC" w:rsidRDefault="00466ECC" w:rsidP="001E1B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XITS Math">
    <w:panose1 w:val="02000503000000000000"/>
    <w:charset w:val="00"/>
    <w:family w:val="auto"/>
    <w:notTrueType/>
    <w:pitch w:val="variable"/>
    <w:sig w:usb0="A00022FF" w:usb1="0203FDFF" w:usb2="0A000020" w:usb3="00000000" w:csb0="0000009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A3504" w14:textId="77777777" w:rsidR="00466ECC" w:rsidRDefault="00466ECC" w:rsidP="001E1B82">
      <w:r>
        <w:separator/>
      </w:r>
    </w:p>
  </w:footnote>
  <w:footnote w:type="continuationSeparator" w:id="0">
    <w:p w14:paraId="68E5E2E1" w14:textId="77777777" w:rsidR="00466ECC" w:rsidRDefault="00466ECC" w:rsidP="001E1B82">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iren Jacobson">
    <w15:presenceInfo w15:providerId="AD" w15:userId="S::ej45@st-andrews.ac.uk::1ea77bda-5d72-4d24-96cb-e1010b4651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A35"/>
    <w:rsid w:val="000273A9"/>
    <w:rsid w:val="00061C5F"/>
    <w:rsid w:val="000D3D39"/>
    <w:rsid w:val="000F3E18"/>
    <w:rsid w:val="00110FC6"/>
    <w:rsid w:val="001A7D12"/>
    <w:rsid w:val="001E1B82"/>
    <w:rsid w:val="0020536D"/>
    <w:rsid w:val="00214880"/>
    <w:rsid w:val="00234099"/>
    <w:rsid w:val="002464E2"/>
    <w:rsid w:val="00280084"/>
    <w:rsid w:val="0033542A"/>
    <w:rsid w:val="003510BD"/>
    <w:rsid w:val="00362A49"/>
    <w:rsid w:val="00366E45"/>
    <w:rsid w:val="00372A35"/>
    <w:rsid w:val="003C13F5"/>
    <w:rsid w:val="003C548E"/>
    <w:rsid w:val="00466ECC"/>
    <w:rsid w:val="004C2D1E"/>
    <w:rsid w:val="00524A0B"/>
    <w:rsid w:val="0054095E"/>
    <w:rsid w:val="00601252"/>
    <w:rsid w:val="00696826"/>
    <w:rsid w:val="006E44DE"/>
    <w:rsid w:val="006E6318"/>
    <w:rsid w:val="00712966"/>
    <w:rsid w:val="007461CF"/>
    <w:rsid w:val="0079162F"/>
    <w:rsid w:val="007D2392"/>
    <w:rsid w:val="007E73B5"/>
    <w:rsid w:val="00807304"/>
    <w:rsid w:val="00810F1D"/>
    <w:rsid w:val="00817A5D"/>
    <w:rsid w:val="008A6951"/>
    <w:rsid w:val="00996BEF"/>
    <w:rsid w:val="00A4613A"/>
    <w:rsid w:val="00AF1322"/>
    <w:rsid w:val="00B36963"/>
    <w:rsid w:val="00B6466D"/>
    <w:rsid w:val="00BF2C77"/>
    <w:rsid w:val="00C2035F"/>
    <w:rsid w:val="00C51158"/>
    <w:rsid w:val="00DA3907"/>
    <w:rsid w:val="00E843A2"/>
    <w:rsid w:val="00EB3E99"/>
    <w:rsid w:val="00F26320"/>
    <w:rsid w:val="00F33E16"/>
    <w:rsid w:val="00F40705"/>
    <w:rsid w:val="00FA6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9D5053"/>
  <w14:defaultImageDpi w14:val="32767"/>
  <w15:chartTrackingRefBased/>
  <w15:docId w15:val="{448E7B3C-DCFA-2A41-A2A9-174DA4065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XITS Math" w:eastAsiaTheme="minorHAnsi" w:hAnsi="XITS Math" w:cs="Times New Roman"/>
        <w:i/>
        <w:color w:val="000000" w:themeColor="text1"/>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72A35"/>
    <w:pPr>
      <w:spacing w:before="100" w:beforeAutospacing="1" w:after="100" w:afterAutospacing="1"/>
    </w:pPr>
    <w:rPr>
      <w:rFonts w:ascii="Times New Roman" w:eastAsia="Times New Roman" w:hAnsi="Times New Roman"/>
      <w:i w:val="0"/>
      <w:color w:val="auto"/>
    </w:rPr>
  </w:style>
  <w:style w:type="character" w:styleId="CommentReference">
    <w:name w:val="annotation reference"/>
    <w:basedOn w:val="DefaultParagraphFont"/>
    <w:uiPriority w:val="99"/>
    <w:semiHidden/>
    <w:unhideWhenUsed/>
    <w:rsid w:val="004C2D1E"/>
    <w:rPr>
      <w:sz w:val="16"/>
      <w:szCs w:val="16"/>
    </w:rPr>
  </w:style>
  <w:style w:type="paragraph" w:styleId="CommentText">
    <w:name w:val="annotation text"/>
    <w:basedOn w:val="Normal"/>
    <w:link w:val="CommentTextChar"/>
    <w:uiPriority w:val="99"/>
    <w:semiHidden/>
    <w:unhideWhenUsed/>
    <w:rsid w:val="004C2D1E"/>
    <w:rPr>
      <w:sz w:val="20"/>
      <w:szCs w:val="20"/>
    </w:rPr>
  </w:style>
  <w:style w:type="character" w:customStyle="1" w:styleId="CommentTextChar">
    <w:name w:val="Comment Text Char"/>
    <w:basedOn w:val="DefaultParagraphFont"/>
    <w:link w:val="CommentText"/>
    <w:uiPriority w:val="99"/>
    <w:semiHidden/>
    <w:rsid w:val="004C2D1E"/>
    <w:rPr>
      <w:sz w:val="20"/>
      <w:szCs w:val="20"/>
    </w:rPr>
  </w:style>
  <w:style w:type="paragraph" w:styleId="CommentSubject">
    <w:name w:val="annotation subject"/>
    <w:basedOn w:val="CommentText"/>
    <w:next w:val="CommentText"/>
    <w:link w:val="CommentSubjectChar"/>
    <w:uiPriority w:val="99"/>
    <w:semiHidden/>
    <w:unhideWhenUsed/>
    <w:rsid w:val="004C2D1E"/>
    <w:rPr>
      <w:b/>
      <w:bCs/>
    </w:rPr>
  </w:style>
  <w:style w:type="character" w:customStyle="1" w:styleId="CommentSubjectChar">
    <w:name w:val="Comment Subject Char"/>
    <w:basedOn w:val="CommentTextChar"/>
    <w:link w:val="CommentSubject"/>
    <w:uiPriority w:val="99"/>
    <w:semiHidden/>
    <w:rsid w:val="004C2D1E"/>
    <w:rPr>
      <w:b/>
      <w:bCs/>
      <w:sz w:val="20"/>
      <w:szCs w:val="20"/>
    </w:rPr>
  </w:style>
  <w:style w:type="paragraph" w:styleId="Header">
    <w:name w:val="header"/>
    <w:basedOn w:val="Normal"/>
    <w:link w:val="HeaderChar"/>
    <w:uiPriority w:val="99"/>
    <w:unhideWhenUsed/>
    <w:rsid w:val="001E1B82"/>
    <w:pPr>
      <w:tabs>
        <w:tab w:val="center" w:pos="4680"/>
        <w:tab w:val="right" w:pos="9360"/>
      </w:tabs>
    </w:pPr>
  </w:style>
  <w:style w:type="character" w:customStyle="1" w:styleId="HeaderChar">
    <w:name w:val="Header Char"/>
    <w:basedOn w:val="DefaultParagraphFont"/>
    <w:link w:val="Header"/>
    <w:uiPriority w:val="99"/>
    <w:rsid w:val="001E1B82"/>
  </w:style>
  <w:style w:type="paragraph" w:styleId="Footer">
    <w:name w:val="footer"/>
    <w:basedOn w:val="Normal"/>
    <w:link w:val="FooterChar"/>
    <w:uiPriority w:val="99"/>
    <w:unhideWhenUsed/>
    <w:rsid w:val="001E1B82"/>
    <w:pPr>
      <w:tabs>
        <w:tab w:val="center" w:pos="4680"/>
        <w:tab w:val="right" w:pos="9360"/>
      </w:tabs>
    </w:pPr>
  </w:style>
  <w:style w:type="character" w:customStyle="1" w:styleId="FooterChar">
    <w:name w:val="Footer Char"/>
    <w:basedOn w:val="DefaultParagraphFont"/>
    <w:link w:val="Footer"/>
    <w:uiPriority w:val="99"/>
    <w:rsid w:val="001E1B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1987">
      <w:bodyDiv w:val="1"/>
      <w:marLeft w:val="0"/>
      <w:marRight w:val="0"/>
      <w:marTop w:val="0"/>
      <w:marBottom w:val="0"/>
      <w:divBdr>
        <w:top w:val="none" w:sz="0" w:space="0" w:color="auto"/>
        <w:left w:val="none" w:sz="0" w:space="0" w:color="auto"/>
        <w:bottom w:val="none" w:sz="0" w:space="0" w:color="auto"/>
        <w:right w:val="none" w:sz="0" w:space="0" w:color="auto"/>
      </w:divBdr>
      <w:divsChild>
        <w:div w:id="503513839">
          <w:marLeft w:val="0"/>
          <w:marRight w:val="0"/>
          <w:marTop w:val="0"/>
          <w:marBottom w:val="0"/>
          <w:divBdr>
            <w:top w:val="none" w:sz="0" w:space="0" w:color="auto"/>
            <w:left w:val="none" w:sz="0" w:space="0" w:color="auto"/>
            <w:bottom w:val="none" w:sz="0" w:space="0" w:color="auto"/>
            <w:right w:val="none" w:sz="0" w:space="0" w:color="auto"/>
          </w:divBdr>
          <w:divsChild>
            <w:div w:id="349986109">
              <w:marLeft w:val="0"/>
              <w:marRight w:val="0"/>
              <w:marTop w:val="0"/>
              <w:marBottom w:val="0"/>
              <w:divBdr>
                <w:top w:val="none" w:sz="0" w:space="0" w:color="auto"/>
                <w:left w:val="none" w:sz="0" w:space="0" w:color="auto"/>
                <w:bottom w:val="none" w:sz="0" w:space="0" w:color="auto"/>
                <w:right w:val="none" w:sz="0" w:space="0" w:color="auto"/>
              </w:divBdr>
              <w:divsChild>
                <w:div w:id="11949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11888">
      <w:bodyDiv w:val="1"/>
      <w:marLeft w:val="0"/>
      <w:marRight w:val="0"/>
      <w:marTop w:val="0"/>
      <w:marBottom w:val="0"/>
      <w:divBdr>
        <w:top w:val="none" w:sz="0" w:space="0" w:color="auto"/>
        <w:left w:val="none" w:sz="0" w:space="0" w:color="auto"/>
        <w:bottom w:val="none" w:sz="0" w:space="0" w:color="auto"/>
        <w:right w:val="none" w:sz="0" w:space="0" w:color="auto"/>
      </w:divBdr>
      <w:divsChild>
        <w:div w:id="2066250821">
          <w:marLeft w:val="0"/>
          <w:marRight w:val="0"/>
          <w:marTop w:val="0"/>
          <w:marBottom w:val="0"/>
          <w:divBdr>
            <w:top w:val="none" w:sz="0" w:space="0" w:color="auto"/>
            <w:left w:val="none" w:sz="0" w:space="0" w:color="auto"/>
            <w:bottom w:val="none" w:sz="0" w:space="0" w:color="auto"/>
            <w:right w:val="none" w:sz="0" w:space="0" w:color="auto"/>
          </w:divBdr>
          <w:divsChild>
            <w:div w:id="1468204933">
              <w:marLeft w:val="0"/>
              <w:marRight w:val="0"/>
              <w:marTop w:val="0"/>
              <w:marBottom w:val="0"/>
              <w:divBdr>
                <w:top w:val="none" w:sz="0" w:space="0" w:color="auto"/>
                <w:left w:val="none" w:sz="0" w:space="0" w:color="auto"/>
                <w:bottom w:val="none" w:sz="0" w:space="0" w:color="auto"/>
                <w:right w:val="none" w:sz="0" w:space="0" w:color="auto"/>
              </w:divBdr>
              <w:divsChild>
                <w:div w:id="200547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749456">
      <w:bodyDiv w:val="1"/>
      <w:marLeft w:val="0"/>
      <w:marRight w:val="0"/>
      <w:marTop w:val="0"/>
      <w:marBottom w:val="0"/>
      <w:divBdr>
        <w:top w:val="none" w:sz="0" w:space="0" w:color="auto"/>
        <w:left w:val="none" w:sz="0" w:space="0" w:color="auto"/>
        <w:bottom w:val="none" w:sz="0" w:space="0" w:color="auto"/>
        <w:right w:val="none" w:sz="0" w:space="0" w:color="auto"/>
      </w:divBdr>
    </w:div>
    <w:div w:id="359431215">
      <w:bodyDiv w:val="1"/>
      <w:marLeft w:val="0"/>
      <w:marRight w:val="0"/>
      <w:marTop w:val="0"/>
      <w:marBottom w:val="0"/>
      <w:divBdr>
        <w:top w:val="none" w:sz="0" w:space="0" w:color="auto"/>
        <w:left w:val="none" w:sz="0" w:space="0" w:color="auto"/>
        <w:bottom w:val="none" w:sz="0" w:space="0" w:color="auto"/>
        <w:right w:val="none" w:sz="0" w:space="0" w:color="auto"/>
      </w:divBdr>
      <w:divsChild>
        <w:div w:id="1410351466">
          <w:marLeft w:val="0"/>
          <w:marRight w:val="0"/>
          <w:marTop w:val="0"/>
          <w:marBottom w:val="0"/>
          <w:divBdr>
            <w:top w:val="none" w:sz="0" w:space="0" w:color="auto"/>
            <w:left w:val="none" w:sz="0" w:space="0" w:color="auto"/>
            <w:bottom w:val="none" w:sz="0" w:space="0" w:color="auto"/>
            <w:right w:val="none" w:sz="0" w:space="0" w:color="auto"/>
          </w:divBdr>
          <w:divsChild>
            <w:div w:id="131679576">
              <w:marLeft w:val="0"/>
              <w:marRight w:val="0"/>
              <w:marTop w:val="0"/>
              <w:marBottom w:val="0"/>
              <w:divBdr>
                <w:top w:val="none" w:sz="0" w:space="0" w:color="auto"/>
                <w:left w:val="none" w:sz="0" w:space="0" w:color="auto"/>
                <w:bottom w:val="none" w:sz="0" w:space="0" w:color="auto"/>
                <w:right w:val="none" w:sz="0" w:space="0" w:color="auto"/>
              </w:divBdr>
              <w:divsChild>
                <w:div w:id="178048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527269">
      <w:bodyDiv w:val="1"/>
      <w:marLeft w:val="0"/>
      <w:marRight w:val="0"/>
      <w:marTop w:val="0"/>
      <w:marBottom w:val="0"/>
      <w:divBdr>
        <w:top w:val="none" w:sz="0" w:space="0" w:color="auto"/>
        <w:left w:val="none" w:sz="0" w:space="0" w:color="auto"/>
        <w:bottom w:val="none" w:sz="0" w:space="0" w:color="auto"/>
        <w:right w:val="none" w:sz="0" w:space="0" w:color="auto"/>
      </w:divBdr>
      <w:divsChild>
        <w:div w:id="1869174354">
          <w:marLeft w:val="0"/>
          <w:marRight w:val="0"/>
          <w:marTop w:val="0"/>
          <w:marBottom w:val="0"/>
          <w:divBdr>
            <w:top w:val="none" w:sz="0" w:space="0" w:color="auto"/>
            <w:left w:val="none" w:sz="0" w:space="0" w:color="auto"/>
            <w:bottom w:val="none" w:sz="0" w:space="0" w:color="auto"/>
            <w:right w:val="none" w:sz="0" w:space="0" w:color="auto"/>
          </w:divBdr>
          <w:divsChild>
            <w:div w:id="951549744">
              <w:marLeft w:val="0"/>
              <w:marRight w:val="0"/>
              <w:marTop w:val="0"/>
              <w:marBottom w:val="0"/>
              <w:divBdr>
                <w:top w:val="none" w:sz="0" w:space="0" w:color="auto"/>
                <w:left w:val="none" w:sz="0" w:space="0" w:color="auto"/>
                <w:bottom w:val="none" w:sz="0" w:space="0" w:color="auto"/>
                <w:right w:val="none" w:sz="0" w:space="0" w:color="auto"/>
              </w:divBdr>
              <w:divsChild>
                <w:div w:id="21431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016817">
      <w:bodyDiv w:val="1"/>
      <w:marLeft w:val="0"/>
      <w:marRight w:val="0"/>
      <w:marTop w:val="0"/>
      <w:marBottom w:val="0"/>
      <w:divBdr>
        <w:top w:val="none" w:sz="0" w:space="0" w:color="auto"/>
        <w:left w:val="none" w:sz="0" w:space="0" w:color="auto"/>
        <w:bottom w:val="none" w:sz="0" w:space="0" w:color="auto"/>
        <w:right w:val="none" w:sz="0" w:space="0" w:color="auto"/>
      </w:divBdr>
      <w:divsChild>
        <w:div w:id="1961570602">
          <w:marLeft w:val="0"/>
          <w:marRight w:val="0"/>
          <w:marTop w:val="0"/>
          <w:marBottom w:val="0"/>
          <w:divBdr>
            <w:top w:val="none" w:sz="0" w:space="0" w:color="auto"/>
            <w:left w:val="none" w:sz="0" w:space="0" w:color="auto"/>
            <w:bottom w:val="none" w:sz="0" w:space="0" w:color="auto"/>
            <w:right w:val="none" w:sz="0" w:space="0" w:color="auto"/>
          </w:divBdr>
          <w:divsChild>
            <w:div w:id="1615014771">
              <w:marLeft w:val="0"/>
              <w:marRight w:val="0"/>
              <w:marTop w:val="0"/>
              <w:marBottom w:val="0"/>
              <w:divBdr>
                <w:top w:val="none" w:sz="0" w:space="0" w:color="auto"/>
                <w:left w:val="none" w:sz="0" w:space="0" w:color="auto"/>
                <w:bottom w:val="none" w:sz="0" w:space="0" w:color="auto"/>
                <w:right w:val="none" w:sz="0" w:space="0" w:color="auto"/>
              </w:divBdr>
              <w:divsChild>
                <w:div w:id="65949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741743">
      <w:bodyDiv w:val="1"/>
      <w:marLeft w:val="0"/>
      <w:marRight w:val="0"/>
      <w:marTop w:val="0"/>
      <w:marBottom w:val="0"/>
      <w:divBdr>
        <w:top w:val="none" w:sz="0" w:space="0" w:color="auto"/>
        <w:left w:val="none" w:sz="0" w:space="0" w:color="auto"/>
        <w:bottom w:val="none" w:sz="0" w:space="0" w:color="auto"/>
        <w:right w:val="none" w:sz="0" w:space="0" w:color="auto"/>
      </w:divBdr>
      <w:divsChild>
        <w:div w:id="1127049775">
          <w:marLeft w:val="0"/>
          <w:marRight w:val="0"/>
          <w:marTop w:val="0"/>
          <w:marBottom w:val="0"/>
          <w:divBdr>
            <w:top w:val="none" w:sz="0" w:space="0" w:color="auto"/>
            <w:left w:val="none" w:sz="0" w:space="0" w:color="auto"/>
            <w:bottom w:val="none" w:sz="0" w:space="0" w:color="auto"/>
            <w:right w:val="none" w:sz="0" w:space="0" w:color="auto"/>
          </w:divBdr>
          <w:divsChild>
            <w:div w:id="1146239115">
              <w:marLeft w:val="0"/>
              <w:marRight w:val="0"/>
              <w:marTop w:val="0"/>
              <w:marBottom w:val="0"/>
              <w:divBdr>
                <w:top w:val="none" w:sz="0" w:space="0" w:color="auto"/>
                <w:left w:val="none" w:sz="0" w:space="0" w:color="auto"/>
                <w:bottom w:val="none" w:sz="0" w:space="0" w:color="auto"/>
                <w:right w:val="none" w:sz="0" w:space="0" w:color="auto"/>
              </w:divBdr>
              <w:divsChild>
                <w:div w:id="78192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691130">
      <w:bodyDiv w:val="1"/>
      <w:marLeft w:val="0"/>
      <w:marRight w:val="0"/>
      <w:marTop w:val="0"/>
      <w:marBottom w:val="0"/>
      <w:divBdr>
        <w:top w:val="none" w:sz="0" w:space="0" w:color="auto"/>
        <w:left w:val="none" w:sz="0" w:space="0" w:color="auto"/>
        <w:bottom w:val="none" w:sz="0" w:space="0" w:color="auto"/>
        <w:right w:val="none" w:sz="0" w:space="0" w:color="auto"/>
      </w:divBdr>
      <w:divsChild>
        <w:div w:id="421339087">
          <w:marLeft w:val="0"/>
          <w:marRight w:val="0"/>
          <w:marTop w:val="0"/>
          <w:marBottom w:val="0"/>
          <w:divBdr>
            <w:top w:val="none" w:sz="0" w:space="0" w:color="auto"/>
            <w:left w:val="none" w:sz="0" w:space="0" w:color="auto"/>
            <w:bottom w:val="none" w:sz="0" w:space="0" w:color="auto"/>
            <w:right w:val="none" w:sz="0" w:space="0" w:color="auto"/>
          </w:divBdr>
          <w:divsChild>
            <w:div w:id="1161626742">
              <w:marLeft w:val="0"/>
              <w:marRight w:val="0"/>
              <w:marTop w:val="0"/>
              <w:marBottom w:val="0"/>
              <w:divBdr>
                <w:top w:val="none" w:sz="0" w:space="0" w:color="auto"/>
                <w:left w:val="none" w:sz="0" w:space="0" w:color="auto"/>
                <w:bottom w:val="none" w:sz="0" w:space="0" w:color="auto"/>
                <w:right w:val="none" w:sz="0" w:space="0" w:color="auto"/>
              </w:divBdr>
              <w:divsChild>
                <w:div w:id="10242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57078">
      <w:bodyDiv w:val="1"/>
      <w:marLeft w:val="0"/>
      <w:marRight w:val="0"/>
      <w:marTop w:val="0"/>
      <w:marBottom w:val="0"/>
      <w:divBdr>
        <w:top w:val="none" w:sz="0" w:space="0" w:color="auto"/>
        <w:left w:val="none" w:sz="0" w:space="0" w:color="auto"/>
        <w:bottom w:val="none" w:sz="0" w:space="0" w:color="auto"/>
        <w:right w:val="none" w:sz="0" w:space="0" w:color="auto"/>
      </w:divBdr>
      <w:divsChild>
        <w:div w:id="1867013696">
          <w:marLeft w:val="0"/>
          <w:marRight w:val="0"/>
          <w:marTop w:val="0"/>
          <w:marBottom w:val="0"/>
          <w:divBdr>
            <w:top w:val="none" w:sz="0" w:space="0" w:color="auto"/>
            <w:left w:val="none" w:sz="0" w:space="0" w:color="auto"/>
            <w:bottom w:val="none" w:sz="0" w:space="0" w:color="auto"/>
            <w:right w:val="none" w:sz="0" w:space="0" w:color="auto"/>
          </w:divBdr>
          <w:divsChild>
            <w:div w:id="1539587156">
              <w:marLeft w:val="0"/>
              <w:marRight w:val="0"/>
              <w:marTop w:val="0"/>
              <w:marBottom w:val="0"/>
              <w:divBdr>
                <w:top w:val="none" w:sz="0" w:space="0" w:color="auto"/>
                <w:left w:val="none" w:sz="0" w:space="0" w:color="auto"/>
                <w:bottom w:val="none" w:sz="0" w:space="0" w:color="auto"/>
                <w:right w:val="none" w:sz="0" w:space="0" w:color="auto"/>
              </w:divBdr>
              <w:divsChild>
                <w:div w:id="17977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019146">
      <w:bodyDiv w:val="1"/>
      <w:marLeft w:val="0"/>
      <w:marRight w:val="0"/>
      <w:marTop w:val="0"/>
      <w:marBottom w:val="0"/>
      <w:divBdr>
        <w:top w:val="none" w:sz="0" w:space="0" w:color="auto"/>
        <w:left w:val="none" w:sz="0" w:space="0" w:color="auto"/>
        <w:bottom w:val="none" w:sz="0" w:space="0" w:color="auto"/>
        <w:right w:val="none" w:sz="0" w:space="0" w:color="auto"/>
      </w:divBdr>
      <w:divsChild>
        <w:div w:id="142890713">
          <w:marLeft w:val="0"/>
          <w:marRight w:val="0"/>
          <w:marTop w:val="0"/>
          <w:marBottom w:val="0"/>
          <w:divBdr>
            <w:top w:val="none" w:sz="0" w:space="0" w:color="auto"/>
            <w:left w:val="none" w:sz="0" w:space="0" w:color="auto"/>
            <w:bottom w:val="none" w:sz="0" w:space="0" w:color="auto"/>
            <w:right w:val="none" w:sz="0" w:space="0" w:color="auto"/>
          </w:divBdr>
          <w:divsChild>
            <w:div w:id="431441942">
              <w:marLeft w:val="0"/>
              <w:marRight w:val="0"/>
              <w:marTop w:val="0"/>
              <w:marBottom w:val="0"/>
              <w:divBdr>
                <w:top w:val="none" w:sz="0" w:space="0" w:color="auto"/>
                <w:left w:val="none" w:sz="0" w:space="0" w:color="auto"/>
                <w:bottom w:val="none" w:sz="0" w:space="0" w:color="auto"/>
                <w:right w:val="none" w:sz="0" w:space="0" w:color="auto"/>
              </w:divBdr>
              <w:divsChild>
                <w:div w:id="131664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80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1760</Words>
  <Characters>10036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Eiren Jacobson</dc:creator>
  <cp:keywords/>
  <dc:description/>
  <cp:lastModifiedBy>Eiren Jacobson</cp:lastModifiedBy>
  <cp:revision>2</cp:revision>
  <dcterms:created xsi:type="dcterms:W3CDTF">2022-04-27T14:29:00Z</dcterms:created>
  <dcterms:modified xsi:type="dcterms:W3CDTF">2022-04-27T14:29:00Z</dcterms:modified>
</cp:coreProperties>
</file>