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085E4" w14:textId="51158022" w:rsidR="000F735E" w:rsidRPr="001D7386" w:rsidRDefault="00803F7B" w:rsidP="00715826">
      <w:pPr>
        <w:pStyle w:val="Heading1"/>
        <w:spacing w:line="360" w:lineRule="auto"/>
        <w:rPr>
          <w:rFonts w:ascii="Times New Roman" w:hAnsi="Times New Roman" w:cs="Times New Roman"/>
          <w:color w:val="000000" w:themeColor="text1"/>
          <w:sz w:val="28"/>
          <w:szCs w:val="28"/>
        </w:rPr>
      </w:pPr>
      <w:r w:rsidRPr="001D7386">
        <w:rPr>
          <w:rFonts w:ascii="Times New Roman" w:hAnsi="Times New Roman" w:cs="Times New Roman"/>
          <w:color w:val="000000" w:themeColor="text1"/>
          <w:sz w:val="28"/>
          <w:szCs w:val="28"/>
        </w:rPr>
        <w:t>S1</w:t>
      </w:r>
      <w:r w:rsidR="004F2BC8" w:rsidRPr="001D7386">
        <w:rPr>
          <w:rFonts w:ascii="Times New Roman" w:hAnsi="Times New Roman" w:cs="Times New Roman"/>
          <w:color w:val="000000" w:themeColor="text1"/>
          <w:sz w:val="28"/>
          <w:szCs w:val="28"/>
        </w:rPr>
        <w:t xml:space="preserve"> |</w:t>
      </w:r>
      <w:r w:rsidRPr="001D7386">
        <w:rPr>
          <w:rFonts w:ascii="Times New Roman" w:hAnsi="Times New Roman" w:cs="Times New Roman"/>
          <w:color w:val="000000" w:themeColor="text1"/>
          <w:sz w:val="28"/>
          <w:szCs w:val="28"/>
        </w:rPr>
        <w:t xml:space="preserve"> </w:t>
      </w:r>
      <w:r w:rsidR="00C8473D" w:rsidRPr="001D7386">
        <w:rPr>
          <w:rFonts w:ascii="Times New Roman" w:hAnsi="Times New Roman" w:cs="Times New Roman"/>
          <w:color w:val="000000" w:themeColor="text1"/>
          <w:sz w:val="28"/>
          <w:szCs w:val="28"/>
        </w:rPr>
        <w:t>UNCERTAINTY ESTIMATION DETAILS</w:t>
      </w:r>
    </w:p>
    <w:p w14:paraId="646EDE35" w14:textId="58033059" w:rsidR="00C056BC" w:rsidRPr="001D7386" w:rsidRDefault="00803F7B" w:rsidP="00715826">
      <w:pPr>
        <w:pStyle w:val="FirstParagraph"/>
        <w:spacing w:line="360" w:lineRule="auto"/>
        <w:jc w:val="both"/>
        <w:rPr>
          <w:rFonts w:ascii="Times New Roman" w:hAnsi="Times New Roman" w:cs="Times New Roman"/>
          <w:color w:val="000000" w:themeColor="text1"/>
          <w:sz w:val="20"/>
          <w:szCs w:val="20"/>
        </w:rPr>
      </w:pPr>
      <w:r w:rsidRPr="001D7386">
        <w:rPr>
          <w:rFonts w:ascii="Times New Roman" w:hAnsi="Times New Roman" w:cs="Times New Roman"/>
          <w:color w:val="000000" w:themeColor="text1"/>
          <w:sz w:val="20"/>
          <w:szCs w:val="20"/>
        </w:rPr>
        <w:t>We used</w:t>
      </w:r>
      <w:r w:rsidR="0019070F" w:rsidRPr="001D7386">
        <w:rPr>
          <w:rFonts w:ascii="Times New Roman" w:hAnsi="Times New Roman" w:cs="Times New Roman"/>
          <w:color w:val="000000" w:themeColor="text1"/>
          <w:sz w:val="20"/>
          <w:szCs w:val="20"/>
        </w:rPr>
        <w:t xml:space="preserve"> </w:t>
      </w:r>
      <w:r w:rsidRPr="001D7386">
        <w:rPr>
          <w:rFonts w:ascii="Times New Roman" w:hAnsi="Times New Roman" w:cs="Times New Roman"/>
          <w:color w:val="000000" w:themeColor="text1"/>
          <w:sz w:val="20"/>
          <w:szCs w:val="20"/>
        </w:rPr>
        <w:t xml:space="preserve">posterior simulation to propagate uncertainty through </w:t>
      </w:r>
      <m:oMath>
        <m:r>
          <m:rPr>
            <m:nor/>
          </m:rPr>
          <w:rPr>
            <w:rFonts w:ascii="Courier" w:hAnsi="Courier" w:cs="Times New Roman"/>
            <w:color w:val="000000" w:themeColor="text1"/>
            <w:sz w:val="20"/>
            <w:szCs w:val="20"/>
          </w:rPr>
          <m:t>M1</m:t>
        </m:r>
      </m:oMath>
      <w:r w:rsidRPr="001D7386">
        <w:rPr>
          <w:rFonts w:ascii="Times New Roman" w:hAnsi="Times New Roman" w:cs="Times New Roman"/>
          <w:color w:val="000000" w:themeColor="text1"/>
          <w:sz w:val="20"/>
          <w:szCs w:val="20"/>
        </w:rPr>
        <w:t xml:space="preserve">, </w:t>
      </w:r>
      <m:oMath>
        <m:r>
          <m:rPr>
            <m:nor/>
          </m:rPr>
          <w:rPr>
            <w:rFonts w:ascii="Courier" w:hAnsi="Courier" w:cs="Times New Roman"/>
            <w:color w:val="000000" w:themeColor="text1"/>
            <w:sz w:val="20"/>
            <w:szCs w:val="20"/>
          </w:rPr>
          <m:t>M2</m:t>
        </m:r>
      </m:oMath>
      <w:r w:rsidRPr="001D7386">
        <w:rPr>
          <w:rFonts w:ascii="Times New Roman" w:hAnsi="Times New Roman" w:cs="Times New Roman"/>
          <w:color w:val="000000" w:themeColor="text1"/>
          <w:sz w:val="20"/>
          <w:szCs w:val="20"/>
        </w:rPr>
        <w:t xml:space="preserve">, and </w:t>
      </w:r>
      <m:oMath>
        <m:r>
          <m:rPr>
            <m:nor/>
          </m:rPr>
          <w:rPr>
            <w:rFonts w:ascii="Courier" w:hAnsi="Courier" w:cs="Times New Roman"/>
            <w:color w:val="000000" w:themeColor="text1"/>
            <w:sz w:val="20"/>
            <w:szCs w:val="20"/>
          </w:rPr>
          <m:t>M3</m:t>
        </m:r>
      </m:oMath>
      <w:r w:rsidRPr="001D7386">
        <w:rPr>
          <w:rFonts w:ascii="Times New Roman" w:hAnsi="Times New Roman" w:cs="Times New Roman"/>
          <w:color w:val="000000" w:themeColor="text1"/>
          <w:sz w:val="20"/>
          <w:szCs w:val="20"/>
        </w:rPr>
        <w:t xml:space="preserve">. Each model was fitted via restricted maximum likelihood (REML), so the resulting estimates were empirical Bayes estimates. In this case we generated 5,000 samples from the (approximately multivariate normal) posterior of the model parameters. We generated a sample of the model parameters, </w:t>
      </w:r>
      <m:oMath>
        <m:sSup>
          <m:sSupPr>
            <m:ctrlPr>
              <w:rPr>
                <w:rFonts w:ascii="XITS Math" w:hAnsi="XITS Math" w:cs="XITS Math"/>
                <w:color w:val="000000" w:themeColor="text1"/>
                <w:sz w:val="20"/>
                <w:szCs w:val="20"/>
              </w:rPr>
            </m:ctrlPr>
          </m:sSupPr>
          <m:e>
            <m:r>
              <m:rPr>
                <m:sty m:val="bi"/>
              </m:rPr>
              <w:rPr>
                <w:rFonts w:ascii="XITS Math" w:hAnsi="XITS Math" w:cs="XITS Math"/>
                <w:color w:val="000000" w:themeColor="text1"/>
                <w:sz w:val="20"/>
                <w:szCs w:val="20"/>
              </w:rPr>
              <m:t>β</m:t>
            </m:r>
          </m:e>
          <m:sup>
            <m:r>
              <m:rPr>
                <m:sty m:val="p"/>
              </m:rPr>
              <w:rPr>
                <w:rFonts w:ascii="XITS Math" w:hAnsi="XITS Math" w:cs="XITS Math"/>
                <w:color w:val="000000" w:themeColor="text1"/>
                <w:sz w:val="20"/>
                <w:szCs w:val="20"/>
              </w:rPr>
              <m:t>*</m:t>
            </m:r>
          </m:sup>
        </m:sSup>
        <m:r>
          <m:rPr>
            <m:sty m:val="p"/>
          </m:rPr>
          <w:rPr>
            <w:rFonts w:ascii="XITS Math" w:hAnsi="XITS Math" w:cs="XITS Math"/>
            <w:color w:val="000000" w:themeColor="text1"/>
            <w:sz w:val="20"/>
            <w:szCs w:val="20"/>
          </w:rPr>
          <m:t>∼</m:t>
        </m:r>
        <m:r>
          <m:rPr>
            <m:nor/>
          </m:rPr>
          <w:rPr>
            <w:rFonts w:ascii="XITS Math" w:hAnsi="XITS Math" w:cs="XITS Math"/>
            <w:color w:val="000000" w:themeColor="text1"/>
            <w:sz w:val="20"/>
            <w:szCs w:val="20"/>
          </w:rPr>
          <m:t>MVN</m:t>
        </m:r>
        <m:r>
          <m:rPr>
            <m:sty m:val="p"/>
          </m:rPr>
          <w:rPr>
            <w:rFonts w:ascii="XITS Math" w:hAnsi="XITS Math" w:cs="XITS Math"/>
            <w:color w:val="000000" w:themeColor="text1"/>
            <w:sz w:val="20"/>
            <w:szCs w:val="20"/>
          </w:rPr>
          <m:t>(</m:t>
        </m:r>
        <m:acc>
          <m:accPr>
            <m:ctrlPr>
              <w:rPr>
                <w:rFonts w:ascii="XITS Math" w:hAnsi="XITS Math" w:cs="XITS Math"/>
                <w:b/>
                <w:bCs/>
                <w:i/>
                <w:iCs/>
                <w:color w:val="000000" w:themeColor="text1"/>
                <w:sz w:val="20"/>
                <w:szCs w:val="20"/>
              </w:rPr>
            </m:ctrlPr>
          </m:accPr>
          <m:e>
            <m:r>
              <m:rPr>
                <m:sty m:val="bi"/>
              </m:rPr>
              <w:rPr>
                <w:rFonts w:ascii="XITS Math" w:hAnsi="XITS Math" w:cs="XITS Math"/>
                <w:color w:val="000000" w:themeColor="text1"/>
                <w:sz w:val="20"/>
                <w:szCs w:val="20"/>
              </w:rPr>
              <m:t>β</m:t>
            </m:r>
          </m:e>
        </m:acc>
        <m:r>
          <m:rPr>
            <m:sty m:val="p"/>
          </m:rPr>
          <w:rPr>
            <w:rFonts w:ascii="XITS Math" w:hAnsi="XITS Math" w:cs="XITS Math"/>
            <w:color w:val="000000" w:themeColor="text1"/>
            <w:sz w:val="20"/>
            <w:szCs w:val="20"/>
          </w:rPr>
          <m:t>,</m:t>
        </m:r>
        <m:sSub>
          <m:sSubPr>
            <m:ctrlPr>
              <w:rPr>
                <w:rFonts w:ascii="XITS Math" w:hAnsi="XITS Math" w:cs="XITS Math"/>
                <w:color w:val="000000" w:themeColor="text1"/>
                <w:sz w:val="20"/>
                <w:szCs w:val="20"/>
              </w:rPr>
            </m:ctrlPr>
          </m:sSubPr>
          <m:e>
            <m:r>
              <m:rPr>
                <m:nor/>
              </m:rPr>
              <w:rPr>
                <w:rFonts w:ascii="XITS Math" w:hAnsi="XITS Math" w:cs="XITS Math"/>
                <w:color w:val="000000" w:themeColor="text1"/>
                <w:sz w:val="20"/>
                <w:szCs w:val="20"/>
              </w:rPr>
              <m:t>V</m:t>
            </m:r>
          </m:e>
          <m:sub>
            <m:acc>
              <m:accPr>
                <m:ctrlPr>
                  <w:rPr>
                    <w:rFonts w:ascii="XITS Math" w:hAnsi="XITS Math" w:cs="XITS Math"/>
                    <w:i/>
                    <w:iCs/>
                    <w:color w:val="000000" w:themeColor="text1"/>
                    <w:sz w:val="20"/>
                    <w:szCs w:val="20"/>
                  </w:rPr>
                </m:ctrlPr>
              </m:accPr>
              <m:e>
                <m:r>
                  <m:rPr>
                    <m:sty m:val="bi"/>
                  </m:rPr>
                  <w:rPr>
                    <w:rFonts w:ascii="XITS Math" w:hAnsi="XITS Math" w:cs="XITS Math"/>
                    <w:color w:val="000000" w:themeColor="text1"/>
                    <w:sz w:val="20"/>
                    <w:szCs w:val="20"/>
                  </w:rPr>
                  <m:t>β</m:t>
                </m:r>
              </m:e>
            </m:acc>
          </m:sub>
        </m:sSub>
        <m:r>
          <m:rPr>
            <m:sty m:val="p"/>
          </m:rPr>
          <w:rPr>
            <w:rFonts w:ascii="XITS Math" w:hAnsi="XITS Math" w:cs="XITS Math"/>
            <w:color w:val="000000" w:themeColor="text1"/>
            <w:sz w:val="20"/>
            <w:szCs w:val="20"/>
          </w:rPr>
          <m:t>)</m:t>
        </m:r>
      </m:oMath>
      <w:r w:rsidRPr="001D7386">
        <w:rPr>
          <w:rFonts w:ascii="Times New Roman" w:hAnsi="Times New Roman" w:cs="Times New Roman"/>
          <w:color w:val="000000" w:themeColor="text1"/>
          <w:sz w:val="20"/>
          <w:szCs w:val="20"/>
        </w:rPr>
        <w:t xml:space="preserve">, where </w:t>
      </w:r>
      <m:oMath>
        <m:acc>
          <m:accPr>
            <m:ctrlPr>
              <w:rPr>
                <w:rFonts w:ascii="XITS Math" w:hAnsi="XITS Math" w:cs="XITS Math"/>
                <w:i/>
                <w:iCs/>
                <w:color w:val="000000" w:themeColor="text1"/>
                <w:sz w:val="20"/>
                <w:szCs w:val="20"/>
              </w:rPr>
            </m:ctrlPr>
          </m:accPr>
          <m:e>
            <m:r>
              <m:rPr>
                <m:sty m:val="bi"/>
              </m:rPr>
              <w:rPr>
                <w:rFonts w:ascii="XITS Math" w:hAnsi="XITS Math" w:cs="XITS Math"/>
                <w:color w:val="000000" w:themeColor="text1"/>
                <w:sz w:val="20"/>
                <w:szCs w:val="20"/>
              </w:rPr>
              <m:t>β</m:t>
            </m:r>
          </m:e>
        </m:acc>
      </m:oMath>
      <w:r w:rsidRPr="005B4511">
        <w:rPr>
          <w:rFonts w:ascii="XITS Math" w:hAnsi="XITS Math" w:cs="XITS Math"/>
          <w:color w:val="000000" w:themeColor="text1"/>
          <w:sz w:val="20"/>
          <w:szCs w:val="20"/>
        </w:rPr>
        <w:t xml:space="preserve"> </w:t>
      </w:r>
      <w:r w:rsidRPr="001D7386">
        <w:rPr>
          <w:rFonts w:ascii="Times New Roman" w:hAnsi="Times New Roman" w:cs="Times New Roman"/>
          <w:color w:val="000000" w:themeColor="text1"/>
          <w:sz w:val="20"/>
          <w:szCs w:val="20"/>
        </w:rPr>
        <w:t xml:space="preserve">is the estimate of the model coefficients and </w:t>
      </w:r>
      <m:oMath>
        <m:sSub>
          <m:sSubPr>
            <m:ctrlPr>
              <w:rPr>
                <w:rFonts w:ascii="XITS Math" w:hAnsi="XITS Math" w:cs="XITS Math"/>
                <w:color w:val="000000" w:themeColor="text1"/>
                <w:sz w:val="20"/>
                <w:szCs w:val="20"/>
              </w:rPr>
            </m:ctrlPr>
          </m:sSubPr>
          <m:e>
            <m:r>
              <m:rPr>
                <m:nor/>
              </m:rPr>
              <w:rPr>
                <w:rFonts w:ascii="XITS Math" w:hAnsi="XITS Math" w:cs="XITS Math"/>
                <w:color w:val="000000" w:themeColor="text1"/>
                <w:sz w:val="20"/>
                <w:szCs w:val="20"/>
              </w:rPr>
              <m:t>V</m:t>
            </m:r>
          </m:e>
          <m:sub>
            <m:acc>
              <m:accPr>
                <m:ctrlPr>
                  <w:rPr>
                    <w:rFonts w:ascii="XITS Math" w:hAnsi="XITS Math" w:cs="XITS Math"/>
                    <w:i/>
                    <w:iCs/>
                    <w:color w:val="000000" w:themeColor="text1"/>
                    <w:sz w:val="20"/>
                    <w:szCs w:val="20"/>
                  </w:rPr>
                </m:ctrlPr>
              </m:accPr>
              <m:e>
                <m:r>
                  <w:rPr>
                    <w:rFonts w:ascii="XITS Math" w:hAnsi="XITS Math" w:cs="XITS Math"/>
                    <w:color w:val="000000" w:themeColor="text1"/>
                    <w:sz w:val="20"/>
                    <w:szCs w:val="20"/>
                  </w:rPr>
                  <m:t>β</m:t>
                </m:r>
              </m:e>
            </m:acc>
          </m:sub>
        </m:sSub>
      </m:oMath>
      <w:r w:rsidRPr="005B4511">
        <w:rPr>
          <w:rFonts w:ascii="XITS Math" w:hAnsi="XITS Math" w:cs="XITS Math"/>
          <w:color w:val="000000" w:themeColor="text1"/>
          <w:sz w:val="20"/>
          <w:szCs w:val="20"/>
        </w:rPr>
        <w:t xml:space="preserve"> </w:t>
      </w:r>
      <w:r w:rsidRPr="001D7386">
        <w:rPr>
          <w:rFonts w:ascii="Times New Roman" w:hAnsi="Times New Roman" w:cs="Times New Roman"/>
          <w:color w:val="000000" w:themeColor="text1"/>
          <w:sz w:val="20"/>
          <w:szCs w:val="20"/>
        </w:rPr>
        <w:t xml:space="preserve">is the posterior covariance matrix. Here the </w:t>
      </w:r>
      <m:oMath>
        <m:r>
          <w:rPr>
            <w:rFonts w:ascii="XITS Math" w:hAnsi="XITS Math" w:cs="XITS Math"/>
            <w:color w:val="000000" w:themeColor="text1"/>
            <w:sz w:val="20"/>
            <w:szCs w:val="20"/>
          </w:rPr>
          <m:t>β</m:t>
        </m:r>
      </m:oMath>
      <w:r w:rsidRPr="001D7386">
        <w:rPr>
          <w:rFonts w:ascii="Times New Roman" w:hAnsi="Times New Roman" w:cs="Times New Roman"/>
          <w:color w:val="000000" w:themeColor="text1"/>
          <w:sz w:val="20"/>
          <w:szCs w:val="20"/>
        </w:rPr>
        <w:t xml:space="preserve"> for each model included the coefficients for the smooth terms in the model and fixed effects (e.g., intercept) if present. We then used the matrix that maps the model parameters to the predictions on the linear predictor scale (</w:t>
      </w:r>
      <m:oMath>
        <m:sSub>
          <m:sSubPr>
            <m:ctrlPr>
              <w:rPr>
                <w:rFonts w:ascii="XITS Math" w:hAnsi="XITS Math" w:cs="XITS Math"/>
                <w:color w:val="000000" w:themeColor="text1"/>
                <w:sz w:val="20"/>
                <w:szCs w:val="20"/>
              </w:rPr>
            </m:ctrlPr>
          </m:sSubPr>
          <m:e>
            <m:r>
              <m:rPr>
                <m:sty m:val="b"/>
              </m:rPr>
              <w:rPr>
                <w:rFonts w:ascii="XITS Math" w:hAnsi="XITS Math" w:cs="XITS Math"/>
                <w:color w:val="000000" w:themeColor="text1"/>
                <w:sz w:val="20"/>
                <w:szCs w:val="20"/>
              </w:rPr>
              <m:t>X</m:t>
            </m:r>
          </m:e>
          <m:sub>
            <m:r>
              <w:rPr>
                <w:rFonts w:ascii="XITS Math" w:hAnsi="XITS Math" w:cs="XITS Math"/>
                <w:color w:val="000000" w:themeColor="text1"/>
                <w:sz w:val="20"/>
                <w:szCs w:val="20"/>
              </w:rPr>
              <m:t>p</m:t>
            </m:r>
          </m:sub>
        </m:sSub>
      </m:oMath>
      <w:r w:rsidRPr="005B4511">
        <w:rPr>
          <w:rFonts w:ascii="XITS Math" w:hAnsi="XITS Math" w:cs="XITS Math"/>
          <w:color w:val="000000" w:themeColor="text1"/>
          <w:sz w:val="20"/>
          <w:szCs w:val="20"/>
        </w:rPr>
        <w:t>;</w:t>
      </w:r>
      <w:r w:rsidRPr="001D7386">
        <w:rPr>
          <w:rFonts w:ascii="Times New Roman" w:hAnsi="Times New Roman" w:cs="Times New Roman"/>
          <w:color w:val="000000" w:themeColor="text1"/>
          <w:sz w:val="20"/>
          <w:szCs w:val="20"/>
        </w:rPr>
        <w:t xml:space="preserve"> Wood et al. 2017; section 7.2.6), along with the inverse link function, to generate predictions for each posterior sample. Denoting the vector of predictions</w:t>
      </w:r>
      <w:r w:rsidRPr="005B4511">
        <w:rPr>
          <w:rFonts w:ascii="XITS Math" w:hAnsi="XITS Math" w:cs="XITS Math"/>
          <w:color w:val="000000" w:themeColor="text1"/>
          <w:sz w:val="20"/>
          <w:szCs w:val="20"/>
        </w:rPr>
        <w:t xml:space="preserve"> </w:t>
      </w:r>
      <m:oMath>
        <m:sSup>
          <m:sSupPr>
            <m:ctrlPr>
              <w:rPr>
                <w:rFonts w:ascii="XITS Math" w:hAnsi="XITS Math" w:cs="XITS Math"/>
                <w:color w:val="000000" w:themeColor="text1"/>
                <w:sz w:val="20"/>
                <w:szCs w:val="20"/>
              </w:rPr>
            </m:ctrlPr>
          </m:sSupPr>
          <m:e>
            <m:r>
              <m:rPr>
                <m:sty m:val="bi"/>
              </m:rPr>
              <w:rPr>
                <w:rFonts w:ascii="XITS Math" w:hAnsi="XITS Math" w:cs="XITS Math"/>
                <w:color w:val="000000" w:themeColor="text1"/>
                <w:sz w:val="20"/>
                <w:szCs w:val="20"/>
              </w:rPr>
              <m:t>μ</m:t>
            </m:r>
          </m:e>
          <m:sup>
            <m:r>
              <m:rPr>
                <m:sty m:val="p"/>
              </m:rPr>
              <w:rPr>
                <w:rFonts w:ascii="XITS Math" w:hAnsi="XITS Math" w:cs="XITS Math"/>
                <w:color w:val="000000" w:themeColor="text1"/>
                <w:sz w:val="20"/>
                <w:szCs w:val="20"/>
              </w:rPr>
              <m:t>*</m:t>
            </m:r>
          </m:sup>
        </m:sSup>
      </m:oMath>
      <w:r w:rsidRPr="001D7386">
        <w:rPr>
          <w:rFonts w:ascii="Times New Roman" w:hAnsi="Times New Roman" w:cs="Times New Roman"/>
          <w:color w:val="000000" w:themeColor="text1"/>
          <w:sz w:val="20"/>
          <w:szCs w:val="20"/>
        </w:rPr>
        <w:t xml:space="preserve">, we calculate as follows:  </w:t>
      </w:r>
    </w:p>
    <w:p w14:paraId="609561AA" w14:textId="5B5F6C45" w:rsidR="00C056BC" w:rsidRPr="005B4511" w:rsidRDefault="00532C9A" w:rsidP="00715826">
      <w:pPr>
        <w:pStyle w:val="FirstParagraph"/>
        <w:spacing w:line="360" w:lineRule="auto"/>
        <w:jc w:val="both"/>
        <w:rPr>
          <w:rFonts w:ascii="XITS Math" w:hAnsi="XITS Math" w:cs="XITS Math"/>
          <w:color w:val="000000" w:themeColor="text1"/>
          <w:sz w:val="20"/>
          <w:szCs w:val="20"/>
        </w:rPr>
      </w:pPr>
      <m:oMathPara>
        <m:oMathParaPr>
          <m:jc m:val="center"/>
        </m:oMathParaPr>
        <m:oMath>
          <m:sSup>
            <m:sSupPr>
              <m:ctrlPr>
                <w:rPr>
                  <w:rFonts w:ascii="XITS Math" w:hAnsi="XITS Math" w:cs="XITS Math"/>
                  <w:i/>
                  <w:color w:val="000000" w:themeColor="text1"/>
                  <w:sz w:val="20"/>
                  <w:szCs w:val="20"/>
                </w:rPr>
              </m:ctrlPr>
            </m:sSupPr>
            <m:e>
              <m:r>
                <m:rPr>
                  <m:sty m:val="bi"/>
                </m:rPr>
                <w:rPr>
                  <w:rFonts w:ascii="XITS Math" w:hAnsi="XITS Math" w:cs="XITS Math"/>
                  <w:color w:val="000000" w:themeColor="text1"/>
                  <w:sz w:val="20"/>
                  <w:szCs w:val="20"/>
                </w:rPr>
                <m:t>μ</m:t>
              </m:r>
            </m:e>
            <m:sup>
              <m:r>
                <w:rPr>
                  <w:rFonts w:ascii="XITS Math" w:hAnsi="XITS Math" w:cs="XITS Math"/>
                  <w:color w:val="000000" w:themeColor="text1"/>
                  <w:sz w:val="20"/>
                  <w:szCs w:val="20"/>
                </w:rPr>
                <m:t>*</m:t>
              </m:r>
            </m:sup>
          </m:sSup>
          <m:r>
            <w:rPr>
              <w:rFonts w:ascii="XITS Math" w:hAnsi="XITS Math" w:cs="XITS Math"/>
              <w:color w:val="000000" w:themeColor="text1"/>
              <w:sz w:val="20"/>
              <w:szCs w:val="20"/>
            </w:rPr>
            <m:t>=</m:t>
          </m:r>
          <m:sSup>
            <m:sSupPr>
              <m:ctrlPr>
                <w:rPr>
                  <w:rFonts w:ascii="XITS Math" w:hAnsi="XITS Math" w:cs="XITS Math"/>
                  <w:i/>
                  <w:color w:val="000000" w:themeColor="text1"/>
                  <w:sz w:val="20"/>
                  <w:szCs w:val="20"/>
                </w:rPr>
              </m:ctrlPr>
            </m:sSupPr>
            <m:e>
              <m:r>
                <w:rPr>
                  <w:rFonts w:ascii="XITS Math" w:hAnsi="XITS Math" w:cs="XITS Math"/>
                  <w:color w:val="000000" w:themeColor="text1"/>
                  <w:sz w:val="20"/>
                  <w:szCs w:val="20"/>
                </w:rPr>
                <m:t>g</m:t>
              </m:r>
            </m:e>
            <m:sup>
              <m:r>
                <w:rPr>
                  <w:rFonts w:ascii="XITS Math" w:hAnsi="XITS Math" w:cs="XITS Math"/>
                  <w:color w:val="000000" w:themeColor="text1"/>
                  <w:sz w:val="20"/>
                  <w:szCs w:val="20"/>
                </w:rPr>
                <m:t>-1</m:t>
              </m:r>
            </m:sup>
          </m:sSup>
          <m:d>
            <m:dPr>
              <m:ctrlPr>
                <w:rPr>
                  <w:rFonts w:ascii="XITS Math" w:hAnsi="XITS Math" w:cs="XITS Math"/>
                  <w:i/>
                  <w:color w:val="000000" w:themeColor="text1"/>
                  <w:sz w:val="20"/>
                  <w:szCs w:val="20"/>
                </w:rPr>
              </m:ctrlPr>
            </m:dPr>
            <m:e>
              <m:sSup>
                <m:sSupPr>
                  <m:ctrlPr>
                    <w:rPr>
                      <w:rFonts w:ascii="XITS Math" w:hAnsi="XITS Math" w:cs="XITS Math"/>
                      <w:i/>
                      <w:color w:val="000000" w:themeColor="text1"/>
                      <w:sz w:val="20"/>
                      <w:szCs w:val="20"/>
                    </w:rPr>
                  </m:ctrlPr>
                </m:sSupPr>
                <m:e>
                  <m:r>
                    <m:rPr>
                      <m:sty m:val="bi"/>
                    </m:rPr>
                    <w:rPr>
                      <w:rFonts w:ascii="XITS Math" w:hAnsi="XITS Math" w:cs="XITS Math"/>
                      <w:color w:val="000000" w:themeColor="text1"/>
                      <w:sz w:val="20"/>
                      <w:szCs w:val="20"/>
                    </w:rPr>
                    <m:t>η</m:t>
                  </m:r>
                </m:e>
                <m:sup>
                  <m:r>
                    <w:rPr>
                      <w:rFonts w:ascii="XITS Math" w:hAnsi="XITS Math" w:cs="XITS Math"/>
                      <w:color w:val="000000" w:themeColor="text1"/>
                      <w:sz w:val="20"/>
                      <w:szCs w:val="20"/>
                    </w:rPr>
                    <m:t>*</m:t>
                  </m:r>
                </m:sup>
              </m:sSup>
            </m:e>
          </m:d>
          <m:r>
            <w:rPr>
              <w:rFonts w:ascii="XITS Math" w:hAnsi="XITS Math" w:cs="XITS Math"/>
              <w:color w:val="000000" w:themeColor="text1"/>
              <w:sz w:val="20"/>
              <w:szCs w:val="20"/>
            </w:rPr>
            <m:t>=</m:t>
          </m:r>
          <m:sSup>
            <m:sSupPr>
              <m:ctrlPr>
                <w:rPr>
                  <w:rFonts w:ascii="XITS Math" w:hAnsi="XITS Math" w:cs="XITS Math"/>
                  <w:i/>
                  <w:color w:val="000000" w:themeColor="text1"/>
                  <w:sz w:val="20"/>
                  <w:szCs w:val="20"/>
                </w:rPr>
              </m:ctrlPr>
            </m:sSupPr>
            <m:e>
              <m:r>
                <w:rPr>
                  <w:rFonts w:ascii="XITS Math" w:hAnsi="XITS Math" w:cs="XITS Math"/>
                  <w:color w:val="000000" w:themeColor="text1"/>
                  <w:sz w:val="20"/>
                  <w:szCs w:val="20"/>
                </w:rPr>
                <m:t>g</m:t>
              </m:r>
            </m:e>
            <m:sup>
              <m:r>
                <w:rPr>
                  <w:rFonts w:ascii="XITS Math" w:hAnsi="XITS Math" w:cs="XITS Math"/>
                  <w:color w:val="000000" w:themeColor="text1"/>
                  <w:sz w:val="20"/>
                  <w:szCs w:val="20"/>
                </w:rPr>
                <m:t>-1</m:t>
              </m:r>
            </m:sup>
          </m:sSup>
          <m:d>
            <m:dPr>
              <m:ctrlPr>
                <w:rPr>
                  <w:rFonts w:ascii="XITS Math" w:hAnsi="XITS Math" w:cs="XITS Math"/>
                  <w:i/>
                  <w:color w:val="000000" w:themeColor="text1"/>
                  <w:sz w:val="20"/>
                  <w:szCs w:val="20"/>
                </w:rPr>
              </m:ctrlPr>
            </m:dPr>
            <m:e>
              <m:sSub>
                <m:sSubPr>
                  <m:ctrlPr>
                    <w:rPr>
                      <w:rFonts w:ascii="XITS Math" w:hAnsi="XITS Math" w:cs="XITS Math"/>
                      <w:i/>
                      <w:color w:val="000000" w:themeColor="text1"/>
                      <w:sz w:val="20"/>
                      <w:szCs w:val="20"/>
                    </w:rPr>
                  </m:ctrlPr>
                </m:sSubPr>
                <m:e>
                  <m:r>
                    <m:rPr>
                      <m:sty m:val="bi"/>
                    </m:rPr>
                    <w:rPr>
                      <w:rFonts w:ascii="XITS Math" w:hAnsi="XITS Math" w:cs="XITS Math"/>
                      <w:color w:val="000000" w:themeColor="text1"/>
                      <w:sz w:val="20"/>
                      <w:szCs w:val="20"/>
                    </w:rPr>
                    <m:t>X</m:t>
                  </m:r>
                </m:e>
                <m:sub>
                  <m:r>
                    <m:rPr>
                      <m:sty m:val="bi"/>
                    </m:rPr>
                    <w:rPr>
                      <w:rFonts w:ascii="XITS Math" w:hAnsi="XITS Math" w:cs="XITS Math"/>
                      <w:color w:val="000000" w:themeColor="text1"/>
                      <w:sz w:val="20"/>
                      <w:szCs w:val="20"/>
                    </w:rPr>
                    <m:t>p</m:t>
                  </m:r>
                </m:sub>
              </m:sSub>
              <m:sSup>
                <m:sSupPr>
                  <m:ctrlPr>
                    <w:rPr>
                      <w:rFonts w:ascii="XITS Math" w:hAnsi="XITS Math" w:cs="XITS Math"/>
                      <w:i/>
                      <w:color w:val="000000" w:themeColor="text1"/>
                      <w:sz w:val="20"/>
                      <w:szCs w:val="20"/>
                    </w:rPr>
                  </m:ctrlPr>
                </m:sSupPr>
                <m:e>
                  <m:r>
                    <m:rPr>
                      <m:sty m:val="bi"/>
                    </m:rPr>
                    <w:rPr>
                      <w:rFonts w:ascii="XITS Math" w:hAnsi="XITS Math" w:cs="XITS Math"/>
                      <w:color w:val="000000" w:themeColor="text1"/>
                      <w:sz w:val="20"/>
                      <w:szCs w:val="20"/>
                    </w:rPr>
                    <m:t>β</m:t>
                  </m:r>
                </m:e>
                <m:sup>
                  <m:r>
                    <w:rPr>
                      <w:rFonts w:ascii="XITS Math" w:hAnsi="XITS Math" w:cs="XITS Math"/>
                      <w:color w:val="000000" w:themeColor="text1"/>
                      <w:sz w:val="20"/>
                      <w:szCs w:val="20"/>
                    </w:rPr>
                    <m:t>*</m:t>
                  </m:r>
                </m:sup>
              </m:sSup>
              <m:r>
                <w:rPr>
                  <w:rFonts w:ascii="XITS Math" w:hAnsi="XITS Math" w:cs="XITS Math"/>
                  <w:color w:val="000000" w:themeColor="text1"/>
                  <w:sz w:val="20"/>
                  <w:szCs w:val="20"/>
                </w:rPr>
                <m:t>+</m:t>
              </m:r>
              <m:r>
                <m:rPr>
                  <m:sty m:val="bi"/>
                </m:rPr>
                <w:rPr>
                  <w:rFonts w:ascii="XITS Math" w:hAnsi="XITS Math" w:cs="XITS Math"/>
                  <w:color w:val="000000" w:themeColor="text1"/>
                  <w:sz w:val="20"/>
                  <w:szCs w:val="20"/>
                </w:rPr>
                <m:t>ξ</m:t>
              </m:r>
            </m:e>
          </m:d>
        </m:oMath>
      </m:oMathPara>
    </w:p>
    <w:p w14:paraId="1B9D6255" w14:textId="2C7CA17E" w:rsidR="000F735E" w:rsidRPr="001D7386" w:rsidRDefault="00803F7B" w:rsidP="00715826">
      <w:pPr>
        <w:pStyle w:val="FirstParagraph"/>
        <w:spacing w:line="360" w:lineRule="auto"/>
        <w:jc w:val="both"/>
        <w:rPr>
          <w:rFonts w:ascii="Times New Roman" w:hAnsi="Times New Roman" w:cs="Times New Roman"/>
          <w:color w:val="000000" w:themeColor="text1"/>
          <w:sz w:val="20"/>
          <w:szCs w:val="20"/>
        </w:rPr>
      </w:pPr>
      <w:r w:rsidRPr="001D7386">
        <w:rPr>
          <w:rFonts w:ascii="Times New Roman" w:hAnsi="Times New Roman" w:cs="Times New Roman"/>
          <w:color w:val="000000" w:themeColor="text1"/>
          <w:sz w:val="20"/>
          <w:szCs w:val="20"/>
        </w:rPr>
        <w:t xml:space="preserve">where </w:t>
      </w:r>
      <m:oMath>
        <m:r>
          <w:rPr>
            <w:rFonts w:ascii="Cambria Math" w:hAnsi="Cambria Math" w:cs="Times New Roman"/>
            <w:color w:val="000000" w:themeColor="text1"/>
            <w:sz w:val="20"/>
            <w:szCs w:val="20"/>
          </w:rPr>
          <m:t>g</m:t>
        </m:r>
      </m:oMath>
      <w:r w:rsidRPr="001D7386">
        <w:rPr>
          <w:rFonts w:ascii="Times New Roman" w:hAnsi="Times New Roman" w:cs="Times New Roman"/>
          <w:color w:val="000000" w:themeColor="text1"/>
          <w:sz w:val="20"/>
          <w:szCs w:val="20"/>
        </w:rPr>
        <w:t xml:space="preserve"> was the link function, </w:t>
      </w:r>
      <m:oMath>
        <m:sSup>
          <m:sSupPr>
            <m:ctrlPr>
              <w:rPr>
                <w:rFonts w:ascii="XITS Math" w:hAnsi="XITS Math" w:cs="XITS Math"/>
                <w:color w:val="000000" w:themeColor="text1"/>
                <w:sz w:val="20"/>
                <w:szCs w:val="20"/>
              </w:rPr>
            </m:ctrlPr>
          </m:sSupPr>
          <m:e>
            <m:r>
              <m:rPr>
                <m:sty m:val="bi"/>
              </m:rPr>
              <w:rPr>
                <w:rFonts w:ascii="XITS Math" w:hAnsi="XITS Math" w:cs="XITS Math"/>
                <w:color w:val="000000" w:themeColor="text1"/>
                <w:sz w:val="20"/>
                <w:szCs w:val="20"/>
              </w:rPr>
              <m:t>η</m:t>
            </m:r>
          </m:e>
          <m:sup>
            <m:r>
              <m:rPr>
                <m:sty m:val="p"/>
              </m:rPr>
              <w:rPr>
                <w:rFonts w:ascii="XITS Math" w:hAnsi="XITS Math" w:cs="XITS Math"/>
                <w:color w:val="000000" w:themeColor="text1"/>
                <w:sz w:val="20"/>
                <w:szCs w:val="20"/>
              </w:rPr>
              <m:t>*</m:t>
            </m:r>
          </m:sup>
        </m:sSup>
      </m:oMath>
      <w:r w:rsidRPr="001D7386">
        <w:rPr>
          <w:rFonts w:ascii="Times New Roman" w:hAnsi="Times New Roman" w:cs="Times New Roman"/>
          <w:color w:val="000000" w:themeColor="text1"/>
          <w:sz w:val="20"/>
          <w:szCs w:val="20"/>
        </w:rPr>
        <w:t xml:space="preserve"> was the linear predictor and </w:t>
      </w:r>
      <m:oMath>
        <m:r>
          <m:rPr>
            <m:sty m:val="bi"/>
          </m:rPr>
          <w:rPr>
            <w:rFonts w:ascii="Cambria Math" w:hAnsi="Cambria Math" w:cs="Times New Roman"/>
            <w:color w:val="000000" w:themeColor="text1"/>
            <w:sz w:val="20"/>
            <w:szCs w:val="20"/>
          </w:rPr>
          <m:t>ξ</m:t>
        </m:r>
      </m:oMath>
      <w:r w:rsidRPr="001D7386">
        <w:rPr>
          <w:rFonts w:ascii="Times New Roman" w:hAnsi="Times New Roman" w:cs="Times New Roman"/>
          <w:color w:val="000000" w:themeColor="text1"/>
          <w:sz w:val="20"/>
          <w:szCs w:val="20"/>
        </w:rPr>
        <w:t xml:space="preserve"> was any offset used by this </w:t>
      </w:r>
      <w:proofErr w:type="gramStart"/>
      <w:r w:rsidRPr="001D7386">
        <w:rPr>
          <w:rFonts w:ascii="Times New Roman" w:hAnsi="Times New Roman" w:cs="Times New Roman"/>
          <w:color w:val="000000" w:themeColor="text1"/>
          <w:sz w:val="20"/>
          <w:szCs w:val="20"/>
        </w:rPr>
        <w:t>prediction.</w:t>
      </w:r>
      <w:proofErr w:type="gramEnd"/>
      <w:r w:rsidRPr="001D7386">
        <w:rPr>
          <w:rFonts w:ascii="Times New Roman" w:hAnsi="Times New Roman" w:cs="Times New Roman"/>
          <w:color w:val="000000" w:themeColor="text1"/>
          <w:sz w:val="20"/>
          <w:szCs w:val="20"/>
        </w:rPr>
        <w:t xml:space="preserve"> Variance estimates can be obtained by taking the empirical variance of the resulting predictions (Wood et al. 2017; section 7.2.6). The prediction grid contained all possible combinations of covariates within the realized covariate </w:t>
      </w:r>
      <w:proofErr w:type="gramStart"/>
      <w:r w:rsidRPr="001D7386">
        <w:rPr>
          <w:rFonts w:ascii="Times New Roman" w:hAnsi="Times New Roman" w:cs="Times New Roman"/>
          <w:color w:val="000000" w:themeColor="text1"/>
          <w:sz w:val="20"/>
          <w:szCs w:val="20"/>
        </w:rPr>
        <w:t>space;</w:t>
      </w:r>
      <w:proofErr w:type="gramEnd"/>
      <w:r w:rsidRPr="001D7386">
        <w:rPr>
          <w:rFonts w:ascii="Times New Roman" w:hAnsi="Times New Roman" w:cs="Times New Roman"/>
          <w:color w:val="000000" w:themeColor="text1"/>
          <w:sz w:val="20"/>
          <w:szCs w:val="20"/>
        </w:rPr>
        <w:t xml:space="preserve"> i.e., each hydrophone for each SCC with associated location, hydrophone depth, and area of the tessellation tile, presence/absence of naval activity, and, if naval activity was present, then either sonar absence or sonar received level between 35 and 190 dB in intervals of 5 dB. This procedure was repeated for each model, with refitting to updated offsets from the previous model.</w:t>
      </w:r>
    </w:p>
    <w:p w14:paraId="7FD21CEF" w14:textId="545BAE96" w:rsidR="000F735E" w:rsidRPr="001D7386" w:rsidRDefault="00803F7B" w:rsidP="00715826">
      <w:pPr>
        <w:pStyle w:val="BodyText"/>
        <w:spacing w:line="360" w:lineRule="auto"/>
        <w:jc w:val="both"/>
        <w:rPr>
          <w:rFonts w:ascii="Times New Roman" w:hAnsi="Times New Roman" w:cs="Times New Roman"/>
          <w:color w:val="000000" w:themeColor="text1"/>
          <w:sz w:val="20"/>
          <w:szCs w:val="20"/>
        </w:rPr>
      </w:pPr>
      <w:r w:rsidRPr="001D7386">
        <w:rPr>
          <w:rFonts w:ascii="Times New Roman" w:hAnsi="Times New Roman" w:cs="Times New Roman"/>
          <w:color w:val="000000" w:themeColor="text1"/>
          <w:sz w:val="20"/>
          <w:szCs w:val="20"/>
        </w:rPr>
        <w:t xml:space="preserve">An algorithm for calculating the variance from our multi-stage approach is as follows. First define </w:t>
      </w:r>
      <m:oMath>
        <m:sSub>
          <m:sSubPr>
            <m:ctrlPr>
              <w:rPr>
                <w:rFonts w:ascii="XITS Math" w:hAnsi="XITS Math" w:cs="XITS Math"/>
                <w:color w:val="000000" w:themeColor="text1"/>
                <w:sz w:val="20"/>
                <w:szCs w:val="20"/>
              </w:rPr>
            </m:ctrlPr>
          </m:sSubPr>
          <m:e>
            <m:r>
              <w:rPr>
                <w:rFonts w:ascii="XITS Math" w:hAnsi="XITS Math" w:cs="XITS Math"/>
                <w:color w:val="000000" w:themeColor="text1"/>
                <w:sz w:val="20"/>
                <w:szCs w:val="20"/>
              </w:rPr>
              <m:t>N</m:t>
            </m:r>
          </m:e>
          <m:sub>
            <m:r>
              <w:rPr>
                <w:rFonts w:ascii="XITS Math" w:hAnsi="XITS Math" w:cs="XITS Math"/>
                <w:color w:val="000000" w:themeColor="text1"/>
                <w:sz w:val="20"/>
                <w:szCs w:val="20"/>
              </w:rPr>
              <m:t>b</m:t>
            </m:r>
          </m:sub>
        </m:sSub>
      </m:oMath>
      <w:r w:rsidRPr="001D7386">
        <w:rPr>
          <w:rFonts w:ascii="Times New Roman" w:hAnsi="Times New Roman" w:cs="Times New Roman"/>
          <w:color w:val="000000" w:themeColor="text1"/>
          <w:sz w:val="20"/>
          <w:szCs w:val="20"/>
        </w:rPr>
        <w:t xml:space="preserve"> as the number of samples to take (</w:t>
      </w:r>
      <m:oMath>
        <m:sSub>
          <m:sSubPr>
            <m:ctrlPr>
              <w:rPr>
                <w:rFonts w:ascii="XITS Math" w:hAnsi="XITS Math" w:cs="XITS Math"/>
                <w:color w:val="000000" w:themeColor="text1"/>
                <w:sz w:val="20"/>
                <w:szCs w:val="20"/>
              </w:rPr>
            </m:ctrlPr>
          </m:sSubPr>
          <m:e>
            <m:r>
              <w:rPr>
                <w:rFonts w:ascii="XITS Math" w:hAnsi="XITS Math" w:cs="XITS Math"/>
                <w:color w:val="000000" w:themeColor="text1"/>
                <w:sz w:val="20"/>
                <w:szCs w:val="20"/>
              </w:rPr>
              <m:t>N</m:t>
            </m:r>
          </m:e>
          <m:sub>
            <m:r>
              <w:rPr>
                <w:rFonts w:ascii="XITS Math" w:hAnsi="XITS Math" w:cs="XITS Math"/>
                <w:color w:val="000000" w:themeColor="text1"/>
                <w:sz w:val="20"/>
                <w:szCs w:val="20"/>
              </w:rPr>
              <m:t>b</m:t>
            </m:r>
          </m:sub>
        </m:sSub>
        <m:r>
          <w:rPr>
            <w:rFonts w:ascii="XITS Math" w:hAnsi="XITS Math" w:cs="XITS Math"/>
            <w:color w:val="000000" w:themeColor="text1"/>
            <w:sz w:val="20"/>
            <w:szCs w:val="20"/>
          </w:rPr>
          <m:t xml:space="preserve"> </m:t>
        </m:r>
      </m:oMath>
      <w:r w:rsidRPr="001D7386">
        <w:rPr>
          <w:rFonts w:ascii="Times New Roman" w:hAnsi="Times New Roman" w:cs="Times New Roman"/>
          <w:color w:val="000000" w:themeColor="text1"/>
          <w:sz w:val="20"/>
          <w:szCs w:val="20"/>
        </w:rPr>
        <w:t>=</w:t>
      </w:r>
      <w:r w:rsidR="007A19B9" w:rsidRPr="001D7386">
        <w:rPr>
          <w:rFonts w:ascii="Times New Roman" w:hAnsi="Times New Roman" w:cs="Times New Roman"/>
          <w:color w:val="000000" w:themeColor="text1"/>
          <w:sz w:val="20"/>
          <w:szCs w:val="20"/>
        </w:rPr>
        <w:t xml:space="preserve"> </w:t>
      </w:r>
      <w:r w:rsidRPr="001D7386">
        <w:rPr>
          <w:rFonts w:ascii="Times New Roman" w:hAnsi="Times New Roman" w:cs="Times New Roman"/>
          <w:color w:val="000000" w:themeColor="text1"/>
          <w:sz w:val="20"/>
          <w:szCs w:val="20"/>
        </w:rPr>
        <w:t>5,000 here), le</w:t>
      </w:r>
      <w:r w:rsidRPr="001067C9">
        <w:rPr>
          <w:rFonts w:ascii="XITS Math" w:hAnsi="XITS Math" w:cs="XITS Math"/>
          <w:color w:val="000000" w:themeColor="text1"/>
          <w:sz w:val="20"/>
          <w:szCs w:val="20"/>
        </w:rPr>
        <w:t xml:space="preserve">t </w:t>
      </w:r>
      <m:oMath>
        <m:sSub>
          <m:sSubPr>
            <m:ctrlPr>
              <w:rPr>
                <w:rFonts w:ascii="XITS Math" w:hAnsi="XITS Math" w:cs="XITS Math"/>
                <w:color w:val="000000" w:themeColor="text1"/>
                <w:sz w:val="20"/>
                <w:szCs w:val="20"/>
              </w:rPr>
            </m:ctrlPr>
          </m:sSubPr>
          <m:e>
            <m:r>
              <m:rPr>
                <m:sty m:val="b"/>
              </m:rPr>
              <w:rPr>
                <w:rFonts w:ascii="XITS Math" w:hAnsi="XITS Math" w:cs="XITS Math"/>
                <w:color w:val="000000" w:themeColor="text1"/>
                <w:sz w:val="20"/>
                <w:szCs w:val="20"/>
              </w:rPr>
              <m:t>X</m:t>
            </m:r>
          </m:e>
          <m:sub>
            <m:r>
              <w:rPr>
                <w:rFonts w:ascii="XITS Math" w:hAnsi="XITS Math" w:cs="XITS Math"/>
                <w:color w:val="000000" w:themeColor="text1"/>
                <w:sz w:val="20"/>
                <w:szCs w:val="20"/>
              </w:rPr>
              <m:t>p</m:t>
            </m:r>
            <m:r>
              <m:rPr>
                <m:sty m:val="p"/>
              </m:rPr>
              <w:rPr>
                <w:rFonts w:ascii="XITS Math" w:hAnsi="XITS Math" w:cs="XITS Math"/>
                <w:color w:val="000000" w:themeColor="text1"/>
                <w:sz w:val="20"/>
                <w:szCs w:val="20"/>
              </w:rPr>
              <m:t>,</m:t>
            </m:r>
            <m:r>
              <m:rPr>
                <m:nor/>
              </m:rPr>
              <w:rPr>
                <w:rFonts w:ascii="XITS Math" w:hAnsi="XITS Math" w:cs="XITS Math"/>
                <w:color w:val="000000" w:themeColor="text1"/>
                <w:sz w:val="20"/>
                <w:szCs w:val="20"/>
              </w:rPr>
              <m:t>M</m:t>
            </m:r>
            <m:r>
              <w:rPr>
                <w:rFonts w:ascii="XITS Math" w:hAnsi="XITS Math" w:cs="XITS Math"/>
                <w:color w:val="000000" w:themeColor="text1"/>
                <w:sz w:val="20"/>
                <w:szCs w:val="20"/>
              </w:rPr>
              <m:t>j</m:t>
            </m:r>
          </m:sub>
        </m:sSub>
      </m:oMath>
      <w:r w:rsidRPr="001D7386">
        <w:rPr>
          <w:rFonts w:ascii="Times New Roman" w:hAnsi="Times New Roman" w:cs="Times New Roman"/>
          <w:color w:val="000000" w:themeColor="text1"/>
          <w:sz w:val="20"/>
          <w:szCs w:val="20"/>
        </w:rPr>
        <w:t xml:space="preserve"> for </w:t>
      </w:r>
      <m:oMath>
        <m:r>
          <w:rPr>
            <w:rFonts w:ascii="XITS Math" w:hAnsi="XITS Math" w:cs="XITS Math"/>
            <w:color w:val="000000" w:themeColor="text1"/>
            <w:sz w:val="20"/>
            <w:szCs w:val="20"/>
          </w:rPr>
          <m:t>j</m:t>
        </m:r>
        <m:r>
          <m:rPr>
            <m:sty m:val="p"/>
          </m:rPr>
          <w:rPr>
            <w:rFonts w:ascii="XITS Math" w:hAnsi="XITS Math" w:cs="XITS Math"/>
            <w:color w:val="000000" w:themeColor="text1"/>
            <w:sz w:val="20"/>
            <w:szCs w:val="20"/>
          </w:rPr>
          <m:t>=</m:t>
        </m:r>
        <m:r>
          <w:rPr>
            <w:rFonts w:ascii="XITS Math" w:hAnsi="XITS Math" w:cs="XITS Math"/>
            <w:color w:val="000000" w:themeColor="text1"/>
            <w:sz w:val="20"/>
            <w:szCs w:val="20"/>
          </w:rPr>
          <m:t>1</m:t>
        </m:r>
        <m:r>
          <m:rPr>
            <m:sty m:val="p"/>
          </m:rPr>
          <w:rPr>
            <w:rFonts w:ascii="XITS Math" w:hAnsi="XITS Math" w:cs="XITS Math"/>
            <w:color w:val="000000" w:themeColor="text1"/>
            <w:sz w:val="20"/>
            <w:szCs w:val="20"/>
          </w:rPr>
          <m:t>,</m:t>
        </m:r>
        <m:r>
          <w:rPr>
            <w:rFonts w:ascii="XITS Math" w:hAnsi="XITS Math" w:cs="XITS Math"/>
            <w:color w:val="000000" w:themeColor="text1"/>
            <w:sz w:val="20"/>
            <w:szCs w:val="20"/>
          </w:rPr>
          <m:t>2</m:t>
        </m:r>
        <m:r>
          <m:rPr>
            <m:sty m:val="p"/>
          </m:rPr>
          <w:rPr>
            <w:rFonts w:ascii="XITS Math" w:hAnsi="XITS Math" w:cs="XITS Math"/>
            <w:color w:val="000000" w:themeColor="text1"/>
            <w:sz w:val="20"/>
            <w:szCs w:val="20"/>
          </w:rPr>
          <m:t>,</m:t>
        </m:r>
        <m:r>
          <w:rPr>
            <w:rFonts w:ascii="XITS Math" w:hAnsi="XITS Math" w:cs="XITS Math"/>
            <w:color w:val="000000" w:themeColor="text1"/>
            <w:sz w:val="20"/>
            <w:szCs w:val="20"/>
          </w:rPr>
          <m:t>3</m:t>
        </m:r>
      </m:oMath>
      <w:r w:rsidRPr="001D7386">
        <w:rPr>
          <w:rFonts w:ascii="Times New Roman" w:hAnsi="Times New Roman" w:cs="Times New Roman"/>
          <w:color w:val="000000" w:themeColor="text1"/>
          <w:sz w:val="20"/>
          <w:szCs w:val="20"/>
        </w:rPr>
        <w:t xml:space="preserve"> be the matrix that maps coefficients to the predictions for model </w:t>
      </w:r>
      <m:oMath>
        <m:sSub>
          <m:sSubPr>
            <m:ctrlPr>
              <w:rPr>
                <w:rFonts w:ascii="XITS Math" w:hAnsi="XITS Math" w:cs="XITS Math"/>
                <w:color w:val="000000" w:themeColor="text1"/>
                <w:sz w:val="20"/>
                <w:szCs w:val="20"/>
              </w:rPr>
            </m:ctrlPr>
          </m:sSubPr>
          <m:e>
            <m:r>
              <m:rPr>
                <m:sty m:val="p"/>
              </m:rPr>
              <w:rPr>
                <w:rFonts w:ascii="XITS Math" w:hAnsi="XITS Math" w:cs="XITS Math"/>
                <w:color w:val="000000" w:themeColor="text1"/>
                <w:sz w:val="20"/>
                <w:szCs w:val="20"/>
              </w:rPr>
              <m:t>M</m:t>
            </m:r>
          </m:e>
          <m:sub>
            <m:r>
              <w:rPr>
                <w:rFonts w:ascii="XITS Math" w:hAnsi="XITS Math" w:cs="XITS Math"/>
                <w:color w:val="000000" w:themeColor="text1"/>
                <w:sz w:val="20"/>
                <w:szCs w:val="20"/>
              </w:rPr>
              <m:t>j</m:t>
            </m:r>
          </m:sub>
        </m:sSub>
      </m:oMath>
      <w:r w:rsidRPr="001D7386">
        <w:rPr>
          <w:rFonts w:ascii="Times New Roman" w:hAnsi="Times New Roman" w:cs="Times New Roman"/>
          <w:color w:val="000000" w:themeColor="text1"/>
          <w:sz w:val="20"/>
          <w:szCs w:val="20"/>
        </w:rPr>
        <w:t xml:space="preserve">. For </w:t>
      </w:r>
      <m:oMath>
        <m:sSub>
          <m:sSubPr>
            <m:ctrlPr>
              <w:rPr>
                <w:rFonts w:ascii="XITS Math" w:hAnsi="XITS Math" w:cs="XITS Math"/>
                <w:color w:val="000000" w:themeColor="text1"/>
                <w:sz w:val="20"/>
                <w:szCs w:val="20"/>
              </w:rPr>
            </m:ctrlPr>
          </m:sSubPr>
          <m:e>
            <m:r>
              <w:rPr>
                <w:rFonts w:ascii="XITS Math" w:hAnsi="XITS Math" w:cs="XITS Math"/>
                <w:color w:val="000000" w:themeColor="text1"/>
                <w:sz w:val="20"/>
                <w:szCs w:val="20"/>
              </w:rPr>
              <m:t>N</m:t>
            </m:r>
          </m:e>
          <m:sub>
            <m:r>
              <w:rPr>
                <w:rFonts w:ascii="XITS Math" w:hAnsi="XITS Math" w:cs="XITS Math"/>
                <w:color w:val="000000" w:themeColor="text1"/>
                <w:sz w:val="20"/>
                <w:szCs w:val="20"/>
              </w:rPr>
              <m:t>b</m:t>
            </m:r>
          </m:sub>
        </m:sSub>
      </m:oMath>
      <w:r w:rsidRPr="001D7386">
        <w:rPr>
          <w:rFonts w:ascii="Times New Roman" w:hAnsi="Times New Roman" w:cs="Times New Roman"/>
          <w:color w:val="000000" w:themeColor="text1"/>
          <w:sz w:val="20"/>
          <w:szCs w:val="20"/>
        </w:rPr>
        <w:t xml:space="preserve"> times:</w:t>
      </w:r>
    </w:p>
    <w:p w14:paraId="243CCF98" w14:textId="3D31977C" w:rsidR="00C8473D" w:rsidRPr="001D7386" w:rsidRDefault="00FB7327" w:rsidP="00715826">
      <w:pPr>
        <w:pStyle w:val="BodyText"/>
        <w:numPr>
          <w:ilvl w:val="0"/>
          <w:numId w:val="3"/>
        </w:numPr>
        <w:spacing w:line="360" w:lineRule="auto"/>
        <w:jc w:val="both"/>
        <w:rPr>
          <w:rFonts w:ascii="Times New Roman" w:hAnsi="Times New Roman" w:cs="Times New Roman"/>
          <w:color w:val="000000" w:themeColor="text1"/>
          <w:sz w:val="20"/>
          <w:szCs w:val="20"/>
        </w:rPr>
      </w:pPr>
      <w:r w:rsidRPr="001D7386">
        <w:rPr>
          <w:rFonts w:ascii="Times New Roman" w:hAnsi="Times New Roman" w:cs="Times New Roman"/>
          <w:color w:val="000000" w:themeColor="text1"/>
          <w:sz w:val="20"/>
          <w:szCs w:val="20"/>
        </w:rPr>
        <w:t xml:space="preserve">Draw a sample from the posterior of </w:t>
      </w:r>
      <w:r w:rsidRPr="008342A4">
        <w:rPr>
          <w:rFonts w:ascii="Courier" w:hAnsi="Courier" w:cs="Times New Roman"/>
          <w:color w:val="000000" w:themeColor="text1"/>
          <w:sz w:val="20"/>
          <w:szCs w:val="20"/>
        </w:rPr>
        <w:t>M1</w:t>
      </w:r>
      <w:r w:rsidRPr="001D7386">
        <w:rPr>
          <w:rFonts w:ascii="Times New Roman" w:hAnsi="Times New Roman" w:cs="Times New Roman"/>
          <w:color w:val="000000" w:themeColor="text1"/>
          <w:sz w:val="20"/>
          <w:szCs w:val="20"/>
        </w:rPr>
        <w:t>:  </w:t>
      </w:r>
      <m:oMath>
        <m:r>
          <m:rPr>
            <m:sty m:val="p"/>
          </m:rPr>
          <w:rPr>
            <w:rFonts w:ascii="XITS Math" w:hAnsi="XITS Math" w:cs="XITS Math"/>
            <w:position w:val="-6"/>
            <w:sz w:val="20"/>
            <w:szCs w:val="20"/>
          </w:rPr>
          <m:t xml:space="preserve"> </m:t>
        </m:r>
        <m:sSub>
          <m:sSubPr>
            <m:ctrlPr>
              <w:rPr>
                <w:rFonts w:ascii="XITS Math" w:hAnsi="XITS Math" w:cs="XITS Math"/>
                <w:i/>
                <w:color w:val="000000" w:themeColor="text1"/>
                <w:sz w:val="20"/>
                <w:szCs w:val="20"/>
              </w:rPr>
            </m:ctrlPr>
          </m:sSubPr>
          <m:e>
            <m:acc>
              <m:accPr>
                <m:chr m:val="̃"/>
                <m:ctrlPr>
                  <w:rPr>
                    <w:rFonts w:ascii="XITS Math" w:hAnsi="XITS Math" w:cs="XITS Math"/>
                    <w:i/>
                    <w:color w:val="000000" w:themeColor="text1"/>
                    <w:sz w:val="20"/>
                    <w:szCs w:val="20"/>
                  </w:rPr>
                </m:ctrlPr>
              </m:accPr>
              <m:e>
                <m:r>
                  <m:rPr>
                    <m:sty m:val="bi"/>
                  </m:rPr>
                  <w:rPr>
                    <w:rFonts w:ascii="XITS Math" w:hAnsi="XITS Math" w:cs="XITS Math"/>
                    <w:color w:val="000000" w:themeColor="text1"/>
                    <w:sz w:val="20"/>
                    <w:szCs w:val="20"/>
                  </w:rPr>
                  <m:t>β</m:t>
                </m:r>
              </m:e>
            </m:acc>
          </m:e>
          <m:sub>
            <m:r>
              <m:rPr>
                <m:sty m:val="p"/>
              </m:rPr>
              <w:rPr>
                <w:rFonts w:ascii="XITS Math" w:hAnsi="XITS Math" w:cs="XITS Math"/>
                <w:color w:val="000000" w:themeColor="text1"/>
                <w:sz w:val="20"/>
                <w:szCs w:val="20"/>
              </w:rPr>
              <m:t>M1</m:t>
            </m:r>
          </m:sub>
        </m:sSub>
        <m:r>
          <m:rPr>
            <m:sty m:val="p"/>
          </m:rPr>
          <w:rPr>
            <w:rFonts w:ascii="XITS Math" w:hAnsi="XITS Math" w:cs="XITS Math"/>
            <w:spacing w:val="-20"/>
            <w:position w:val="-6"/>
            <w:sz w:val="20"/>
            <w:szCs w:val="20"/>
          </w:rPr>
          <m:t xml:space="preserve"> </m:t>
        </m:r>
        <m:r>
          <m:rPr>
            <m:sty m:val="p"/>
          </m:rPr>
          <w:rPr>
            <w:rFonts w:ascii="XITS Math" w:hAnsi="XITS Math" w:cs="XITS Math"/>
            <w:w w:val="97"/>
            <w:sz w:val="20"/>
            <w:szCs w:val="20"/>
          </w:rPr>
          <m:t>∼</m:t>
        </m:r>
        <m:r>
          <m:rPr>
            <m:sty m:val="p"/>
          </m:rPr>
          <w:rPr>
            <w:rFonts w:ascii="XITS Math" w:hAnsi="XITS Math" w:cs="XITS Math"/>
            <w:spacing w:val="-10"/>
            <w:sz w:val="20"/>
            <w:szCs w:val="20"/>
          </w:rPr>
          <m:t xml:space="preserve"> </m:t>
        </m:r>
        <m:r>
          <m:rPr>
            <m:nor/>
          </m:rPr>
          <w:rPr>
            <w:rFonts w:ascii="XITS Math" w:hAnsi="XITS Math" w:cs="XITS Math"/>
            <w:color w:val="000000" w:themeColor="text1"/>
            <w:sz w:val="20"/>
            <w:szCs w:val="20"/>
          </w:rPr>
          <m:t>MVN</m:t>
        </m:r>
        <m:r>
          <m:rPr>
            <m:sty m:val="p"/>
          </m:rPr>
          <w:rPr>
            <w:rFonts w:ascii="XITS Math" w:hAnsi="XITS Math" w:cs="XITS Math"/>
            <w:spacing w:val="-1"/>
            <w:w w:val="113"/>
            <w:sz w:val="20"/>
            <w:szCs w:val="20"/>
          </w:rPr>
          <m:t>(</m:t>
        </m:r>
        <m:sSub>
          <m:sSubPr>
            <m:ctrlPr>
              <w:rPr>
                <w:rFonts w:ascii="XITS Math" w:hAnsi="XITS Math" w:cs="XITS Math"/>
                <w:i/>
                <w:color w:val="000000" w:themeColor="text1"/>
                <w:sz w:val="20"/>
                <w:szCs w:val="20"/>
              </w:rPr>
            </m:ctrlPr>
          </m:sSubPr>
          <m:e>
            <m:acc>
              <m:accPr>
                <m:ctrlPr>
                  <w:rPr>
                    <w:rFonts w:ascii="XITS Math" w:hAnsi="XITS Math" w:cs="XITS Math"/>
                    <w:i/>
                    <w:color w:val="000000" w:themeColor="text1"/>
                    <w:sz w:val="20"/>
                    <w:szCs w:val="20"/>
                  </w:rPr>
                </m:ctrlPr>
              </m:accPr>
              <m:e>
                <m:r>
                  <m:rPr>
                    <m:sty m:val="bi"/>
                  </m:rPr>
                  <w:rPr>
                    <w:rFonts w:ascii="XITS Math" w:hAnsi="XITS Math" w:cs="XITS Math"/>
                    <w:color w:val="000000" w:themeColor="text1"/>
                    <w:sz w:val="20"/>
                    <w:szCs w:val="20"/>
                  </w:rPr>
                  <m:t>β</m:t>
                </m:r>
              </m:e>
            </m:acc>
          </m:e>
          <m:sub>
            <m:r>
              <m:rPr>
                <m:sty m:val="p"/>
              </m:rPr>
              <w:rPr>
                <w:rFonts w:ascii="XITS Math" w:hAnsi="XITS Math" w:cs="XITS Math"/>
                <w:color w:val="000000" w:themeColor="text1"/>
                <w:sz w:val="20"/>
                <w:szCs w:val="20"/>
              </w:rPr>
              <m:t>M1</m:t>
            </m:r>
          </m:sub>
        </m:sSub>
        <m:r>
          <w:rPr>
            <w:rFonts w:ascii="XITS Math" w:hAnsi="XITS Math" w:cs="XITS Math"/>
            <w:sz w:val="20"/>
            <w:szCs w:val="20"/>
          </w:rPr>
          <m:t>,</m:t>
        </m:r>
        <m:r>
          <w:rPr>
            <w:rFonts w:ascii="XITS Math" w:hAnsi="XITS Math" w:cs="XITS Math"/>
            <w:spacing w:val="-19"/>
            <w:sz w:val="20"/>
            <w:szCs w:val="20"/>
          </w:rPr>
          <m:t xml:space="preserve"> </m:t>
        </m:r>
        <m:sSub>
          <m:sSubPr>
            <m:ctrlPr>
              <w:rPr>
                <w:rFonts w:ascii="XITS Math" w:hAnsi="XITS Math" w:cs="XITS Math"/>
                <w:w w:val="85"/>
                <w:sz w:val="20"/>
                <w:szCs w:val="20"/>
                <w:vertAlign w:val="subscript"/>
              </w:rPr>
            </m:ctrlPr>
          </m:sSubPr>
          <m:e>
            <m:r>
              <m:rPr>
                <m:sty m:val="b"/>
              </m:rPr>
              <w:rPr>
                <w:rFonts w:ascii="XITS Math" w:hAnsi="XITS Math" w:cs="XITS Math"/>
                <w:spacing w:val="-1"/>
                <w:w w:val="108"/>
                <w:sz w:val="20"/>
                <w:szCs w:val="20"/>
              </w:rPr>
              <m:t>V</m:t>
            </m:r>
          </m:e>
          <m:sub>
            <m:r>
              <m:rPr>
                <m:sty m:val="p"/>
              </m:rPr>
              <w:rPr>
                <w:rFonts w:ascii="XITS Math" w:hAnsi="XITS Math" w:cs="XITS Math"/>
                <w:w w:val="85"/>
                <w:sz w:val="20"/>
                <w:szCs w:val="20"/>
                <w:vertAlign w:val="subscript"/>
              </w:rPr>
              <m:t>M1</m:t>
            </m:r>
          </m:sub>
        </m:sSub>
        <m:r>
          <m:rPr>
            <m:sty m:val="p"/>
          </m:rPr>
          <w:rPr>
            <w:rFonts w:ascii="XITS Math" w:hAnsi="XITS Math" w:cs="XITS Math"/>
            <w:spacing w:val="-1"/>
            <w:w w:val="113"/>
            <w:sz w:val="20"/>
            <w:szCs w:val="20"/>
          </w:rPr>
          <m:t>)</m:t>
        </m:r>
      </m:oMath>
    </w:p>
    <w:p w14:paraId="23DDE3DB" w14:textId="616F858E" w:rsidR="007A19B9" w:rsidRPr="001D7386" w:rsidRDefault="007A19B9" w:rsidP="00715826">
      <w:pPr>
        <w:pStyle w:val="BodyText"/>
        <w:numPr>
          <w:ilvl w:val="0"/>
          <w:numId w:val="3"/>
        </w:numPr>
        <w:spacing w:line="360" w:lineRule="auto"/>
        <w:jc w:val="both"/>
        <w:rPr>
          <w:rFonts w:ascii="Times New Roman" w:hAnsi="Times New Roman" w:cs="Times New Roman"/>
          <w:color w:val="000000" w:themeColor="text1"/>
          <w:sz w:val="20"/>
          <w:szCs w:val="20"/>
        </w:rPr>
      </w:pPr>
      <w:r w:rsidRPr="001D7386">
        <w:rPr>
          <w:rFonts w:ascii="Times New Roman" w:hAnsi="Times New Roman" w:cs="Times New Roman"/>
          <w:color w:val="000000" w:themeColor="text1"/>
          <w:sz w:val="20"/>
          <w:szCs w:val="20"/>
        </w:rPr>
        <w:t xml:space="preserve">Calculate a new offset for </w:t>
      </w:r>
      <w:r w:rsidRPr="005758D7">
        <w:rPr>
          <w:rFonts w:ascii="Courier" w:hAnsi="Courier" w:cs="Times New Roman"/>
          <w:color w:val="000000" w:themeColor="text1"/>
          <w:sz w:val="20"/>
          <w:szCs w:val="20"/>
        </w:rPr>
        <w:t>M2</w:t>
      </w:r>
      <w:r w:rsidRPr="001D7386">
        <w:rPr>
          <w:rFonts w:ascii="Times New Roman" w:hAnsi="Times New Roman" w:cs="Times New Roman"/>
          <w:color w:val="000000" w:themeColor="text1"/>
          <w:sz w:val="20"/>
          <w:szCs w:val="20"/>
        </w:rPr>
        <w:t>,</w:t>
      </w:r>
      <w:r w:rsidR="00F02743" w:rsidRPr="001D7386">
        <w:rPr>
          <w:rFonts w:ascii="Times New Roman" w:hAnsi="Times New Roman" w:cs="Times New Roman"/>
          <w:color w:val="000000" w:themeColor="text1"/>
          <w:sz w:val="20"/>
          <w:szCs w:val="20"/>
        </w:rPr>
        <w:t xml:space="preserve"> </w:t>
      </w:r>
      <m:oMath>
        <m:sSub>
          <m:sSubPr>
            <m:ctrlPr>
              <w:rPr>
                <w:rFonts w:ascii="XITS Math" w:hAnsi="XITS Math" w:cs="XITS Math"/>
                <w:i/>
                <w:color w:val="000000" w:themeColor="text1"/>
                <w:sz w:val="20"/>
                <w:szCs w:val="20"/>
              </w:rPr>
            </m:ctrlPr>
          </m:sSubPr>
          <m:e>
            <m:acc>
              <m:accPr>
                <m:chr m:val="̃"/>
                <m:ctrlPr>
                  <w:rPr>
                    <w:rFonts w:ascii="XITS Math" w:hAnsi="XITS Math" w:cs="XITS Math"/>
                    <w:i/>
                    <w:color w:val="000000" w:themeColor="text1"/>
                    <w:sz w:val="20"/>
                    <w:szCs w:val="20"/>
                  </w:rPr>
                </m:ctrlPr>
              </m:accPr>
              <m:e>
                <m:r>
                  <m:rPr>
                    <m:sty m:val="bi"/>
                  </m:rPr>
                  <w:rPr>
                    <w:rFonts w:ascii="XITS Math" w:hAnsi="XITS Math" w:cs="XITS Math"/>
                    <w:color w:val="000000" w:themeColor="text1"/>
                    <w:sz w:val="20"/>
                    <w:szCs w:val="20"/>
                  </w:rPr>
                  <m:t>ξ</m:t>
                </m:r>
              </m:e>
            </m:acc>
          </m:e>
          <m:sub>
            <m:r>
              <w:rPr>
                <w:rFonts w:ascii="XITS Math" w:hAnsi="XITS Math" w:cs="XITS Math"/>
                <w:color w:val="000000" w:themeColor="text1"/>
                <w:sz w:val="20"/>
                <w:szCs w:val="20"/>
              </w:rPr>
              <m:t>M1</m:t>
            </m:r>
          </m:sub>
        </m:sSub>
        <m:r>
          <w:rPr>
            <w:rFonts w:ascii="XITS Math" w:hAnsi="XITS Math" w:cs="XITS Math"/>
            <w:color w:val="000000" w:themeColor="text1"/>
            <w:sz w:val="20"/>
            <w:szCs w:val="20"/>
          </w:rPr>
          <m:t xml:space="preserve"> = </m:t>
        </m:r>
        <m:sSub>
          <m:sSubPr>
            <m:ctrlPr>
              <w:rPr>
                <w:rFonts w:ascii="XITS Math" w:hAnsi="XITS Math" w:cs="XITS Math"/>
                <w:color w:val="000000" w:themeColor="text1"/>
                <w:sz w:val="20"/>
                <w:szCs w:val="20"/>
              </w:rPr>
            </m:ctrlPr>
          </m:sSubPr>
          <m:e>
            <m:r>
              <m:rPr>
                <m:sty m:val="b"/>
              </m:rPr>
              <w:rPr>
                <w:rFonts w:ascii="XITS Math" w:hAnsi="XITS Math" w:cs="XITS Math"/>
                <w:color w:val="000000" w:themeColor="text1"/>
                <w:sz w:val="20"/>
                <w:szCs w:val="20"/>
              </w:rPr>
              <m:t>Χ</m:t>
            </m:r>
          </m:e>
          <m:sub>
            <m:r>
              <w:rPr>
                <w:rFonts w:ascii="XITS Math" w:hAnsi="XITS Math" w:cs="XITS Math"/>
                <w:color w:val="000000" w:themeColor="text1"/>
                <w:sz w:val="20"/>
                <w:szCs w:val="20"/>
              </w:rPr>
              <m:t>p,</m:t>
            </m:r>
            <m:r>
              <m:rPr>
                <m:sty m:val="p"/>
              </m:rPr>
              <w:rPr>
                <w:rFonts w:ascii="XITS Math" w:hAnsi="XITS Math" w:cs="XITS Math"/>
                <w:color w:val="000000" w:themeColor="text1"/>
                <w:sz w:val="20"/>
                <w:szCs w:val="20"/>
              </w:rPr>
              <m:t>M1</m:t>
            </m:r>
          </m:sub>
        </m:sSub>
        <m:sSub>
          <m:sSubPr>
            <m:ctrlPr>
              <w:rPr>
                <w:rFonts w:ascii="XITS Math" w:hAnsi="XITS Math" w:cs="XITS Math"/>
                <w:i/>
                <w:color w:val="000000" w:themeColor="text1"/>
                <w:sz w:val="20"/>
                <w:szCs w:val="20"/>
              </w:rPr>
            </m:ctrlPr>
          </m:sSubPr>
          <m:e>
            <m:acc>
              <m:accPr>
                <m:chr m:val="̃"/>
                <m:ctrlPr>
                  <w:rPr>
                    <w:rFonts w:ascii="XITS Math" w:hAnsi="XITS Math" w:cs="XITS Math"/>
                    <w:i/>
                    <w:color w:val="000000" w:themeColor="text1"/>
                    <w:sz w:val="20"/>
                    <w:szCs w:val="20"/>
                  </w:rPr>
                </m:ctrlPr>
              </m:accPr>
              <m:e>
                <m:r>
                  <m:rPr>
                    <m:sty m:val="bi"/>
                  </m:rPr>
                  <w:rPr>
                    <w:rFonts w:ascii="XITS Math" w:hAnsi="XITS Math" w:cs="XITS Math"/>
                    <w:color w:val="000000" w:themeColor="text1"/>
                    <w:sz w:val="20"/>
                    <w:szCs w:val="20"/>
                  </w:rPr>
                  <m:t>β</m:t>
                </m:r>
              </m:e>
            </m:acc>
          </m:e>
          <m:sub>
            <m:r>
              <m:rPr>
                <m:sty m:val="p"/>
              </m:rPr>
              <w:rPr>
                <w:rFonts w:ascii="XITS Math" w:hAnsi="XITS Math" w:cs="XITS Math"/>
                <w:color w:val="000000" w:themeColor="text1"/>
                <w:sz w:val="20"/>
                <w:szCs w:val="20"/>
              </w:rPr>
              <m:t>M1</m:t>
            </m:r>
          </m:sub>
        </m:sSub>
        <m:r>
          <w:rPr>
            <w:rFonts w:ascii="XITS Math" w:hAnsi="XITS Math" w:cs="XITS Math"/>
            <w:color w:val="000000" w:themeColor="text1"/>
            <w:sz w:val="20"/>
            <w:szCs w:val="20"/>
          </w:rPr>
          <m:t xml:space="preserve"> + </m:t>
        </m:r>
        <m:sSub>
          <m:sSubPr>
            <m:ctrlPr>
              <w:rPr>
                <w:rFonts w:ascii="XITS Math" w:hAnsi="XITS Math" w:cs="XITS Math"/>
                <w:i/>
                <w:color w:val="000000" w:themeColor="text1"/>
                <w:sz w:val="20"/>
                <w:szCs w:val="20"/>
              </w:rPr>
            </m:ctrlPr>
          </m:sSubPr>
          <m:e>
            <m:r>
              <m:rPr>
                <m:sty m:val="p"/>
              </m:rPr>
              <w:rPr>
                <w:rFonts w:ascii="XITS Math" w:hAnsi="XITS Math" w:cs="XITS Math"/>
                <w:color w:val="000000" w:themeColor="text1"/>
                <w:sz w:val="20"/>
                <w:szCs w:val="20"/>
              </w:rPr>
              <m:t>log</m:t>
            </m:r>
          </m:e>
          <m:sub>
            <m:r>
              <w:rPr>
                <w:rFonts w:ascii="XITS Math" w:hAnsi="XITS Math" w:cs="XITS Math"/>
                <w:color w:val="000000" w:themeColor="text1"/>
                <w:sz w:val="20"/>
                <w:szCs w:val="20"/>
              </w:rPr>
              <m:t>e</m:t>
            </m:r>
          </m:sub>
        </m:sSub>
        <m:r>
          <m:rPr>
            <m:sty m:val="b"/>
          </m:rPr>
          <w:rPr>
            <w:rFonts w:ascii="XITS Math" w:hAnsi="XITS Math" w:cs="XITS Math"/>
            <w:color w:val="000000" w:themeColor="text1"/>
            <w:sz w:val="20"/>
            <w:szCs w:val="20"/>
          </w:rPr>
          <m:t>A</m:t>
        </m:r>
        <m:r>
          <w:rPr>
            <w:rFonts w:ascii="XITS Math" w:hAnsi="XITS Math" w:cs="XITS Math"/>
            <w:color w:val="000000" w:themeColor="text1"/>
            <w:sz w:val="20"/>
            <w:szCs w:val="20"/>
          </w:rPr>
          <m:t xml:space="preserve"> </m:t>
        </m:r>
      </m:oMath>
    </w:p>
    <w:p w14:paraId="3E21CF53" w14:textId="0928130D" w:rsidR="007A19B9" w:rsidRPr="001D7386" w:rsidRDefault="007A19B9" w:rsidP="00715826">
      <w:pPr>
        <w:pStyle w:val="BodyText"/>
        <w:numPr>
          <w:ilvl w:val="0"/>
          <w:numId w:val="3"/>
        </w:numPr>
        <w:spacing w:line="360" w:lineRule="auto"/>
        <w:jc w:val="both"/>
        <w:rPr>
          <w:rFonts w:ascii="Times New Roman" w:hAnsi="Times New Roman" w:cs="Times New Roman"/>
          <w:color w:val="000000" w:themeColor="text1"/>
          <w:sz w:val="20"/>
          <w:szCs w:val="20"/>
        </w:rPr>
      </w:pPr>
      <w:r w:rsidRPr="001D7386">
        <w:rPr>
          <w:rFonts w:ascii="Times New Roman" w:hAnsi="Times New Roman" w:cs="Times New Roman"/>
          <w:color w:val="000000" w:themeColor="text1"/>
          <w:sz w:val="20"/>
          <w:szCs w:val="20"/>
        </w:rPr>
        <w:t>Refit</w:t>
      </w:r>
      <w:r w:rsidR="00F02743" w:rsidRPr="001D7386">
        <w:rPr>
          <w:rFonts w:ascii="Times New Roman" w:hAnsi="Times New Roman" w:cs="Times New Roman"/>
          <w:color w:val="000000" w:themeColor="text1"/>
          <w:sz w:val="20"/>
          <w:szCs w:val="20"/>
        </w:rPr>
        <w:t xml:space="preserve"> </w:t>
      </w:r>
      <w:r w:rsidR="00F02743" w:rsidRPr="00173FD6">
        <w:rPr>
          <w:rFonts w:ascii="Courier" w:hAnsi="Courier" w:cs="Times New Roman"/>
          <w:color w:val="000000" w:themeColor="text1"/>
          <w:sz w:val="20"/>
          <w:szCs w:val="20"/>
        </w:rPr>
        <w:t>M2</w:t>
      </w:r>
      <w:r w:rsidR="00F02743" w:rsidRPr="001D7386">
        <w:rPr>
          <w:rFonts w:ascii="Times New Roman" w:hAnsi="Times New Roman" w:cs="Times New Roman"/>
          <w:color w:val="000000" w:themeColor="text1"/>
          <w:sz w:val="20"/>
          <w:szCs w:val="20"/>
        </w:rPr>
        <w:t xml:space="preserve"> with </w:t>
      </w:r>
      <m:oMath>
        <m:sSub>
          <m:sSubPr>
            <m:ctrlPr>
              <w:rPr>
                <w:rFonts w:ascii="XITS Math" w:hAnsi="XITS Math" w:cs="XITS Math"/>
                <w:iCs/>
                <w:color w:val="000000" w:themeColor="text1"/>
                <w:sz w:val="20"/>
                <w:szCs w:val="20"/>
              </w:rPr>
            </m:ctrlPr>
          </m:sSubPr>
          <m:e>
            <m:acc>
              <m:accPr>
                <m:chr m:val="̃"/>
                <m:ctrlPr>
                  <w:rPr>
                    <w:rFonts w:ascii="XITS Math" w:hAnsi="XITS Math" w:cs="XITS Math"/>
                    <w:iCs/>
                    <w:color w:val="000000" w:themeColor="text1"/>
                    <w:sz w:val="20"/>
                    <w:szCs w:val="20"/>
                  </w:rPr>
                </m:ctrlPr>
              </m:accPr>
              <m:e>
                <m:r>
                  <m:rPr>
                    <m:sty m:val="bi"/>
                  </m:rPr>
                  <w:rPr>
                    <w:rFonts w:ascii="XITS Math" w:hAnsi="XITS Math" w:cs="XITS Math"/>
                    <w:color w:val="000000" w:themeColor="text1"/>
                    <w:sz w:val="20"/>
                    <w:szCs w:val="20"/>
                  </w:rPr>
                  <m:t>ξ</m:t>
                </m:r>
              </m:e>
            </m:acc>
          </m:e>
          <m:sub>
            <m:r>
              <m:rPr>
                <m:sty m:val="p"/>
              </m:rPr>
              <w:rPr>
                <w:rFonts w:ascii="XITS Math" w:hAnsi="XITS Math" w:cs="XITS Math"/>
                <w:color w:val="000000" w:themeColor="text1"/>
                <w:sz w:val="20"/>
                <w:szCs w:val="20"/>
              </w:rPr>
              <m:t>M1</m:t>
            </m:r>
          </m:sub>
        </m:sSub>
      </m:oMath>
      <w:r w:rsidR="00F02743" w:rsidRPr="001D7386">
        <w:rPr>
          <w:rFonts w:ascii="Times New Roman" w:eastAsiaTheme="minorEastAsia" w:hAnsi="Times New Roman" w:cs="Times New Roman"/>
          <w:color w:val="000000" w:themeColor="text1"/>
          <w:sz w:val="20"/>
          <w:szCs w:val="20"/>
        </w:rPr>
        <w:t xml:space="preserve"> as the offset to obtain </w:t>
      </w:r>
      <w:r w:rsidR="00F02743" w:rsidRPr="008342A4">
        <w:rPr>
          <w:rFonts w:ascii="Courier" w:eastAsiaTheme="minorEastAsia" w:hAnsi="Courier" w:cs="Times New Roman"/>
          <w:color w:val="000000" w:themeColor="text1"/>
          <w:sz w:val="20"/>
          <w:szCs w:val="20"/>
        </w:rPr>
        <w:t>M2</w:t>
      </w:r>
      <w:r w:rsidR="00F02743" w:rsidRPr="008342A4">
        <w:rPr>
          <w:rFonts w:ascii="Courier" w:eastAsiaTheme="minorEastAsia" w:hAnsi="Courier" w:cs="Times New Roman"/>
          <w:color w:val="000000" w:themeColor="text1"/>
          <w:sz w:val="20"/>
          <w:szCs w:val="20"/>
        </w:rPr>
        <w:sym w:font="Symbol" w:char="F0A2"/>
      </w:r>
    </w:p>
    <w:p w14:paraId="434468F2" w14:textId="630D0A1E" w:rsidR="007A19B9" w:rsidRPr="001D7386" w:rsidRDefault="007A19B9" w:rsidP="00715826">
      <w:pPr>
        <w:pStyle w:val="BodyText"/>
        <w:numPr>
          <w:ilvl w:val="0"/>
          <w:numId w:val="3"/>
        </w:numPr>
        <w:spacing w:line="360" w:lineRule="auto"/>
        <w:jc w:val="both"/>
        <w:rPr>
          <w:rFonts w:ascii="Times New Roman" w:hAnsi="Times New Roman" w:cs="Times New Roman"/>
          <w:color w:val="000000" w:themeColor="text1"/>
          <w:sz w:val="20"/>
          <w:szCs w:val="20"/>
        </w:rPr>
      </w:pPr>
      <w:r w:rsidRPr="001D7386">
        <w:rPr>
          <w:rFonts w:ascii="Times New Roman" w:hAnsi="Times New Roman" w:cs="Times New Roman"/>
          <w:color w:val="000000" w:themeColor="text1"/>
          <w:sz w:val="20"/>
          <w:szCs w:val="20"/>
        </w:rPr>
        <w:t>Draw</w:t>
      </w:r>
      <w:r w:rsidR="00F02743" w:rsidRPr="001D7386">
        <w:rPr>
          <w:rFonts w:ascii="Times New Roman" w:hAnsi="Times New Roman" w:cs="Times New Roman"/>
          <w:color w:val="000000" w:themeColor="text1"/>
          <w:sz w:val="20"/>
          <w:szCs w:val="20"/>
        </w:rPr>
        <w:t xml:space="preserve"> a sample from the posterior of </w:t>
      </w:r>
      <w:r w:rsidR="00F02743" w:rsidRPr="00577C98">
        <w:rPr>
          <w:rFonts w:ascii="Courier" w:eastAsiaTheme="minorEastAsia" w:hAnsi="Courier" w:cs="Times New Roman"/>
          <w:color w:val="000000" w:themeColor="text1"/>
          <w:sz w:val="20"/>
          <w:szCs w:val="20"/>
        </w:rPr>
        <w:t>M2</w:t>
      </w:r>
      <w:r w:rsidR="00F02743" w:rsidRPr="00577C98">
        <w:rPr>
          <w:rFonts w:ascii="Courier" w:eastAsiaTheme="minorEastAsia" w:hAnsi="Courier" w:cs="Times New Roman"/>
          <w:color w:val="000000" w:themeColor="text1"/>
          <w:sz w:val="20"/>
          <w:szCs w:val="20"/>
        </w:rPr>
        <w:sym w:font="Symbol" w:char="F0A2"/>
      </w:r>
      <w:r w:rsidR="00F02743" w:rsidRPr="001D7386">
        <w:rPr>
          <w:rFonts w:ascii="Times New Roman" w:eastAsiaTheme="minorEastAsia" w:hAnsi="Times New Roman" w:cs="Times New Roman"/>
          <w:color w:val="000000" w:themeColor="text1"/>
          <w:sz w:val="20"/>
          <w:szCs w:val="20"/>
        </w:rPr>
        <w:t xml:space="preserve">: </w:t>
      </w:r>
      <m:oMath>
        <m:sSub>
          <m:sSubPr>
            <m:ctrlPr>
              <w:rPr>
                <w:rFonts w:ascii="XITS Math" w:hAnsi="XITS Math" w:cs="XITS Math"/>
                <w:i/>
                <w:color w:val="000000" w:themeColor="text1"/>
                <w:sz w:val="20"/>
                <w:szCs w:val="20"/>
              </w:rPr>
            </m:ctrlPr>
          </m:sSubPr>
          <m:e>
            <m:acc>
              <m:accPr>
                <m:chr m:val="̃"/>
                <m:ctrlPr>
                  <w:rPr>
                    <w:rFonts w:ascii="XITS Math" w:hAnsi="XITS Math" w:cs="XITS Math"/>
                    <w:b/>
                    <w:bCs/>
                    <w:i/>
                    <w:color w:val="000000" w:themeColor="text1"/>
                    <w:sz w:val="20"/>
                    <w:szCs w:val="20"/>
                  </w:rPr>
                </m:ctrlPr>
              </m:accPr>
              <m:e>
                <m:r>
                  <m:rPr>
                    <m:sty m:val="bi"/>
                  </m:rPr>
                  <w:rPr>
                    <w:rFonts w:ascii="XITS Math" w:hAnsi="XITS Math" w:cs="XITS Math"/>
                    <w:color w:val="000000" w:themeColor="text1"/>
                    <w:sz w:val="20"/>
                    <w:szCs w:val="20"/>
                  </w:rPr>
                  <m:t>β</m:t>
                </m:r>
              </m:e>
            </m:acc>
          </m:e>
          <m:sub>
            <m:r>
              <m:rPr>
                <m:sty m:val="p"/>
              </m:rPr>
              <w:rPr>
                <w:rFonts w:ascii="XITS Math" w:hAnsi="XITS Math" w:cs="XITS Math"/>
                <w:color w:val="000000" w:themeColor="text1"/>
                <w:sz w:val="20"/>
                <w:szCs w:val="20"/>
              </w:rPr>
              <m:t>M2</m:t>
            </m:r>
          </m:sub>
        </m:sSub>
        <m:r>
          <m:rPr>
            <m:sty m:val="p"/>
          </m:rPr>
          <w:rPr>
            <w:rFonts w:ascii="XITS Math" w:hAnsi="XITS Math" w:cs="XITS Math"/>
            <w:spacing w:val="9"/>
            <w:w w:val="85"/>
            <w:position w:val="-6"/>
            <w:sz w:val="20"/>
            <w:szCs w:val="20"/>
          </w:rPr>
          <w:sym w:font="Symbol" w:char="F0A2"/>
        </m:r>
        <m:r>
          <m:rPr>
            <m:sty m:val="p"/>
          </m:rPr>
          <w:rPr>
            <w:rFonts w:ascii="XITS Math" w:hAnsi="XITS Math" w:cs="XITS Math"/>
            <w:position w:val="-6"/>
            <w:sz w:val="20"/>
            <w:szCs w:val="20"/>
          </w:rPr>
          <m:t xml:space="preserve"> </m:t>
        </m:r>
        <m:r>
          <m:rPr>
            <m:sty m:val="p"/>
          </m:rPr>
          <w:rPr>
            <w:rFonts w:ascii="XITS Math" w:hAnsi="XITS Math" w:cs="XITS Math"/>
            <w:spacing w:val="-20"/>
            <w:position w:val="-6"/>
            <w:sz w:val="20"/>
            <w:szCs w:val="20"/>
          </w:rPr>
          <m:t xml:space="preserve"> </m:t>
        </m:r>
        <m:r>
          <m:rPr>
            <m:sty m:val="p"/>
          </m:rPr>
          <w:rPr>
            <w:rFonts w:ascii="XITS Math" w:hAnsi="XITS Math" w:cs="XITS Math"/>
            <w:w w:val="97"/>
            <w:sz w:val="20"/>
            <w:szCs w:val="20"/>
          </w:rPr>
          <m:t>∼</m:t>
        </m:r>
        <m:r>
          <m:rPr>
            <m:sty m:val="p"/>
          </m:rPr>
          <w:rPr>
            <w:rFonts w:ascii="XITS Math" w:hAnsi="XITS Math" w:cs="XITS Math"/>
            <w:spacing w:val="-10"/>
            <w:sz w:val="20"/>
            <w:szCs w:val="20"/>
          </w:rPr>
          <m:t xml:space="preserve"> </m:t>
        </m:r>
        <m:r>
          <m:rPr>
            <m:sty m:val="p"/>
          </m:rPr>
          <w:rPr>
            <w:rFonts w:ascii="XITS Math" w:hAnsi="XITS Math" w:cs="XITS Math"/>
            <w:w w:val="94"/>
            <w:sz w:val="20"/>
            <w:szCs w:val="20"/>
          </w:rPr>
          <m:t>MV</m:t>
        </m:r>
        <m:r>
          <m:rPr>
            <m:sty m:val="p"/>
          </m:rPr>
          <w:rPr>
            <w:rFonts w:ascii="XITS Math" w:hAnsi="XITS Math" w:cs="XITS Math"/>
            <w:spacing w:val="-1"/>
            <w:w w:val="94"/>
            <w:sz w:val="20"/>
            <w:szCs w:val="20"/>
          </w:rPr>
          <m:t>N</m:t>
        </m:r>
        <m:r>
          <m:rPr>
            <m:sty m:val="p"/>
          </m:rPr>
          <w:rPr>
            <w:rFonts w:ascii="XITS Math" w:hAnsi="XITS Math" w:cs="XITS Math"/>
            <w:spacing w:val="-1"/>
            <w:w w:val="113"/>
            <w:sz w:val="20"/>
            <w:szCs w:val="20"/>
          </w:rPr>
          <m:t>(</m:t>
        </m:r>
        <m:sSub>
          <m:sSubPr>
            <m:ctrlPr>
              <w:rPr>
                <w:rFonts w:ascii="XITS Math" w:hAnsi="XITS Math" w:cs="XITS Math"/>
                <w:i/>
                <w:iCs/>
                <w:spacing w:val="-134"/>
                <w:w w:val="91"/>
                <w:sz w:val="20"/>
                <w:szCs w:val="20"/>
              </w:rPr>
            </m:ctrlPr>
          </m:sSubPr>
          <m:e>
            <m:acc>
              <m:accPr>
                <m:ctrlPr>
                  <w:rPr>
                    <w:rFonts w:ascii="XITS Math" w:hAnsi="XITS Math" w:cs="XITS Math"/>
                    <w:i/>
                    <w:iCs/>
                    <w:spacing w:val="-134"/>
                    <w:w w:val="91"/>
                    <w:sz w:val="20"/>
                    <w:szCs w:val="20"/>
                  </w:rPr>
                </m:ctrlPr>
              </m:accPr>
              <m:e>
                <m:r>
                  <m:rPr>
                    <m:sty m:val="bi"/>
                  </m:rPr>
                  <w:rPr>
                    <w:rFonts w:ascii="XITS Math" w:hAnsi="XITS Math" w:cs="XITS Math"/>
                    <w:spacing w:val="-134"/>
                    <w:w w:val="91"/>
                    <w:sz w:val="20"/>
                    <w:szCs w:val="20"/>
                  </w:rPr>
                  <m:t>β</m:t>
                </m:r>
              </m:e>
            </m:acc>
          </m:e>
          <m:sub>
            <m:r>
              <m:rPr>
                <m:sty m:val="p"/>
              </m:rPr>
              <w:rPr>
                <w:rFonts w:ascii="XITS Math" w:hAnsi="XITS Math" w:cs="XITS Math"/>
                <w:w w:val="85"/>
                <w:sz w:val="20"/>
                <w:szCs w:val="20"/>
                <w:vertAlign w:val="subscript"/>
              </w:rPr>
              <m:t>M2</m:t>
            </m:r>
          </m:sub>
        </m:sSub>
        <m:r>
          <m:rPr>
            <m:sty m:val="p"/>
          </m:rPr>
          <w:rPr>
            <w:rFonts w:ascii="XITS Math" w:hAnsi="XITS Math" w:cs="XITS Math"/>
            <w:spacing w:val="9"/>
            <w:w w:val="85"/>
            <w:position w:val="-6"/>
            <w:sz w:val="20"/>
            <w:szCs w:val="20"/>
          </w:rPr>
          <w:sym w:font="Symbol" w:char="F0A2"/>
        </m:r>
        <m:r>
          <w:rPr>
            <w:rFonts w:ascii="XITS Math" w:hAnsi="XITS Math" w:cs="XITS Math"/>
            <w:sz w:val="20"/>
            <w:szCs w:val="20"/>
          </w:rPr>
          <m:t>,</m:t>
        </m:r>
        <m:r>
          <w:rPr>
            <w:rFonts w:ascii="XITS Math" w:hAnsi="XITS Math" w:cs="XITS Math"/>
            <w:spacing w:val="-19"/>
            <w:sz w:val="20"/>
            <w:szCs w:val="20"/>
          </w:rPr>
          <m:t xml:space="preserve"> </m:t>
        </m:r>
        <m:sSub>
          <m:sSubPr>
            <m:ctrlPr>
              <w:rPr>
                <w:rFonts w:ascii="XITS Math" w:hAnsi="XITS Math" w:cs="XITS Math"/>
                <w:w w:val="85"/>
                <w:sz w:val="20"/>
                <w:szCs w:val="20"/>
                <w:vertAlign w:val="subscript"/>
              </w:rPr>
            </m:ctrlPr>
          </m:sSubPr>
          <m:e>
            <m:r>
              <m:rPr>
                <m:sty m:val="b"/>
              </m:rPr>
              <w:rPr>
                <w:rFonts w:ascii="XITS Math" w:hAnsi="XITS Math" w:cs="XITS Math"/>
                <w:spacing w:val="-1"/>
                <w:w w:val="108"/>
                <w:sz w:val="20"/>
                <w:szCs w:val="20"/>
              </w:rPr>
              <m:t>V</m:t>
            </m:r>
          </m:e>
          <m:sub>
            <m:r>
              <m:rPr>
                <m:sty m:val="p"/>
              </m:rPr>
              <w:rPr>
                <w:rFonts w:ascii="XITS Math" w:hAnsi="XITS Math" w:cs="XITS Math"/>
                <w:w w:val="85"/>
                <w:sz w:val="20"/>
                <w:szCs w:val="20"/>
                <w:vertAlign w:val="subscript"/>
              </w:rPr>
              <m:t>M2</m:t>
            </m:r>
            <m:r>
              <m:rPr>
                <m:sty m:val="b"/>
              </m:rPr>
              <w:rPr>
                <w:rFonts w:ascii="XITS Math" w:hAnsi="XITS Math" w:cs="XITS Math"/>
                <w:b/>
                <w:bCs/>
                <w:iCs/>
                <w:w w:val="85"/>
                <w:sz w:val="20"/>
                <w:szCs w:val="20"/>
                <w:vertAlign w:val="subscript"/>
              </w:rPr>
              <w:sym w:font="Symbol" w:char="F0A2"/>
            </m:r>
          </m:sub>
        </m:sSub>
        <m:r>
          <m:rPr>
            <m:sty m:val="p"/>
          </m:rPr>
          <w:rPr>
            <w:rFonts w:ascii="XITS Math" w:hAnsi="XITS Math" w:cs="XITS Math"/>
            <w:spacing w:val="-1"/>
            <w:w w:val="113"/>
            <w:sz w:val="20"/>
            <w:szCs w:val="20"/>
          </w:rPr>
          <m:t>)</m:t>
        </m:r>
      </m:oMath>
    </w:p>
    <w:p w14:paraId="71CBD96F" w14:textId="17E2472B" w:rsidR="007A19B9" w:rsidRPr="001D7386" w:rsidRDefault="007A19B9" w:rsidP="00715826">
      <w:pPr>
        <w:pStyle w:val="BodyText"/>
        <w:numPr>
          <w:ilvl w:val="0"/>
          <w:numId w:val="3"/>
        </w:numPr>
        <w:spacing w:line="360" w:lineRule="auto"/>
        <w:jc w:val="both"/>
        <w:rPr>
          <w:rFonts w:ascii="Times New Roman" w:hAnsi="Times New Roman" w:cs="Times New Roman"/>
          <w:color w:val="000000" w:themeColor="text1"/>
          <w:sz w:val="20"/>
          <w:szCs w:val="20"/>
        </w:rPr>
      </w:pPr>
      <w:r w:rsidRPr="001D7386">
        <w:rPr>
          <w:rFonts w:ascii="Times New Roman" w:hAnsi="Times New Roman" w:cs="Times New Roman"/>
          <w:color w:val="000000" w:themeColor="text1"/>
          <w:sz w:val="20"/>
          <w:szCs w:val="20"/>
        </w:rPr>
        <w:t>Calculate</w:t>
      </w:r>
      <w:r w:rsidR="00785DC1" w:rsidRPr="001D7386">
        <w:rPr>
          <w:rFonts w:ascii="Times New Roman" w:hAnsi="Times New Roman" w:cs="Times New Roman"/>
          <w:color w:val="000000" w:themeColor="text1"/>
          <w:sz w:val="20"/>
          <w:szCs w:val="20"/>
        </w:rPr>
        <w:t xml:space="preserve"> a new offset for </w:t>
      </w:r>
      <w:r w:rsidR="00785DC1" w:rsidRPr="00577C98">
        <w:rPr>
          <w:rFonts w:ascii="Courier" w:hAnsi="Courier" w:cs="Times New Roman"/>
          <w:color w:val="000000" w:themeColor="text1"/>
          <w:sz w:val="20"/>
          <w:szCs w:val="20"/>
        </w:rPr>
        <w:t>M</w:t>
      </w:r>
      <w:r w:rsidR="001D7386" w:rsidRPr="00577C98">
        <w:rPr>
          <w:rFonts w:ascii="Courier" w:hAnsi="Courier" w:cs="Times New Roman"/>
          <w:color w:val="000000" w:themeColor="text1"/>
          <w:sz w:val="20"/>
          <w:szCs w:val="20"/>
        </w:rPr>
        <w:t>3</w:t>
      </w:r>
      <w:r w:rsidR="001D7386">
        <w:rPr>
          <w:rFonts w:ascii="Times New Roman" w:hAnsi="Times New Roman" w:cs="Times New Roman"/>
          <w:color w:val="000000" w:themeColor="text1"/>
          <w:sz w:val="20"/>
          <w:szCs w:val="20"/>
        </w:rPr>
        <w:t xml:space="preserve">, </w:t>
      </w:r>
      <m:oMath>
        <m:sSub>
          <m:sSubPr>
            <m:ctrlPr>
              <w:rPr>
                <w:rFonts w:ascii="XITS Math" w:hAnsi="XITS Math" w:cs="XITS Math"/>
                <w:i/>
                <w:color w:val="000000" w:themeColor="text1"/>
                <w:sz w:val="20"/>
                <w:szCs w:val="20"/>
              </w:rPr>
            </m:ctrlPr>
          </m:sSubPr>
          <m:e>
            <m:acc>
              <m:accPr>
                <m:chr m:val="̃"/>
                <m:ctrlPr>
                  <w:rPr>
                    <w:rFonts w:ascii="XITS Math" w:hAnsi="XITS Math" w:cs="XITS Math"/>
                    <w:i/>
                    <w:color w:val="000000" w:themeColor="text1"/>
                    <w:sz w:val="20"/>
                    <w:szCs w:val="20"/>
                  </w:rPr>
                </m:ctrlPr>
              </m:accPr>
              <m:e>
                <m:r>
                  <m:rPr>
                    <m:sty m:val="bi"/>
                  </m:rPr>
                  <w:rPr>
                    <w:rFonts w:ascii="XITS Math" w:hAnsi="XITS Math" w:cs="XITS Math"/>
                    <w:color w:val="000000" w:themeColor="text1"/>
                    <w:sz w:val="20"/>
                    <w:szCs w:val="20"/>
                  </w:rPr>
                  <m:t>ξ</m:t>
                </m:r>
              </m:e>
            </m:acc>
          </m:e>
          <m:sub>
            <m:r>
              <m:rPr>
                <m:sty m:val="p"/>
              </m:rPr>
              <w:rPr>
                <w:rFonts w:ascii="XITS Math" w:hAnsi="XITS Math" w:cs="XITS Math"/>
                <w:color w:val="000000" w:themeColor="text1"/>
                <w:sz w:val="20"/>
                <w:szCs w:val="20"/>
              </w:rPr>
              <m:t>M</m:t>
            </m:r>
            <m:r>
              <w:rPr>
                <w:rFonts w:ascii="XITS Math" w:hAnsi="XITS Math" w:cs="XITS Math"/>
                <w:color w:val="000000" w:themeColor="text1"/>
                <w:sz w:val="20"/>
                <w:szCs w:val="20"/>
              </w:rPr>
              <m:t>2</m:t>
            </m:r>
          </m:sub>
        </m:sSub>
        <m:r>
          <w:rPr>
            <w:rFonts w:ascii="XITS Math" w:hAnsi="XITS Math" w:cs="XITS Math"/>
            <w:color w:val="000000" w:themeColor="text1"/>
            <w:sz w:val="20"/>
            <w:szCs w:val="20"/>
          </w:rPr>
          <m:t xml:space="preserve"> = </m:t>
        </m:r>
        <m:sSub>
          <m:sSubPr>
            <m:ctrlPr>
              <w:rPr>
                <w:rFonts w:ascii="XITS Math" w:hAnsi="XITS Math" w:cs="XITS Math"/>
                <w:color w:val="000000" w:themeColor="text1"/>
                <w:sz w:val="20"/>
                <w:szCs w:val="20"/>
              </w:rPr>
            </m:ctrlPr>
          </m:sSubPr>
          <m:e>
            <m:r>
              <m:rPr>
                <m:sty m:val="p"/>
              </m:rPr>
              <w:rPr>
                <w:rFonts w:ascii="XITS Math" w:hAnsi="XITS Math" w:cs="XITS Math"/>
                <w:color w:val="000000" w:themeColor="text1"/>
                <w:sz w:val="20"/>
                <w:szCs w:val="20"/>
              </w:rPr>
              <m:t>Χ</m:t>
            </m:r>
          </m:e>
          <m:sub>
            <m:r>
              <w:rPr>
                <w:rFonts w:ascii="XITS Math" w:hAnsi="XITS Math" w:cs="XITS Math"/>
                <w:color w:val="000000" w:themeColor="text1"/>
                <w:sz w:val="20"/>
                <w:szCs w:val="20"/>
              </w:rPr>
              <m:t>p</m:t>
            </m:r>
            <m:r>
              <m:rPr>
                <m:sty m:val="p"/>
              </m:rPr>
              <w:rPr>
                <w:rFonts w:ascii="XITS Math" w:hAnsi="XITS Math" w:cs="XITS Math"/>
                <w:color w:val="000000" w:themeColor="text1"/>
                <w:sz w:val="20"/>
                <w:szCs w:val="20"/>
              </w:rPr>
              <m:t>,M2</m:t>
            </m:r>
          </m:sub>
        </m:sSub>
        <m:sSub>
          <m:sSubPr>
            <m:ctrlPr>
              <w:rPr>
                <w:rFonts w:ascii="XITS Math" w:hAnsi="XITS Math" w:cs="XITS Math"/>
                <w:i/>
                <w:color w:val="000000" w:themeColor="text1"/>
                <w:sz w:val="20"/>
                <w:szCs w:val="20"/>
              </w:rPr>
            </m:ctrlPr>
          </m:sSubPr>
          <m:e>
            <m:acc>
              <m:accPr>
                <m:chr m:val="̃"/>
                <m:ctrlPr>
                  <w:rPr>
                    <w:rFonts w:ascii="XITS Math" w:hAnsi="XITS Math" w:cs="XITS Math"/>
                    <w:i/>
                    <w:color w:val="000000" w:themeColor="text1"/>
                    <w:sz w:val="20"/>
                    <w:szCs w:val="20"/>
                  </w:rPr>
                </m:ctrlPr>
              </m:accPr>
              <m:e>
                <m:r>
                  <m:rPr>
                    <m:sty m:val="bi"/>
                  </m:rPr>
                  <w:rPr>
                    <w:rFonts w:ascii="XITS Math" w:hAnsi="XITS Math" w:cs="XITS Math"/>
                    <w:color w:val="000000" w:themeColor="text1"/>
                    <w:sz w:val="20"/>
                    <w:szCs w:val="20"/>
                  </w:rPr>
                  <m:t>β</m:t>
                </m:r>
              </m:e>
            </m:acc>
            <m:r>
              <w:rPr>
                <w:rFonts w:ascii="XITS Math" w:hAnsi="XITS Math" w:cs="XITS Math"/>
                <w:i/>
                <w:color w:val="000000" w:themeColor="text1"/>
                <w:sz w:val="20"/>
                <w:szCs w:val="20"/>
              </w:rPr>
              <w:sym w:font="Symbol" w:char="F0A2"/>
            </m:r>
          </m:e>
          <m:sub>
            <m:r>
              <m:rPr>
                <m:sty m:val="p"/>
              </m:rPr>
              <w:rPr>
                <w:rFonts w:ascii="XITS Math" w:hAnsi="XITS Math" w:cs="XITS Math"/>
                <w:color w:val="000000" w:themeColor="text1"/>
                <w:sz w:val="20"/>
                <w:szCs w:val="20"/>
              </w:rPr>
              <m:t>M</m:t>
            </m:r>
            <m:r>
              <w:rPr>
                <w:rFonts w:ascii="XITS Math" w:hAnsi="XITS Math" w:cs="XITS Math"/>
                <w:color w:val="000000" w:themeColor="text1"/>
                <w:sz w:val="20"/>
                <w:szCs w:val="20"/>
              </w:rPr>
              <m:t>2</m:t>
            </m:r>
          </m:sub>
        </m:sSub>
        <m:r>
          <w:rPr>
            <w:rFonts w:ascii="XITS Math" w:hAnsi="XITS Math" w:cs="XITS Math"/>
            <w:color w:val="000000" w:themeColor="text1"/>
            <w:sz w:val="20"/>
            <w:szCs w:val="20"/>
          </w:rPr>
          <m:t xml:space="preserve"> + </m:t>
        </m:r>
        <m:r>
          <m:rPr>
            <m:sty m:val="p"/>
          </m:rPr>
          <w:rPr>
            <w:rFonts w:ascii="XITS Math" w:hAnsi="XITS Math" w:cs="XITS Math"/>
            <w:color w:val="000000" w:themeColor="text1"/>
            <w:sz w:val="20"/>
            <w:szCs w:val="20"/>
          </w:rPr>
          <m:t xml:space="preserve"> </m:t>
        </m:r>
        <m:sSub>
          <m:sSubPr>
            <m:ctrlPr>
              <w:rPr>
                <w:rFonts w:ascii="XITS Math" w:hAnsi="XITS Math" w:cs="XITS Math"/>
                <w:i/>
                <w:color w:val="000000" w:themeColor="text1"/>
                <w:sz w:val="20"/>
                <w:szCs w:val="20"/>
              </w:rPr>
            </m:ctrlPr>
          </m:sSubPr>
          <m:e>
            <m:acc>
              <m:accPr>
                <m:chr m:val="̃"/>
                <m:ctrlPr>
                  <w:rPr>
                    <w:rFonts w:ascii="XITS Math" w:hAnsi="XITS Math" w:cs="XITS Math"/>
                    <w:i/>
                    <w:color w:val="000000" w:themeColor="text1"/>
                    <w:sz w:val="20"/>
                    <w:szCs w:val="20"/>
                  </w:rPr>
                </m:ctrlPr>
              </m:accPr>
              <m:e>
                <m:r>
                  <m:rPr>
                    <m:sty m:val="bi"/>
                  </m:rPr>
                  <w:rPr>
                    <w:rFonts w:ascii="XITS Math" w:hAnsi="XITS Math" w:cs="XITS Math"/>
                    <w:color w:val="000000" w:themeColor="text1"/>
                    <w:sz w:val="20"/>
                    <w:szCs w:val="20"/>
                  </w:rPr>
                  <m:t>ξ</m:t>
                </m:r>
              </m:e>
            </m:acc>
          </m:e>
          <m:sub>
            <m:r>
              <m:rPr>
                <m:sty m:val="p"/>
              </m:rPr>
              <w:rPr>
                <w:rFonts w:ascii="XITS Math" w:hAnsi="XITS Math" w:cs="XITS Math"/>
                <w:color w:val="000000" w:themeColor="text1"/>
                <w:sz w:val="20"/>
                <w:szCs w:val="20"/>
              </w:rPr>
              <m:t>M</m:t>
            </m:r>
            <m:r>
              <w:rPr>
                <w:rFonts w:ascii="XITS Math" w:hAnsi="XITS Math" w:cs="XITS Math"/>
                <w:color w:val="000000" w:themeColor="text1"/>
                <w:sz w:val="20"/>
                <w:szCs w:val="20"/>
              </w:rPr>
              <m:t>1</m:t>
            </m:r>
          </m:sub>
        </m:sSub>
      </m:oMath>
      <w:r w:rsidR="00173FD6">
        <w:rPr>
          <w:rFonts w:ascii="Times New Roman" w:eastAsiaTheme="minorEastAsia" w:hAnsi="Times New Roman" w:cs="Times New Roman"/>
          <w:color w:val="000000" w:themeColor="text1"/>
          <w:sz w:val="20"/>
          <w:szCs w:val="20"/>
        </w:rPr>
        <w:t xml:space="preserve"> (predictions for the sonar data locations for </w:t>
      </w:r>
      <w:r w:rsidR="00173FD6" w:rsidRPr="008342A4">
        <w:rPr>
          <w:rFonts w:ascii="Courier" w:eastAsiaTheme="minorEastAsia" w:hAnsi="Courier" w:cs="Times New Roman"/>
          <w:color w:val="000000" w:themeColor="text1"/>
          <w:sz w:val="20"/>
          <w:szCs w:val="20"/>
        </w:rPr>
        <w:t>M2</w:t>
      </w:r>
      <w:r w:rsidR="00173FD6" w:rsidRPr="008342A4">
        <w:rPr>
          <w:rFonts w:ascii="Courier" w:eastAsiaTheme="minorEastAsia" w:hAnsi="Courier" w:cs="Times New Roman"/>
          <w:color w:val="000000" w:themeColor="text1"/>
          <w:sz w:val="20"/>
          <w:szCs w:val="20"/>
        </w:rPr>
        <w:sym w:font="Symbol" w:char="F0A2"/>
      </w:r>
      <w:r w:rsidR="00173FD6">
        <w:rPr>
          <w:rFonts w:ascii="Courier" w:eastAsiaTheme="minorEastAsia" w:hAnsi="Courier" w:cs="Times New Roman"/>
          <w:color w:val="000000" w:themeColor="text1"/>
          <w:sz w:val="20"/>
          <w:szCs w:val="20"/>
        </w:rPr>
        <w:t xml:space="preserve"> </w:t>
      </w:r>
      <w:r w:rsidR="00173FD6" w:rsidRPr="00173FD6">
        <w:rPr>
          <w:rFonts w:ascii="Times New Roman" w:eastAsiaTheme="minorEastAsia" w:hAnsi="Times New Roman" w:cs="Times New Roman"/>
          <w:color w:val="000000" w:themeColor="text1"/>
          <w:sz w:val="20"/>
          <w:szCs w:val="20"/>
        </w:rPr>
        <w:t>when no sonar was present)</w:t>
      </w:r>
    </w:p>
    <w:p w14:paraId="2C792DD4" w14:textId="4D2B1742" w:rsidR="007A19B9" w:rsidRPr="001D7386" w:rsidRDefault="007A19B9" w:rsidP="00715826">
      <w:pPr>
        <w:pStyle w:val="BodyText"/>
        <w:numPr>
          <w:ilvl w:val="0"/>
          <w:numId w:val="3"/>
        </w:numPr>
        <w:spacing w:line="360" w:lineRule="auto"/>
        <w:jc w:val="both"/>
        <w:rPr>
          <w:rFonts w:ascii="Times New Roman" w:hAnsi="Times New Roman" w:cs="Times New Roman"/>
          <w:color w:val="000000" w:themeColor="text1"/>
          <w:sz w:val="20"/>
          <w:szCs w:val="20"/>
        </w:rPr>
      </w:pPr>
      <w:r w:rsidRPr="001D7386">
        <w:rPr>
          <w:rFonts w:ascii="Times New Roman" w:hAnsi="Times New Roman" w:cs="Times New Roman"/>
          <w:color w:val="000000" w:themeColor="text1"/>
          <w:sz w:val="20"/>
          <w:szCs w:val="20"/>
        </w:rPr>
        <w:t>Refit</w:t>
      </w:r>
      <w:r w:rsidR="00173FD6">
        <w:rPr>
          <w:rFonts w:ascii="Times New Roman" w:hAnsi="Times New Roman" w:cs="Times New Roman"/>
          <w:color w:val="000000" w:themeColor="text1"/>
          <w:sz w:val="20"/>
          <w:szCs w:val="20"/>
        </w:rPr>
        <w:t xml:space="preserve"> M3 with offset </w:t>
      </w:r>
      <m:oMath>
        <m:sSub>
          <m:sSubPr>
            <m:ctrlPr>
              <w:rPr>
                <w:rFonts w:ascii="XITS Math" w:hAnsi="XITS Math" w:cs="XITS Math"/>
                <w:i/>
                <w:color w:val="000000" w:themeColor="text1"/>
                <w:sz w:val="20"/>
                <w:szCs w:val="20"/>
              </w:rPr>
            </m:ctrlPr>
          </m:sSubPr>
          <m:e>
            <m:acc>
              <m:accPr>
                <m:chr m:val="̃"/>
                <m:ctrlPr>
                  <w:rPr>
                    <w:rFonts w:ascii="XITS Math" w:hAnsi="XITS Math" w:cs="XITS Math"/>
                    <w:i/>
                    <w:color w:val="000000" w:themeColor="text1"/>
                    <w:sz w:val="20"/>
                    <w:szCs w:val="20"/>
                  </w:rPr>
                </m:ctrlPr>
              </m:accPr>
              <m:e>
                <m:r>
                  <m:rPr>
                    <m:sty m:val="bi"/>
                  </m:rPr>
                  <w:rPr>
                    <w:rFonts w:ascii="XITS Math" w:hAnsi="XITS Math" w:cs="XITS Math"/>
                    <w:color w:val="000000" w:themeColor="text1"/>
                    <w:sz w:val="20"/>
                    <w:szCs w:val="20"/>
                  </w:rPr>
                  <m:t>ξ</m:t>
                </m:r>
              </m:e>
            </m:acc>
          </m:e>
          <m:sub>
            <m:r>
              <m:rPr>
                <m:sty m:val="p"/>
              </m:rPr>
              <w:rPr>
                <w:rFonts w:ascii="XITS Math" w:hAnsi="XITS Math" w:cs="XITS Math"/>
                <w:color w:val="000000" w:themeColor="text1"/>
                <w:sz w:val="20"/>
                <w:szCs w:val="20"/>
              </w:rPr>
              <m:t>M</m:t>
            </m:r>
            <m:r>
              <w:rPr>
                <w:rFonts w:ascii="XITS Math" w:hAnsi="XITS Math" w:cs="XITS Math"/>
                <w:color w:val="000000" w:themeColor="text1"/>
                <w:sz w:val="20"/>
                <w:szCs w:val="20"/>
              </w:rPr>
              <m:t>2</m:t>
            </m:r>
          </m:sub>
        </m:sSub>
      </m:oMath>
      <w:r w:rsidR="00173FD6">
        <w:rPr>
          <w:rFonts w:ascii="Times New Roman" w:eastAsiaTheme="minorEastAsia" w:hAnsi="Times New Roman" w:cs="Times New Roman"/>
          <w:color w:val="000000" w:themeColor="text1"/>
          <w:sz w:val="20"/>
          <w:szCs w:val="20"/>
        </w:rPr>
        <w:t xml:space="preserve"> to obtain </w:t>
      </w:r>
      <w:r w:rsidR="00173FD6" w:rsidRPr="008342A4">
        <w:rPr>
          <w:rFonts w:ascii="Courier" w:eastAsiaTheme="minorEastAsia" w:hAnsi="Courier" w:cs="Times New Roman"/>
          <w:color w:val="000000" w:themeColor="text1"/>
          <w:sz w:val="20"/>
          <w:szCs w:val="20"/>
        </w:rPr>
        <w:t>M</w:t>
      </w:r>
      <w:r w:rsidR="00173FD6">
        <w:rPr>
          <w:rFonts w:ascii="Courier" w:eastAsiaTheme="minorEastAsia" w:hAnsi="Courier" w:cs="Times New Roman"/>
          <w:color w:val="000000" w:themeColor="text1"/>
          <w:sz w:val="20"/>
          <w:szCs w:val="20"/>
        </w:rPr>
        <w:t>3</w:t>
      </w:r>
      <w:r w:rsidR="00173FD6" w:rsidRPr="008342A4">
        <w:rPr>
          <w:rFonts w:ascii="Courier" w:eastAsiaTheme="minorEastAsia" w:hAnsi="Courier" w:cs="Times New Roman"/>
          <w:color w:val="000000" w:themeColor="text1"/>
          <w:sz w:val="20"/>
          <w:szCs w:val="20"/>
        </w:rPr>
        <w:sym w:font="Symbol" w:char="F0A2"/>
      </w:r>
    </w:p>
    <w:p w14:paraId="5C6409DB" w14:textId="0DE9AEF0" w:rsidR="00FB7327" w:rsidRPr="00B81585" w:rsidRDefault="007A19B9" w:rsidP="00715826">
      <w:pPr>
        <w:pStyle w:val="BodyText"/>
        <w:numPr>
          <w:ilvl w:val="0"/>
          <w:numId w:val="3"/>
        </w:numPr>
        <w:spacing w:line="360" w:lineRule="auto"/>
        <w:jc w:val="both"/>
        <w:rPr>
          <w:rFonts w:ascii="Times New Roman" w:hAnsi="Times New Roman" w:cs="Times New Roman"/>
          <w:color w:val="000000" w:themeColor="text1"/>
          <w:sz w:val="20"/>
          <w:szCs w:val="20"/>
        </w:rPr>
      </w:pPr>
      <w:r w:rsidRPr="001D7386">
        <w:rPr>
          <w:rFonts w:ascii="Times New Roman" w:hAnsi="Times New Roman" w:cs="Times New Roman"/>
          <w:color w:val="000000" w:themeColor="text1"/>
          <w:sz w:val="20"/>
          <w:szCs w:val="20"/>
        </w:rPr>
        <w:t>Predict</w:t>
      </w:r>
      <w:r w:rsidR="00173FD6">
        <w:rPr>
          <w:rFonts w:ascii="Times New Roman" w:hAnsi="Times New Roman" w:cs="Times New Roman"/>
          <w:color w:val="000000" w:themeColor="text1"/>
          <w:sz w:val="20"/>
          <w:szCs w:val="20"/>
        </w:rPr>
        <w:t xml:space="preserve"> </w:t>
      </w:r>
      <w:r w:rsidR="00173FD6">
        <w:rPr>
          <w:rFonts w:ascii="Times New Roman" w:hAnsi="Times New Roman" w:cs="Times New Roman"/>
          <w:color w:val="000000" w:themeColor="text1"/>
          <w:sz w:val="20"/>
          <w:szCs w:val="20"/>
        </w:rPr>
        <w:t xml:space="preserve"> </w:t>
      </w:r>
      <m:oMath>
        <m:sSub>
          <m:sSubPr>
            <m:ctrlPr>
              <w:rPr>
                <w:rFonts w:ascii="XITS Math" w:hAnsi="XITS Math" w:cs="XITS Math"/>
                <w:color w:val="000000" w:themeColor="text1"/>
                <w:sz w:val="20"/>
                <w:szCs w:val="20"/>
              </w:rPr>
            </m:ctrlPr>
          </m:sSubPr>
          <m:e>
            <m:r>
              <m:rPr>
                <m:sty m:val="bi"/>
              </m:rPr>
              <w:rPr>
                <w:rFonts w:ascii="XITS Math" w:hAnsi="XITS Math" w:cs="XITS Math"/>
                <w:color w:val="000000" w:themeColor="text1"/>
                <w:sz w:val="20"/>
                <w:szCs w:val="20"/>
              </w:rPr>
              <m:t>μ</m:t>
            </m:r>
          </m:e>
          <m:sub>
            <m:sSup>
              <m:sSupPr>
                <m:ctrlPr>
                  <w:rPr>
                    <w:rFonts w:ascii="XITS Math" w:hAnsi="XITS Math" w:cs="XITS Math"/>
                    <w:color w:val="000000" w:themeColor="text1"/>
                    <w:sz w:val="20"/>
                    <w:szCs w:val="20"/>
                  </w:rPr>
                </m:ctrlPr>
              </m:sSupPr>
              <m:e>
                <m:r>
                  <m:rPr>
                    <m:nor/>
                  </m:rPr>
                  <w:rPr>
                    <w:rFonts w:ascii="XITS Math" w:hAnsi="XITS Math" w:cs="XITS Math"/>
                    <w:color w:val="000000" w:themeColor="text1"/>
                    <w:sz w:val="20"/>
                    <w:szCs w:val="20"/>
                  </w:rPr>
                  <m:t>M1</m:t>
                </m:r>
              </m:e>
              <m:sup>
                <m:r>
                  <m:rPr>
                    <m:sty m:val="p"/>
                  </m:rPr>
                  <w:rPr>
                    <w:rFonts w:ascii="XITS Math" w:hAnsi="XITS Math" w:cs="XITS Math"/>
                    <w:color w:val="000000" w:themeColor="text1"/>
                    <w:sz w:val="20"/>
                    <w:szCs w:val="20"/>
                  </w:rPr>
                  <m:t>'</m:t>
                </m:r>
              </m:sup>
            </m:sSup>
          </m:sub>
        </m:sSub>
      </m:oMath>
      <w:r w:rsidR="00470DD0" w:rsidRPr="00C77453">
        <w:rPr>
          <w:rFonts w:ascii="Times New Roman" w:hAnsi="Times New Roman" w:cs="Times New Roman"/>
          <w:color w:val="000000" w:themeColor="text1"/>
          <w:sz w:val="20"/>
          <w:szCs w:val="20"/>
        </w:rPr>
        <w:t xml:space="preserve">, </w:t>
      </w:r>
      <m:oMath>
        <m:sSub>
          <m:sSubPr>
            <m:ctrlPr>
              <w:rPr>
                <w:rFonts w:ascii="XITS Math" w:hAnsi="XITS Math" w:cs="XITS Math"/>
                <w:color w:val="000000" w:themeColor="text1"/>
                <w:sz w:val="20"/>
                <w:szCs w:val="20"/>
              </w:rPr>
            </m:ctrlPr>
          </m:sSubPr>
          <m:e>
            <m:r>
              <m:rPr>
                <m:sty m:val="bi"/>
              </m:rPr>
              <w:rPr>
                <w:rFonts w:ascii="XITS Math" w:hAnsi="XITS Math" w:cs="XITS Math"/>
                <w:color w:val="000000" w:themeColor="text1"/>
                <w:sz w:val="20"/>
                <w:szCs w:val="20"/>
              </w:rPr>
              <m:t>μ</m:t>
            </m:r>
          </m:e>
          <m:sub>
            <m:sSup>
              <m:sSupPr>
                <m:ctrlPr>
                  <w:rPr>
                    <w:rFonts w:ascii="XITS Math" w:hAnsi="XITS Math" w:cs="XITS Math"/>
                    <w:color w:val="000000" w:themeColor="text1"/>
                    <w:sz w:val="20"/>
                    <w:szCs w:val="20"/>
                  </w:rPr>
                </m:ctrlPr>
              </m:sSupPr>
              <m:e>
                <m:r>
                  <m:rPr>
                    <m:nor/>
                  </m:rPr>
                  <w:rPr>
                    <w:rFonts w:ascii="XITS Math" w:hAnsi="XITS Math" w:cs="XITS Math"/>
                    <w:color w:val="000000" w:themeColor="text1"/>
                    <w:sz w:val="20"/>
                    <w:szCs w:val="20"/>
                  </w:rPr>
                  <m:t>M2</m:t>
                </m:r>
              </m:e>
              <m:sup>
                <m:r>
                  <m:rPr>
                    <m:sty m:val="p"/>
                  </m:rPr>
                  <w:rPr>
                    <w:rFonts w:ascii="XITS Math" w:hAnsi="XITS Math" w:cs="XITS Math"/>
                    <w:color w:val="000000" w:themeColor="text1"/>
                    <w:sz w:val="20"/>
                    <w:szCs w:val="20"/>
                  </w:rPr>
                  <m:t>'</m:t>
                </m:r>
              </m:sup>
            </m:sSup>
          </m:sub>
        </m:sSub>
      </m:oMath>
      <w:r w:rsidR="00470DD0" w:rsidRPr="00C77453">
        <w:rPr>
          <w:rFonts w:ascii="Times New Roman" w:hAnsi="Times New Roman" w:cs="Times New Roman"/>
          <w:color w:val="000000" w:themeColor="text1"/>
          <w:sz w:val="20"/>
          <w:szCs w:val="20"/>
        </w:rPr>
        <w:t xml:space="preserve">, and </w:t>
      </w:r>
      <m:oMath>
        <m:sSub>
          <m:sSubPr>
            <m:ctrlPr>
              <w:rPr>
                <w:rFonts w:ascii="XITS Math" w:hAnsi="XITS Math" w:cs="XITS Math"/>
                <w:color w:val="000000" w:themeColor="text1"/>
                <w:sz w:val="20"/>
                <w:szCs w:val="20"/>
              </w:rPr>
            </m:ctrlPr>
          </m:sSubPr>
          <m:e>
            <m:r>
              <m:rPr>
                <m:sty m:val="bi"/>
              </m:rPr>
              <w:rPr>
                <w:rFonts w:ascii="XITS Math" w:hAnsi="XITS Math" w:cs="XITS Math"/>
                <w:color w:val="000000" w:themeColor="text1"/>
                <w:sz w:val="20"/>
                <w:szCs w:val="20"/>
              </w:rPr>
              <m:t>μ</m:t>
            </m:r>
          </m:e>
          <m:sub>
            <m:sSup>
              <m:sSupPr>
                <m:ctrlPr>
                  <w:rPr>
                    <w:rFonts w:ascii="XITS Math" w:hAnsi="XITS Math" w:cs="XITS Math"/>
                    <w:color w:val="000000" w:themeColor="text1"/>
                    <w:sz w:val="20"/>
                    <w:szCs w:val="20"/>
                  </w:rPr>
                </m:ctrlPr>
              </m:sSupPr>
              <m:e>
                <m:r>
                  <m:rPr>
                    <m:nor/>
                  </m:rPr>
                  <w:rPr>
                    <w:rFonts w:ascii="XITS Math" w:hAnsi="XITS Math" w:cs="XITS Math"/>
                    <w:color w:val="000000" w:themeColor="text1"/>
                    <w:sz w:val="20"/>
                    <w:szCs w:val="20"/>
                  </w:rPr>
                  <m:t>M3</m:t>
                </m:r>
              </m:e>
              <m:sup>
                <m:r>
                  <m:rPr>
                    <m:sty m:val="p"/>
                  </m:rPr>
                  <w:rPr>
                    <w:rFonts w:ascii="XITS Math" w:hAnsi="XITS Math" w:cs="XITS Math"/>
                    <w:color w:val="000000" w:themeColor="text1"/>
                    <w:sz w:val="20"/>
                    <w:szCs w:val="20"/>
                  </w:rPr>
                  <m:t>'</m:t>
                </m:r>
              </m:sup>
            </m:sSup>
          </m:sub>
        </m:sSub>
      </m:oMath>
      <w:r w:rsidR="00470DD0" w:rsidRPr="00C77453">
        <w:rPr>
          <w:rFonts w:ascii="Times New Roman" w:hAnsi="Times New Roman" w:cs="Times New Roman"/>
          <w:color w:val="000000" w:themeColor="text1"/>
          <w:sz w:val="20"/>
          <w:szCs w:val="20"/>
        </w:rPr>
        <w:t xml:space="preserve"> </w:t>
      </w:r>
      <w:r w:rsidR="00470DD0">
        <w:rPr>
          <w:rFonts w:ascii="Times New Roman" w:eastAsiaTheme="minorEastAsia" w:hAnsi="Times New Roman" w:cs="Times New Roman"/>
          <w:color w:val="000000" w:themeColor="text1"/>
          <w:sz w:val="20"/>
          <w:szCs w:val="20"/>
        </w:rPr>
        <w:t>over prediction grid and store them</w:t>
      </w:r>
    </w:p>
    <w:p w14:paraId="3AACF6A9" w14:textId="6E048A2F" w:rsidR="000F735E" w:rsidRPr="00C77453" w:rsidRDefault="00803F7B" w:rsidP="00715826">
      <w:pPr>
        <w:pStyle w:val="BodyText"/>
        <w:spacing w:line="360" w:lineRule="auto"/>
        <w:jc w:val="both"/>
        <w:rPr>
          <w:rFonts w:ascii="Times New Roman" w:hAnsi="Times New Roman" w:cs="Times New Roman"/>
          <w:color w:val="000000" w:themeColor="text1"/>
          <w:sz w:val="20"/>
          <w:szCs w:val="20"/>
        </w:rPr>
      </w:pPr>
      <w:r w:rsidRPr="00C77453">
        <w:rPr>
          <w:rFonts w:ascii="Times New Roman" w:hAnsi="Times New Roman" w:cs="Times New Roman"/>
          <w:color w:val="000000" w:themeColor="text1"/>
          <w:sz w:val="20"/>
          <w:szCs w:val="20"/>
        </w:rPr>
        <w:lastRenderedPageBreak/>
        <w:t xml:space="preserve">We then calculated summary statistics (means and variances) of the </w:t>
      </w:r>
      <m:oMath>
        <m:sSub>
          <m:sSubPr>
            <m:ctrlPr>
              <w:rPr>
                <w:rFonts w:ascii="XITS Math" w:hAnsi="XITS Math" w:cs="XITS Math"/>
                <w:color w:val="000000" w:themeColor="text1"/>
                <w:sz w:val="20"/>
                <w:szCs w:val="20"/>
              </w:rPr>
            </m:ctrlPr>
          </m:sSubPr>
          <m:e>
            <m:r>
              <w:rPr>
                <w:rFonts w:ascii="XITS Math" w:hAnsi="XITS Math" w:cs="XITS Math"/>
                <w:color w:val="000000" w:themeColor="text1"/>
                <w:sz w:val="20"/>
                <w:szCs w:val="20"/>
              </w:rPr>
              <m:t>N</m:t>
            </m:r>
          </m:e>
          <m:sub>
            <m:r>
              <w:rPr>
                <w:rFonts w:ascii="XITS Math" w:hAnsi="XITS Math" w:cs="XITS Math"/>
                <w:color w:val="000000" w:themeColor="text1"/>
                <w:sz w:val="20"/>
                <w:szCs w:val="20"/>
              </w:rPr>
              <m:t>b</m:t>
            </m:r>
          </m:sub>
        </m:sSub>
      </m:oMath>
      <w:r w:rsidRPr="00C77453">
        <w:rPr>
          <w:rFonts w:ascii="Times New Roman" w:hAnsi="Times New Roman" w:cs="Times New Roman"/>
          <w:color w:val="000000" w:themeColor="text1"/>
          <w:sz w:val="20"/>
          <w:szCs w:val="20"/>
        </w:rPr>
        <w:t xml:space="preserve"> values of </w:t>
      </w:r>
      <m:oMath>
        <m:sSub>
          <m:sSubPr>
            <m:ctrlPr>
              <w:rPr>
                <w:rFonts w:ascii="XITS Math" w:hAnsi="XITS Math" w:cs="XITS Math"/>
                <w:color w:val="000000" w:themeColor="text1"/>
                <w:sz w:val="20"/>
                <w:szCs w:val="20"/>
              </w:rPr>
            </m:ctrlPr>
          </m:sSubPr>
          <m:e>
            <m:r>
              <m:rPr>
                <m:sty m:val="bi"/>
              </m:rPr>
              <w:rPr>
                <w:rFonts w:ascii="XITS Math" w:hAnsi="XITS Math" w:cs="XITS Math"/>
                <w:color w:val="000000" w:themeColor="text1"/>
                <w:sz w:val="20"/>
                <w:szCs w:val="20"/>
              </w:rPr>
              <m:t>μ</m:t>
            </m:r>
          </m:e>
          <m:sub>
            <m:sSup>
              <m:sSupPr>
                <m:ctrlPr>
                  <w:rPr>
                    <w:rFonts w:ascii="XITS Math" w:hAnsi="XITS Math" w:cs="XITS Math"/>
                    <w:color w:val="000000" w:themeColor="text1"/>
                    <w:sz w:val="20"/>
                    <w:szCs w:val="20"/>
                  </w:rPr>
                </m:ctrlPr>
              </m:sSupPr>
              <m:e>
                <m:r>
                  <m:rPr>
                    <m:nor/>
                  </m:rPr>
                  <w:rPr>
                    <w:rFonts w:ascii="XITS Math" w:hAnsi="XITS Math" w:cs="XITS Math"/>
                    <w:color w:val="000000" w:themeColor="text1"/>
                    <w:sz w:val="20"/>
                    <w:szCs w:val="20"/>
                  </w:rPr>
                  <m:t>M1</m:t>
                </m:r>
              </m:e>
              <m:sup>
                <m:r>
                  <m:rPr>
                    <m:sty m:val="p"/>
                  </m:rPr>
                  <w:rPr>
                    <w:rFonts w:ascii="XITS Math" w:hAnsi="XITS Math" w:cs="XITS Math"/>
                    <w:color w:val="000000" w:themeColor="text1"/>
                    <w:sz w:val="20"/>
                    <w:szCs w:val="20"/>
                  </w:rPr>
                  <m:t>'</m:t>
                </m:r>
              </m:sup>
            </m:sSup>
          </m:sub>
        </m:sSub>
      </m:oMath>
      <w:r w:rsidRPr="00C77453">
        <w:rPr>
          <w:rFonts w:ascii="Times New Roman" w:hAnsi="Times New Roman" w:cs="Times New Roman"/>
          <w:color w:val="000000" w:themeColor="text1"/>
          <w:sz w:val="20"/>
          <w:szCs w:val="20"/>
        </w:rPr>
        <w:t xml:space="preserve">, </w:t>
      </w:r>
      <m:oMath>
        <m:sSub>
          <m:sSubPr>
            <m:ctrlPr>
              <w:rPr>
                <w:rFonts w:ascii="XITS Math" w:hAnsi="XITS Math" w:cs="XITS Math"/>
                <w:color w:val="000000" w:themeColor="text1"/>
                <w:sz w:val="20"/>
                <w:szCs w:val="20"/>
              </w:rPr>
            </m:ctrlPr>
          </m:sSubPr>
          <m:e>
            <m:r>
              <m:rPr>
                <m:sty m:val="bi"/>
              </m:rPr>
              <w:rPr>
                <w:rFonts w:ascii="XITS Math" w:hAnsi="XITS Math" w:cs="XITS Math"/>
                <w:color w:val="000000" w:themeColor="text1"/>
                <w:sz w:val="20"/>
                <w:szCs w:val="20"/>
              </w:rPr>
              <m:t>μ</m:t>
            </m:r>
          </m:e>
          <m:sub>
            <m:sSup>
              <m:sSupPr>
                <m:ctrlPr>
                  <w:rPr>
                    <w:rFonts w:ascii="XITS Math" w:hAnsi="XITS Math" w:cs="XITS Math"/>
                    <w:color w:val="000000" w:themeColor="text1"/>
                    <w:sz w:val="20"/>
                    <w:szCs w:val="20"/>
                  </w:rPr>
                </m:ctrlPr>
              </m:sSupPr>
              <m:e>
                <m:r>
                  <m:rPr>
                    <m:nor/>
                  </m:rPr>
                  <w:rPr>
                    <w:rFonts w:ascii="XITS Math" w:hAnsi="XITS Math" w:cs="XITS Math"/>
                    <w:color w:val="000000" w:themeColor="text1"/>
                    <w:sz w:val="20"/>
                    <w:szCs w:val="20"/>
                  </w:rPr>
                  <m:t>M2</m:t>
                </m:r>
              </m:e>
              <m:sup>
                <m:r>
                  <m:rPr>
                    <m:sty m:val="p"/>
                  </m:rPr>
                  <w:rPr>
                    <w:rFonts w:ascii="XITS Math" w:hAnsi="XITS Math" w:cs="XITS Math"/>
                    <w:color w:val="000000" w:themeColor="text1"/>
                    <w:sz w:val="20"/>
                    <w:szCs w:val="20"/>
                  </w:rPr>
                  <m:t>'</m:t>
                </m:r>
              </m:sup>
            </m:sSup>
          </m:sub>
        </m:sSub>
      </m:oMath>
      <w:r w:rsidRPr="00C77453">
        <w:rPr>
          <w:rFonts w:ascii="Times New Roman" w:hAnsi="Times New Roman" w:cs="Times New Roman"/>
          <w:color w:val="000000" w:themeColor="text1"/>
          <w:sz w:val="20"/>
          <w:szCs w:val="20"/>
        </w:rPr>
        <w:t xml:space="preserve">, and </w:t>
      </w:r>
      <m:oMath>
        <m:sSub>
          <m:sSubPr>
            <m:ctrlPr>
              <w:rPr>
                <w:rFonts w:ascii="XITS Math" w:hAnsi="XITS Math" w:cs="XITS Math"/>
                <w:color w:val="000000" w:themeColor="text1"/>
                <w:sz w:val="20"/>
                <w:szCs w:val="20"/>
              </w:rPr>
            </m:ctrlPr>
          </m:sSubPr>
          <m:e>
            <m:r>
              <m:rPr>
                <m:sty m:val="bi"/>
              </m:rPr>
              <w:rPr>
                <w:rFonts w:ascii="XITS Math" w:hAnsi="XITS Math" w:cs="XITS Math"/>
                <w:color w:val="000000" w:themeColor="text1"/>
                <w:sz w:val="20"/>
                <w:szCs w:val="20"/>
              </w:rPr>
              <m:t>μ</m:t>
            </m:r>
          </m:e>
          <m:sub>
            <m:sSup>
              <m:sSupPr>
                <m:ctrlPr>
                  <w:rPr>
                    <w:rFonts w:ascii="XITS Math" w:hAnsi="XITS Math" w:cs="XITS Math"/>
                    <w:color w:val="000000" w:themeColor="text1"/>
                    <w:sz w:val="20"/>
                    <w:szCs w:val="20"/>
                  </w:rPr>
                </m:ctrlPr>
              </m:sSupPr>
              <m:e>
                <m:r>
                  <m:rPr>
                    <m:nor/>
                  </m:rPr>
                  <w:rPr>
                    <w:rFonts w:ascii="XITS Math" w:hAnsi="XITS Math" w:cs="XITS Math"/>
                    <w:color w:val="000000" w:themeColor="text1"/>
                    <w:sz w:val="20"/>
                    <w:szCs w:val="20"/>
                  </w:rPr>
                  <m:t>M3</m:t>
                </m:r>
              </m:e>
              <m:sup>
                <m:r>
                  <m:rPr>
                    <m:sty m:val="p"/>
                  </m:rPr>
                  <w:rPr>
                    <w:rFonts w:ascii="XITS Math" w:hAnsi="XITS Math" w:cs="XITS Math"/>
                    <w:color w:val="000000" w:themeColor="text1"/>
                    <w:sz w:val="20"/>
                    <w:szCs w:val="20"/>
                  </w:rPr>
                  <m:t>'</m:t>
                </m:r>
              </m:sup>
            </m:sSup>
          </m:sub>
        </m:sSub>
      </m:oMath>
      <w:r w:rsidRPr="00C77453">
        <w:rPr>
          <w:rFonts w:ascii="Times New Roman" w:hAnsi="Times New Roman" w:cs="Times New Roman"/>
          <w:color w:val="000000" w:themeColor="text1"/>
          <w:sz w:val="20"/>
          <w:szCs w:val="20"/>
        </w:rPr>
        <w:t xml:space="preserve"> we generated. The empirical variance of the </w:t>
      </w:r>
      <m:oMath>
        <m:sSub>
          <m:sSubPr>
            <m:ctrlPr>
              <w:rPr>
                <w:rFonts w:ascii="XITS Math" w:hAnsi="XITS Math" w:cs="XITS Math"/>
                <w:color w:val="000000" w:themeColor="text1"/>
                <w:sz w:val="20"/>
                <w:szCs w:val="20"/>
              </w:rPr>
            </m:ctrlPr>
          </m:sSubPr>
          <m:e>
            <m:r>
              <w:rPr>
                <w:rFonts w:ascii="XITS Math" w:hAnsi="XITS Math" w:cs="XITS Math"/>
                <w:color w:val="000000" w:themeColor="text1"/>
                <w:sz w:val="20"/>
                <w:szCs w:val="20"/>
              </w:rPr>
              <m:t>N</m:t>
            </m:r>
          </m:e>
          <m:sub>
            <m:r>
              <w:rPr>
                <w:rFonts w:ascii="XITS Math" w:hAnsi="XITS Math" w:cs="XITS Math"/>
                <w:color w:val="000000" w:themeColor="text1"/>
                <w:sz w:val="20"/>
                <w:szCs w:val="20"/>
              </w:rPr>
              <m:t>b</m:t>
            </m:r>
          </m:sub>
        </m:sSub>
      </m:oMath>
      <w:r w:rsidRPr="00C77453">
        <w:rPr>
          <w:rFonts w:ascii="Times New Roman" w:hAnsi="Times New Roman" w:cs="Times New Roman"/>
          <w:color w:val="000000" w:themeColor="text1"/>
          <w:sz w:val="20"/>
          <w:szCs w:val="20"/>
        </w:rPr>
        <w:t xml:space="preserve"> values of </w:t>
      </w:r>
      <m:oMath>
        <m:sSub>
          <m:sSubPr>
            <m:ctrlPr>
              <w:rPr>
                <w:rFonts w:ascii="XITS Math" w:hAnsi="XITS Math" w:cs="XITS Math"/>
                <w:color w:val="000000" w:themeColor="text1"/>
                <w:sz w:val="20"/>
                <w:szCs w:val="20"/>
              </w:rPr>
            </m:ctrlPr>
          </m:sSubPr>
          <m:e>
            <m:r>
              <m:rPr>
                <m:sty m:val="bi"/>
              </m:rPr>
              <w:rPr>
                <w:rFonts w:ascii="XITS Math" w:hAnsi="XITS Math" w:cs="XITS Math"/>
                <w:color w:val="000000" w:themeColor="text1"/>
                <w:sz w:val="20"/>
                <w:szCs w:val="20"/>
              </w:rPr>
              <m:t>μ</m:t>
            </m:r>
          </m:e>
          <m:sub>
            <m:sSup>
              <m:sSupPr>
                <m:ctrlPr>
                  <w:rPr>
                    <w:rFonts w:ascii="XITS Math" w:hAnsi="XITS Math" w:cs="XITS Math"/>
                    <w:color w:val="000000" w:themeColor="text1"/>
                    <w:sz w:val="20"/>
                    <w:szCs w:val="20"/>
                  </w:rPr>
                </m:ctrlPr>
              </m:sSupPr>
              <m:e>
                <m:r>
                  <m:rPr>
                    <m:nor/>
                  </m:rPr>
                  <w:rPr>
                    <w:rFonts w:ascii="XITS Math" w:hAnsi="XITS Math" w:cs="XITS Math"/>
                    <w:color w:val="000000" w:themeColor="text1"/>
                    <w:sz w:val="20"/>
                    <w:szCs w:val="20"/>
                  </w:rPr>
                  <m:t>M3</m:t>
                </m:r>
              </m:e>
              <m:sup>
                <m:r>
                  <m:rPr>
                    <m:sty m:val="p"/>
                  </m:rPr>
                  <w:rPr>
                    <w:rFonts w:ascii="XITS Math" w:hAnsi="XITS Math" w:cs="XITS Math"/>
                    <w:color w:val="000000" w:themeColor="text1"/>
                    <w:sz w:val="20"/>
                    <w:szCs w:val="20"/>
                  </w:rPr>
                  <m:t>'</m:t>
                </m:r>
              </m:sup>
            </m:sSup>
          </m:sub>
        </m:sSub>
      </m:oMath>
      <w:r w:rsidRPr="00C77453">
        <w:rPr>
          <w:rFonts w:ascii="Times New Roman" w:hAnsi="Times New Roman" w:cs="Times New Roman"/>
          <w:color w:val="000000" w:themeColor="text1"/>
          <w:sz w:val="20"/>
          <w:szCs w:val="20"/>
        </w:rPr>
        <w:t xml:space="preserve"> gave the uncertainty, incorporating components from all three models. We took appropriate pointwise quantiles (e.g., 2.5</w:t>
      </w:r>
      <m:oMath>
        <m:sSup>
          <m:sSupPr>
            <m:ctrlPr>
              <w:rPr>
                <w:rFonts w:ascii="Cambria Math" w:hAnsi="Cambria Math" w:cs="Times New Roman"/>
                <w:color w:val="000000" w:themeColor="text1"/>
                <w:sz w:val="20"/>
                <w:szCs w:val="20"/>
              </w:rPr>
            </m:ctrlPr>
          </m:sSupPr>
          <m:e>
            <m:r>
              <w:rPr>
                <w:rFonts w:ascii="Cambria Math" w:hAnsi="Cambria Math" w:cs="Times New Roman"/>
                <w:color w:val="000000" w:themeColor="text1"/>
                <w:sz w:val="20"/>
                <w:szCs w:val="20"/>
              </w:rPr>
              <m:t>​</m:t>
            </m:r>
          </m:e>
          <m:sup>
            <m:r>
              <m:rPr>
                <m:nor/>
              </m:rPr>
              <w:rPr>
                <w:rFonts w:ascii="Times New Roman" w:hAnsi="Times New Roman" w:cs="Times New Roman"/>
                <w:color w:val="000000" w:themeColor="text1"/>
                <w:sz w:val="20"/>
                <w:szCs w:val="20"/>
              </w:rPr>
              <m:t>th</m:t>
            </m:r>
          </m:sup>
        </m:sSup>
      </m:oMath>
      <w:r w:rsidRPr="00C77453">
        <w:rPr>
          <w:rFonts w:ascii="Times New Roman" w:hAnsi="Times New Roman" w:cs="Times New Roman"/>
          <w:color w:val="000000" w:themeColor="text1"/>
          <w:sz w:val="20"/>
          <w:szCs w:val="20"/>
        </w:rPr>
        <w:t xml:space="preserve"> and 97.5</w:t>
      </w:r>
      <m:oMath>
        <m:sSup>
          <m:sSupPr>
            <m:ctrlPr>
              <w:rPr>
                <w:rFonts w:ascii="Cambria Math" w:hAnsi="Cambria Math" w:cs="Times New Roman"/>
                <w:color w:val="000000" w:themeColor="text1"/>
                <w:sz w:val="20"/>
                <w:szCs w:val="20"/>
              </w:rPr>
            </m:ctrlPr>
          </m:sSupPr>
          <m:e>
            <m:r>
              <w:rPr>
                <w:rFonts w:ascii="Cambria Math" w:hAnsi="Cambria Math" w:cs="Times New Roman"/>
                <w:color w:val="000000" w:themeColor="text1"/>
                <w:sz w:val="20"/>
                <w:szCs w:val="20"/>
              </w:rPr>
              <m:t>​</m:t>
            </m:r>
          </m:e>
          <m:sup>
            <m:r>
              <m:rPr>
                <m:nor/>
              </m:rPr>
              <w:rPr>
                <w:rFonts w:ascii="Times New Roman" w:hAnsi="Times New Roman" w:cs="Times New Roman"/>
                <w:color w:val="000000" w:themeColor="text1"/>
                <w:sz w:val="20"/>
                <w:szCs w:val="20"/>
              </w:rPr>
              <m:t>th</m:t>
            </m:r>
          </m:sup>
        </m:sSup>
      </m:oMath>
      <w:r w:rsidRPr="00C77453">
        <w:rPr>
          <w:rFonts w:ascii="Times New Roman" w:hAnsi="Times New Roman" w:cs="Times New Roman"/>
          <w:color w:val="000000" w:themeColor="text1"/>
          <w:sz w:val="20"/>
          <w:szCs w:val="20"/>
        </w:rPr>
        <w:t xml:space="preserve"> for a 95% interval) to form confidence bands for the functional relationships between sonar received level and estimated probability of detecting GVPs.</w:t>
      </w:r>
    </w:p>
    <w:p w14:paraId="187F725C" w14:textId="26CB0EB4" w:rsidR="000F735E" w:rsidRPr="001D7386" w:rsidRDefault="00803F7B" w:rsidP="00715826">
      <w:pPr>
        <w:pStyle w:val="Heading1"/>
        <w:spacing w:line="360" w:lineRule="auto"/>
        <w:rPr>
          <w:rFonts w:ascii="Times New Roman" w:hAnsi="Times New Roman" w:cs="Times New Roman"/>
          <w:color w:val="000000" w:themeColor="text1"/>
        </w:rPr>
      </w:pPr>
      <w:r w:rsidRPr="001D7386">
        <w:rPr>
          <w:rFonts w:ascii="Times New Roman" w:hAnsi="Times New Roman" w:cs="Times New Roman"/>
          <w:color w:val="000000" w:themeColor="text1"/>
        </w:rPr>
        <w:lastRenderedPageBreak/>
        <w:t>S2</w:t>
      </w:r>
      <w:r w:rsidR="004F2BC8" w:rsidRPr="001D7386">
        <w:rPr>
          <w:rFonts w:ascii="Times New Roman" w:hAnsi="Times New Roman" w:cs="Times New Roman"/>
          <w:color w:val="000000" w:themeColor="text1"/>
        </w:rPr>
        <w:t xml:space="preserve"> |</w:t>
      </w:r>
      <w:r w:rsidRPr="001D7386">
        <w:rPr>
          <w:rFonts w:ascii="Times New Roman" w:hAnsi="Times New Roman" w:cs="Times New Roman"/>
          <w:color w:val="000000" w:themeColor="text1"/>
        </w:rPr>
        <w:t xml:space="preserve"> </w:t>
      </w:r>
      <w:r w:rsidR="00C8473D" w:rsidRPr="001D7386">
        <w:rPr>
          <w:rFonts w:ascii="Times New Roman" w:hAnsi="Times New Roman" w:cs="Times New Roman"/>
          <w:color w:val="000000" w:themeColor="text1"/>
        </w:rPr>
        <w:t>SUPPLEMENTARY FIGURES</w:t>
      </w:r>
    </w:p>
    <w:p w14:paraId="6C52F967" w14:textId="77777777" w:rsidR="000F735E" w:rsidRPr="001D7386" w:rsidRDefault="00803F7B" w:rsidP="00715826">
      <w:pPr>
        <w:pStyle w:val="CaptionedFigure"/>
        <w:spacing w:line="360" w:lineRule="auto"/>
        <w:jc w:val="center"/>
        <w:rPr>
          <w:rFonts w:ascii="Times New Roman" w:hAnsi="Times New Roman" w:cs="Times New Roman"/>
          <w:color w:val="000000" w:themeColor="text1"/>
        </w:rPr>
      </w:pPr>
      <w:r w:rsidRPr="001D7386">
        <w:rPr>
          <w:rFonts w:ascii="Times New Roman" w:hAnsi="Times New Roman" w:cs="Times New Roman"/>
          <w:noProof/>
          <w:color w:val="000000" w:themeColor="text1"/>
        </w:rPr>
        <w:drawing>
          <wp:inline distT="0" distB="0" distL="0" distR="0" wp14:anchorId="1AAB835E" wp14:editId="40DB7D19">
            <wp:extent cx="5334000" cy="6667500"/>
            <wp:effectExtent l="0" t="0" r="0" b="0"/>
            <wp:docPr id="1" name="Picture" descr="Map of observed probability of detecting a group vocal period (GVP) at each hydrophone (color scale) during the baseline period, when naval activity was present, and when mid-frequency active sonar (MFAS) was present (rows) for each submarine commander course (columns). Note that values of the probability of detecting a GVP are not corrected for effort (size of the hydrophone tile)."/>
            <wp:cNvGraphicFramePr/>
            <a:graphic xmlns:a="http://schemas.openxmlformats.org/drawingml/2006/main">
              <a:graphicData uri="http://schemas.openxmlformats.org/drawingml/2006/picture">
                <pic:pic xmlns:pic="http://schemas.openxmlformats.org/drawingml/2006/picture">
                  <pic:nvPicPr>
                    <pic:cNvPr id="0" name="Picture" descr="../Figures/SpatialComparisonPDive.png"/>
                    <pic:cNvPicPr>
                      <a:picLocks noChangeAspect="1" noChangeArrowheads="1"/>
                    </pic:cNvPicPr>
                  </pic:nvPicPr>
                  <pic:blipFill>
                    <a:blip r:embed="rId7"/>
                    <a:stretch>
                      <a:fillRect/>
                    </a:stretch>
                  </pic:blipFill>
                  <pic:spPr bwMode="auto">
                    <a:xfrm>
                      <a:off x="0" y="0"/>
                      <a:ext cx="5334000" cy="6667500"/>
                    </a:xfrm>
                    <a:prstGeom prst="rect">
                      <a:avLst/>
                    </a:prstGeom>
                    <a:noFill/>
                    <a:ln w="9525">
                      <a:noFill/>
                      <a:headEnd/>
                      <a:tailEnd/>
                    </a:ln>
                  </pic:spPr>
                </pic:pic>
              </a:graphicData>
            </a:graphic>
          </wp:inline>
        </w:drawing>
      </w:r>
    </w:p>
    <w:p w14:paraId="4636D748" w14:textId="2BBA604D" w:rsidR="000F735E" w:rsidRPr="00474E15" w:rsidRDefault="004F2BC8" w:rsidP="00715826">
      <w:pPr>
        <w:pStyle w:val="ImageCaption"/>
        <w:spacing w:line="360" w:lineRule="auto"/>
        <w:rPr>
          <w:rFonts w:ascii="Times New Roman" w:hAnsi="Times New Roman" w:cs="Times New Roman"/>
          <w:i w:val="0"/>
          <w:iCs/>
          <w:color w:val="000000" w:themeColor="text1"/>
          <w:sz w:val="20"/>
          <w:szCs w:val="20"/>
        </w:rPr>
      </w:pPr>
      <w:r w:rsidRPr="00474E15">
        <w:rPr>
          <w:rFonts w:ascii="Times New Roman" w:hAnsi="Times New Roman" w:cs="Times New Roman"/>
          <w:b/>
          <w:bCs/>
          <w:i w:val="0"/>
          <w:iCs/>
          <w:color w:val="000000" w:themeColor="text1"/>
          <w:sz w:val="20"/>
          <w:szCs w:val="20"/>
        </w:rPr>
        <w:t>FIGURE S2.1</w:t>
      </w:r>
      <w:r w:rsidRPr="00474E15">
        <w:rPr>
          <w:rFonts w:ascii="Times New Roman" w:hAnsi="Times New Roman" w:cs="Times New Roman"/>
          <w:i w:val="0"/>
          <w:iCs/>
          <w:color w:val="000000" w:themeColor="text1"/>
          <w:sz w:val="20"/>
          <w:szCs w:val="20"/>
        </w:rPr>
        <w:t xml:space="preserve">: </w:t>
      </w:r>
      <w:r w:rsidR="00803F7B" w:rsidRPr="00474E15">
        <w:rPr>
          <w:rFonts w:ascii="Times New Roman" w:hAnsi="Times New Roman" w:cs="Times New Roman"/>
          <w:i w:val="0"/>
          <w:iCs/>
          <w:color w:val="000000" w:themeColor="text1"/>
          <w:sz w:val="20"/>
          <w:szCs w:val="20"/>
        </w:rPr>
        <w:t>Map of observed probability of detecting a group vocal period (GVP) at each hydrophone (color scale) during the baseline period, when naval activity was present, and when mid-frequency active sonar (MFAS) was present (rows) for each submarine commander course (columns). Note that values of the probability of detecting a GVP are not corrected for effort (size of the hydrophone tile).</w:t>
      </w:r>
    </w:p>
    <w:p w14:paraId="40EDD087" w14:textId="77777777" w:rsidR="000F735E" w:rsidRPr="001D7386" w:rsidRDefault="00803F7B" w:rsidP="00715826">
      <w:pPr>
        <w:pStyle w:val="CaptionedFigure"/>
        <w:spacing w:line="360" w:lineRule="auto"/>
        <w:jc w:val="center"/>
        <w:rPr>
          <w:rFonts w:ascii="Times New Roman" w:hAnsi="Times New Roman" w:cs="Times New Roman"/>
          <w:color w:val="000000" w:themeColor="text1"/>
        </w:rPr>
      </w:pPr>
      <w:r w:rsidRPr="001D7386">
        <w:rPr>
          <w:rFonts w:ascii="Times New Roman" w:hAnsi="Times New Roman" w:cs="Times New Roman"/>
          <w:noProof/>
          <w:color w:val="000000" w:themeColor="text1"/>
        </w:rPr>
        <w:lastRenderedPageBreak/>
        <w:drawing>
          <wp:inline distT="0" distB="0" distL="0" distR="0" wp14:anchorId="3F5AFAA7" wp14:editId="204EB8F4">
            <wp:extent cx="5334000" cy="4000500"/>
            <wp:effectExtent l="0" t="0" r="0" b="0"/>
            <wp:docPr id="2" name="Picture" descr="Median received level (dB re. 1 \muPa) when mid-frequency active sonar was present (color scale) for all hydrophones and submarine commander courses."/>
            <wp:cNvGraphicFramePr/>
            <a:graphic xmlns:a="http://schemas.openxmlformats.org/drawingml/2006/main">
              <a:graphicData uri="http://schemas.openxmlformats.org/drawingml/2006/picture">
                <pic:pic xmlns:pic="http://schemas.openxmlformats.org/drawingml/2006/picture">
                  <pic:nvPicPr>
                    <pic:cNvPr id="0" name="Picture" descr="../Figures/AllSCCMedianRL.pdf"/>
                    <pic:cNvPicPr>
                      <a:picLocks noChangeAspect="1" noChangeArrowheads="1"/>
                    </pic:cNvPicPr>
                  </pic:nvPicPr>
                  <pic:blipFill>
                    <a:blip r:embed="rId8"/>
                    <a:stretch>
                      <a:fillRect/>
                    </a:stretch>
                  </pic:blipFill>
                  <pic:spPr bwMode="auto">
                    <a:xfrm>
                      <a:off x="0" y="0"/>
                      <a:ext cx="5334000" cy="4000500"/>
                    </a:xfrm>
                    <a:prstGeom prst="rect">
                      <a:avLst/>
                    </a:prstGeom>
                    <a:noFill/>
                    <a:ln w="9525">
                      <a:noFill/>
                      <a:headEnd/>
                      <a:tailEnd/>
                    </a:ln>
                  </pic:spPr>
                </pic:pic>
              </a:graphicData>
            </a:graphic>
          </wp:inline>
        </w:drawing>
      </w:r>
    </w:p>
    <w:p w14:paraId="7E65B00B" w14:textId="1F2C4AE3" w:rsidR="000F735E" w:rsidRPr="00474E15" w:rsidRDefault="004F2BC8" w:rsidP="00715826">
      <w:pPr>
        <w:pStyle w:val="ImageCaption"/>
        <w:spacing w:line="360" w:lineRule="auto"/>
        <w:rPr>
          <w:rFonts w:ascii="Times New Roman" w:hAnsi="Times New Roman" w:cs="Times New Roman"/>
          <w:i w:val="0"/>
          <w:iCs/>
          <w:color w:val="000000" w:themeColor="text1"/>
          <w:sz w:val="20"/>
          <w:szCs w:val="20"/>
        </w:rPr>
      </w:pPr>
      <w:r w:rsidRPr="00474E15">
        <w:rPr>
          <w:rFonts w:ascii="Times New Roman" w:hAnsi="Times New Roman" w:cs="Times New Roman"/>
          <w:b/>
          <w:bCs/>
          <w:i w:val="0"/>
          <w:iCs/>
          <w:color w:val="000000" w:themeColor="text1"/>
          <w:sz w:val="20"/>
          <w:szCs w:val="20"/>
        </w:rPr>
        <w:t>FIGURE S2.2</w:t>
      </w:r>
      <w:r w:rsidRPr="00474E15">
        <w:rPr>
          <w:rFonts w:ascii="Times New Roman" w:hAnsi="Times New Roman" w:cs="Times New Roman"/>
          <w:i w:val="0"/>
          <w:iCs/>
          <w:color w:val="000000" w:themeColor="text1"/>
          <w:sz w:val="20"/>
          <w:szCs w:val="20"/>
        </w:rPr>
        <w:t xml:space="preserve"> </w:t>
      </w:r>
      <w:r w:rsidR="00803F7B" w:rsidRPr="00474E15">
        <w:rPr>
          <w:rFonts w:ascii="Times New Roman" w:hAnsi="Times New Roman" w:cs="Times New Roman"/>
          <w:i w:val="0"/>
          <w:iCs/>
          <w:color w:val="000000" w:themeColor="text1"/>
          <w:sz w:val="20"/>
          <w:szCs w:val="20"/>
        </w:rPr>
        <w:t xml:space="preserve">Median received level (dB re. 1 </w:t>
      </w:r>
      <m:oMath>
        <m:r>
          <w:rPr>
            <w:rFonts w:ascii="Cambria Math" w:hAnsi="Cambria Math" w:cs="Times New Roman"/>
            <w:color w:val="000000" w:themeColor="text1"/>
            <w:sz w:val="20"/>
            <w:szCs w:val="20"/>
          </w:rPr>
          <m:t>μ</m:t>
        </m:r>
      </m:oMath>
      <w:r w:rsidR="00803F7B" w:rsidRPr="00474E15">
        <w:rPr>
          <w:rFonts w:ascii="Times New Roman" w:hAnsi="Times New Roman" w:cs="Times New Roman"/>
          <w:i w:val="0"/>
          <w:iCs/>
          <w:color w:val="000000" w:themeColor="text1"/>
          <w:sz w:val="20"/>
          <w:szCs w:val="20"/>
        </w:rPr>
        <w:t>Pa) when mid-frequency active sonar was present (color scale) for all hydrophones and submarine commander courses.</w:t>
      </w:r>
    </w:p>
    <w:p w14:paraId="1E1F9082" w14:textId="77777777" w:rsidR="000F735E" w:rsidRPr="001D7386" w:rsidRDefault="00803F7B" w:rsidP="00715826">
      <w:pPr>
        <w:pStyle w:val="CaptionedFigure"/>
        <w:spacing w:line="360" w:lineRule="auto"/>
        <w:jc w:val="center"/>
        <w:rPr>
          <w:rFonts w:ascii="Times New Roman" w:hAnsi="Times New Roman" w:cs="Times New Roman"/>
          <w:color w:val="000000" w:themeColor="text1"/>
        </w:rPr>
      </w:pPr>
      <w:r w:rsidRPr="001D7386">
        <w:rPr>
          <w:rFonts w:ascii="Times New Roman" w:hAnsi="Times New Roman" w:cs="Times New Roman"/>
          <w:noProof/>
          <w:color w:val="000000" w:themeColor="text1"/>
        </w:rPr>
        <w:lastRenderedPageBreak/>
        <w:drawing>
          <wp:inline distT="0" distB="0" distL="0" distR="0" wp14:anchorId="071A2BC8" wp14:editId="120E418B">
            <wp:extent cx="5334000" cy="3556000"/>
            <wp:effectExtent l="0" t="0" r="0" b="0"/>
            <wp:docPr id="3" name="Picture" descr="Boxplot of observed probability of a group vocal period (GVP) for all hydrophones and submarine commander courses (SCCs; vertical axis) during baseline period, when naval activity was present, and when mid-frequency active sonar (MFAS) was present (horizontal axis). Each data point represents one hydrophone during one SCC and one phase of the training exercise."/>
            <wp:cNvGraphicFramePr/>
            <a:graphic xmlns:a="http://schemas.openxmlformats.org/drawingml/2006/main">
              <a:graphicData uri="http://schemas.openxmlformats.org/drawingml/2006/picture">
                <pic:pic xmlns:pic="http://schemas.openxmlformats.org/drawingml/2006/picture">
                  <pic:nvPicPr>
                    <pic:cNvPr id="0" name="Picture" descr="../Figures/PDiveBoxplot.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14:paraId="3BF77E1A" w14:textId="5CEF3F85" w:rsidR="00474E15" w:rsidRDefault="00C8473D" w:rsidP="00715826">
      <w:pPr>
        <w:pStyle w:val="ImageCaption"/>
        <w:spacing w:line="360" w:lineRule="auto"/>
        <w:rPr>
          <w:rFonts w:ascii="Times New Roman" w:hAnsi="Times New Roman" w:cs="Times New Roman"/>
          <w:i w:val="0"/>
          <w:iCs/>
          <w:color w:val="000000" w:themeColor="text1"/>
          <w:sz w:val="20"/>
          <w:szCs w:val="20"/>
        </w:rPr>
      </w:pPr>
      <w:r w:rsidRPr="00474E15">
        <w:rPr>
          <w:rFonts w:ascii="Times New Roman" w:hAnsi="Times New Roman" w:cs="Times New Roman"/>
          <w:b/>
          <w:bCs/>
          <w:i w:val="0"/>
          <w:iCs/>
          <w:color w:val="000000" w:themeColor="text1"/>
          <w:sz w:val="20"/>
          <w:szCs w:val="20"/>
        </w:rPr>
        <w:t>FIGURE S2.3</w:t>
      </w:r>
      <w:r w:rsidRPr="00474E15">
        <w:rPr>
          <w:rFonts w:ascii="Times New Roman" w:hAnsi="Times New Roman" w:cs="Times New Roman"/>
          <w:i w:val="0"/>
          <w:iCs/>
          <w:color w:val="000000" w:themeColor="text1"/>
          <w:sz w:val="20"/>
          <w:szCs w:val="20"/>
        </w:rPr>
        <w:t xml:space="preserve"> </w:t>
      </w:r>
      <w:r w:rsidR="00803F7B" w:rsidRPr="00474E15">
        <w:rPr>
          <w:rFonts w:ascii="Times New Roman" w:hAnsi="Times New Roman" w:cs="Times New Roman"/>
          <w:i w:val="0"/>
          <w:iCs/>
          <w:color w:val="000000" w:themeColor="text1"/>
          <w:sz w:val="20"/>
          <w:szCs w:val="20"/>
        </w:rPr>
        <w:t>Boxplot of observed probability of a group vocal period (GVP) for all hydrophones and submarine commander courses (SCCs; vertical axis) during baseline period, when naval activity was present, and when mid-frequency active sonar (MFAS) was present (horizontal axis). Each data point represents one hydrophone during one SCC and one phase of the training exercise.</w:t>
      </w:r>
    </w:p>
    <w:p w14:paraId="0D56FB31" w14:textId="70E9ADF7" w:rsidR="000F735E" w:rsidRPr="00474E15" w:rsidRDefault="00474E15" w:rsidP="00715826">
      <w:pPr>
        <w:spacing w:line="360" w:lineRule="auto"/>
        <w:rPr>
          <w:rFonts w:ascii="Times New Roman" w:hAnsi="Times New Roman" w:cs="Times New Roman"/>
          <w:iCs/>
          <w:color w:val="000000" w:themeColor="text1"/>
          <w:sz w:val="20"/>
          <w:szCs w:val="20"/>
        </w:rPr>
      </w:pPr>
      <w:r>
        <w:rPr>
          <w:rFonts w:ascii="Times New Roman" w:hAnsi="Times New Roman" w:cs="Times New Roman"/>
          <w:i/>
          <w:iCs/>
          <w:color w:val="000000" w:themeColor="text1"/>
          <w:sz w:val="20"/>
          <w:szCs w:val="20"/>
        </w:rPr>
        <w:br w:type="page"/>
      </w:r>
    </w:p>
    <w:p w14:paraId="20AD9219" w14:textId="77777777" w:rsidR="000F735E" w:rsidRPr="001D7386" w:rsidRDefault="00803F7B" w:rsidP="00715826">
      <w:pPr>
        <w:pStyle w:val="CaptionedFigure"/>
        <w:spacing w:line="360" w:lineRule="auto"/>
        <w:jc w:val="center"/>
        <w:rPr>
          <w:rFonts w:ascii="Times New Roman" w:hAnsi="Times New Roman" w:cs="Times New Roman"/>
          <w:color w:val="000000" w:themeColor="text1"/>
        </w:rPr>
      </w:pPr>
      <w:r w:rsidRPr="001D7386">
        <w:rPr>
          <w:rFonts w:ascii="Times New Roman" w:hAnsi="Times New Roman" w:cs="Times New Roman"/>
          <w:noProof/>
          <w:color w:val="000000" w:themeColor="text1"/>
        </w:rPr>
        <w:lastRenderedPageBreak/>
        <w:drawing>
          <wp:inline distT="0" distB="0" distL="0" distR="0" wp14:anchorId="47F53994" wp14:editId="25AEB291">
            <wp:extent cx="5334000" cy="3333750"/>
            <wp:effectExtent l="0" t="0" r="0" b="0"/>
            <wp:docPr id="4" name="Picture" descr="Pacific Missile Range Facility range tessellations for each of six recorded submarine commander courses. Black lines indicate boundaries of hydrophone tiles. Black dots indicate approximate hydrophone locations."/>
            <wp:cNvGraphicFramePr/>
            <a:graphic xmlns:a="http://schemas.openxmlformats.org/drawingml/2006/main">
              <a:graphicData uri="http://schemas.openxmlformats.org/drawingml/2006/picture">
                <pic:pic xmlns:pic="http://schemas.openxmlformats.org/drawingml/2006/picture">
                  <pic:nvPicPr>
                    <pic:cNvPr id="0" name="Picture" descr="../Figures/SCCTesselations.png"/>
                    <pic:cNvPicPr>
                      <a:picLocks noChangeAspect="1" noChangeArrowheads="1"/>
                    </pic:cNvPicPr>
                  </pic:nvPicPr>
                  <pic:blipFill>
                    <a:blip r:embed="rId10"/>
                    <a:stretch>
                      <a:fillRect/>
                    </a:stretch>
                  </pic:blipFill>
                  <pic:spPr bwMode="auto">
                    <a:xfrm>
                      <a:off x="0" y="0"/>
                      <a:ext cx="5334000" cy="3333750"/>
                    </a:xfrm>
                    <a:prstGeom prst="rect">
                      <a:avLst/>
                    </a:prstGeom>
                    <a:noFill/>
                    <a:ln w="9525">
                      <a:noFill/>
                      <a:headEnd/>
                      <a:tailEnd/>
                    </a:ln>
                  </pic:spPr>
                </pic:pic>
              </a:graphicData>
            </a:graphic>
          </wp:inline>
        </w:drawing>
      </w:r>
    </w:p>
    <w:p w14:paraId="3DCA9D14" w14:textId="3AF3506A" w:rsidR="000F735E" w:rsidRPr="00474E15" w:rsidRDefault="00C8473D" w:rsidP="00715826">
      <w:pPr>
        <w:pStyle w:val="ImageCaption"/>
        <w:spacing w:line="360" w:lineRule="auto"/>
        <w:rPr>
          <w:rFonts w:ascii="Times New Roman" w:hAnsi="Times New Roman" w:cs="Times New Roman"/>
          <w:i w:val="0"/>
          <w:iCs/>
          <w:color w:val="000000" w:themeColor="text1"/>
          <w:sz w:val="20"/>
          <w:szCs w:val="20"/>
        </w:rPr>
      </w:pPr>
      <w:r w:rsidRPr="00474E15">
        <w:rPr>
          <w:rFonts w:ascii="Times New Roman" w:hAnsi="Times New Roman" w:cs="Times New Roman"/>
          <w:b/>
          <w:bCs/>
          <w:i w:val="0"/>
          <w:iCs/>
          <w:color w:val="000000" w:themeColor="text1"/>
          <w:sz w:val="20"/>
          <w:szCs w:val="20"/>
        </w:rPr>
        <w:t>FIGURE S2.4</w:t>
      </w:r>
      <w:r w:rsidRPr="00474E15">
        <w:rPr>
          <w:rFonts w:ascii="Times New Roman" w:hAnsi="Times New Roman" w:cs="Times New Roman"/>
          <w:i w:val="0"/>
          <w:iCs/>
          <w:color w:val="000000" w:themeColor="text1"/>
          <w:sz w:val="20"/>
          <w:szCs w:val="20"/>
        </w:rPr>
        <w:t xml:space="preserve"> </w:t>
      </w:r>
      <w:r w:rsidR="00803F7B" w:rsidRPr="00474E15">
        <w:rPr>
          <w:rFonts w:ascii="Times New Roman" w:hAnsi="Times New Roman" w:cs="Times New Roman"/>
          <w:i w:val="0"/>
          <w:iCs/>
          <w:color w:val="000000" w:themeColor="text1"/>
          <w:sz w:val="20"/>
          <w:szCs w:val="20"/>
        </w:rPr>
        <w:t>Pacific Missile Range Facility range tessellations for each of six recorded submarine commander courses. Black lines indicate boundaries of hydrophone tiles. Black dots indicate approximate hydrophone locations.</w:t>
      </w:r>
    </w:p>
    <w:p w14:paraId="20F8D37F" w14:textId="77777777" w:rsidR="000F735E" w:rsidRPr="001D7386" w:rsidRDefault="00803F7B" w:rsidP="00715826">
      <w:pPr>
        <w:pStyle w:val="CaptionedFigure"/>
        <w:spacing w:line="360" w:lineRule="auto"/>
        <w:jc w:val="center"/>
        <w:rPr>
          <w:rFonts w:ascii="Times New Roman" w:hAnsi="Times New Roman" w:cs="Times New Roman"/>
          <w:color w:val="000000" w:themeColor="text1"/>
        </w:rPr>
      </w:pPr>
      <w:r w:rsidRPr="001D7386">
        <w:rPr>
          <w:rFonts w:ascii="Times New Roman" w:hAnsi="Times New Roman" w:cs="Times New Roman"/>
          <w:noProof/>
          <w:color w:val="000000" w:themeColor="text1"/>
        </w:rPr>
        <w:lastRenderedPageBreak/>
        <w:drawing>
          <wp:inline distT="0" distB="0" distL="0" distR="0" wp14:anchorId="3A052950" wp14:editId="730EA439">
            <wp:extent cx="5334000" cy="5334000"/>
            <wp:effectExtent l="0" t="0" r="0" b="0"/>
            <wp:docPr id="5" name="Picture" descr="Observed (horizontal axis) versus M1 predicted (vertical axis) probability of detecting a group vocal period (GVP) at each hydrophone during the baseline period."/>
            <wp:cNvGraphicFramePr/>
            <a:graphic xmlns:a="http://schemas.openxmlformats.org/drawingml/2006/main">
              <a:graphicData uri="http://schemas.openxmlformats.org/drawingml/2006/picture">
                <pic:pic xmlns:pic="http://schemas.openxmlformats.org/drawingml/2006/picture">
                  <pic:nvPicPr>
                    <pic:cNvPr id="0" name="Picture" descr="../Figures/M1ObsPred.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04D670B4" w14:textId="1169ABF5" w:rsidR="000F735E" w:rsidRPr="00474E15" w:rsidRDefault="00C8473D" w:rsidP="00715826">
      <w:pPr>
        <w:pStyle w:val="ImageCaption"/>
        <w:spacing w:line="360" w:lineRule="auto"/>
        <w:rPr>
          <w:rFonts w:ascii="Times New Roman" w:hAnsi="Times New Roman" w:cs="Times New Roman"/>
          <w:i w:val="0"/>
          <w:iCs/>
          <w:color w:val="000000" w:themeColor="text1"/>
          <w:sz w:val="20"/>
          <w:szCs w:val="20"/>
        </w:rPr>
      </w:pPr>
      <w:r w:rsidRPr="00474E15">
        <w:rPr>
          <w:rFonts w:ascii="Times New Roman" w:hAnsi="Times New Roman" w:cs="Times New Roman"/>
          <w:b/>
          <w:bCs/>
          <w:i w:val="0"/>
          <w:iCs/>
          <w:color w:val="000000" w:themeColor="text1"/>
          <w:sz w:val="20"/>
          <w:szCs w:val="20"/>
        </w:rPr>
        <w:t>FIGURE S2.5</w:t>
      </w:r>
      <w:r w:rsidRPr="00474E15">
        <w:rPr>
          <w:rFonts w:ascii="Times New Roman" w:hAnsi="Times New Roman" w:cs="Times New Roman"/>
          <w:i w:val="0"/>
          <w:iCs/>
          <w:color w:val="000000" w:themeColor="text1"/>
          <w:sz w:val="20"/>
          <w:szCs w:val="20"/>
        </w:rPr>
        <w:t xml:space="preserve"> </w:t>
      </w:r>
      <w:r w:rsidR="00803F7B" w:rsidRPr="00474E15">
        <w:rPr>
          <w:rFonts w:ascii="Times New Roman" w:hAnsi="Times New Roman" w:cs="Times New Roman"/>
          <w:i w:val="0"/>
          <w:iCs/>
          <w:color w:val="000000" w:themeColor="text1"/>
          <w:sz w:val="20"/>
          <w:szCs w:val="20"/>
        </w:rPr>
        <w:t>Observed (horizontal axis) versus M1 predicted (vertical axis) probability of detecting a group vocal period (GVP) at each hydrophone during the baseline period.</w:t>
      </w:r>
    </w:p>
    <w:p w14:paraId="31AE5A65" w14:textId="77777777" w:rsidR="000F735E" w:rsidRPr="001D7386" w:rsidRDefault="00803F7B" w:rsidP="00715826">
      <w:pPr>
        <w:pStyle w:val="CaptionedFigure"/>
        <w:spacing w:line="360" w:lineRule="auto"/>
        <w:jc w:val="center"/>
        <w:rPr>
          <w:rFonts w:ascii="Times New Roman" w:hAnsi="Times New Roman" w:cs="Times New Roman"/>
          <w:color w:val="000000" w:themeColor="text1"/>
        </w:rPr>
      </w:pPr>
      <w:r w:rsidRPr="001D7386">
        <w:rPr>
          <w:rFonts w:ascii="Times New Roman" w:hAnsi="Times New Roman" w:cs="Times New Roman"/>
          <w:noProof/>
          <w:color w:val="000000" w:themeColor="text1"/>
        </w:rPr>
        <w:lastRenderedPageBreak/>
        <w:drawing>
          <wp:inline distT="0" distB="0" distL="0" distR="0" wp14:anchorId="13BF0776" wp14:editId="228DEAF3">
            <wp:extent cx="5334000" cy="4445000"/>
            <wp:effectExtent l="0" t="0" r="0" b="0"/>
            <wp:docPr id="6" name="Picture" descr="Spline for the relationship between the probability of detecting a group vocal period (GVP) and depth from M1 on the logit-link scale. Solid line: best fit; dashed lines: 95% CIs."/>
            <wp:cNvGraphicFramePr/>
            <a:graphic xmlns:a="http://schemas.openxmlformats.org/drawingml/2006/main">
              <a:graphicData uri="http://schemas.openxmlformats.org/drawingml/2006/picture">
                <pic:pic xmlns:pic="http://schemas.openxmlformats.org/drawingml/2006/picture">
                  <pic:nvPicPr>
                    <pic:cNvPr id="0" name="Picture" descr="../Figures/M1SDepth.png"/>
                    <pic:cNvPicPr>
                      <a:picLocks noChangeAspect="1" noChangeArrowheads="1"/>
                    </pic:cNvPicPr>
                  </pic:nvPicPr>
                  <pic:blipFill>
                    <a:blip r:embed="rId12"/>
                    <a:stretch>
                      <a:fillRect/>
                    </a:stretch>
                  </pic:blipFill>
                  <pic:spPr bwMode="auto">
                    <a:xfrm>
                      <a:off x="0" y="0"/>
                      <a:ext cx="5334000" cy="4445000"/>
                    </a:xfrm>
                    <a:prstGeom prst="rect">
                      <a:avLst/>
                    </a:prstGeom>
                    <a:noFill/>
                    <a:ln w="9525">
                      <a:noFill/>
                      <a:headEnd/>
                      <a:tailEnd/>
                    </a:ln>
                  </pic:spPr>
                </pic:pic>
              </a:graphicData>
            </a:graphic>
          </wp:inline>
        </w:drawing>
      </w:r>
    </w:p>
    <w:p w14:paraId="08CEA697" w14:textId="33151756" w:rsidR="000F735E" w:rsidRPr="00474E15" w:rsidRDefault="00C8473D" w:rsidP="00715826">
      <w:pPr>
        <w:pStyle w:val="ImageCaption"/>
        <w:spacing w:line="360" w:lineRule="auto"/>
        <w:rPr>
          <w:rFonts w:ascii="Times New Roman" w:hAnsi="Times New Roman" w:cs="Times New Roman"/>
          <w:i w:val="0"/>
          <w:iCs/>
          <w:color w:val="000000" w:themeColor="text1"/>
          <w:sz w:val="20"/>
          <w:szCs w:val="20"/>
        </w:rPr>
      </w:pPr>
      <w:r w:rsidRPr="00474E15">
        <w:rPr>
          <w:rFonts w:ascii="Times New Roman" w:hAnsi="Times New Roman" w:cs="Times New Roman"/>
          <w:b/>
          <w:bCs/>
          <w:i w:val="0"/>
          <w:iCs/>
          <w:color w:val="000000" w:themeColor="text1"/>
          <w:sz w:val="20"/>
          <w:szCs w:val="20"/>
        </w:rPr>
        <w:t>FIGURE S2.6</w:t>
      </w:r>
      <w:r w:rsidRPr="00474E15">
        <w:rPr>
          <w:rFonts w:ascii="Times New Roman" w:hAnsi="Times New Roman" w:cs="Times New Roman"/>
          <w:i w:val="0"/>
          <w:iCs/>
          <w:color w:val="000000" w:themeColor="text1"/>
          <w:sz w:val="20"/>
          <w:szCs w:val="20"/>
        </w:rPr>
        <w:t xml:space="preserve"> </w:t>
      </w:r>
      <w:r w:rsidR="00803F7B" w:rsidRPr="00474E15">
        <w:rPr>
          <w:rFonts w:ascii="Times New Roman" w:hAnsi="Times New Roman" w:cs="Times New Roman"/>
          <w:i w:val="0"/>
          <w:iCs/>
          <w:color w:val="000000" w:themeColor="text1"/>
          <w:sz w:val="20"/>
          <w:szCs w:val="20"/>
        </w:rPr>
        <w:t>Spline for the relationship between the probability of detecting a group vocal period (GVP) and depth from M1 on the logit-link scale. Solid line: best fit; dashed lines: 95% CIs.</w:t>
      </w:r>
    </w:p>
    <w:p w14:paraId="7AD9B6C9" w14:textId="77777777" w:rsidR="000F735E" w:rsidRPr="001D7386" w:rsidRDefault="00803F7B" w:rsidP="00715826">
      <w:pPr>
        <w:pStyle w:val="CaptionedFigure"/>
        <w:spacing w:line="360" w:lineRule="auto"/>
        <w:jc w:val="center"/>
        <w:rPr>
          <w:rFonts w:ascii="Times New Roman" w:hAnsi="Times New Roman" w:cs="Times New Roman"/>
          <w:color w:val="000000" w:themeColor="text1"/>
        </w:rPr>
      </w:pPr>
      <w:r w:rsidRPr="001D7386">
        <w:rPr>
          <w:rFonts w:ascii="Times New Roman" w:hAnsi="Times New Roman" w:cs="Times New Roman"/>
          <w:noProof/>
          <w:color w:val="000000" w:themeColor="text1"/>
        </w:rPr>
        <w:lastRenderedPageBreak/>
        <w:drawing>
          <wp:inline distT="0" distB="0" distL="0" distR="0" wp14:anchorId="397B1EC8" wp14:editId="4358A277">
            <wp:extent cx="5334000" cy="4445000"/>
            <wp:effectExtent l="0" t="0" r="0" b="0"/>
            <wp:docPr id="7" name="Picture" descr="Spline for the relationship between the probability of detecting a group vocal period (GVP) and maximum received level from M3 on the logit-link scale. Solid line: best fit; dashed lines: 95% CIs."/>
            <wp:cNvGraphicFramePr/>
            <a:graphic xmlns:a="http://schemas.openxmlformats.org/drawingml/2006/main">
              <a:graphicData uri="http://schemas.openxmlformats.org/drawingml/2006/picture">
                <pic:pic xmlns:pic="http://schemas.openxmlformats.org/drawingml/2006/picture">
                  <pic:nvPicPr>
                    <pic:cNvPr id="0" name="Picture" descr="../Figures/M3SMaxRL.png"/>
                    <pic:cNvPicPr>
                      <a:picLocks noChangeAspect="1" noChangeArrowheads="1"/>
                    </pic:cNvPicPr>
                  </pic:nvPicPr>
                  <pic:blipFill>
                    <a:blip r:embed="rId13"/>
                    <a:stretch>
                      <a:fillRect/>
                    </a:stretch>
                  </pic:blipFill>
                  <pic:spPr bwMode="auto">
                    <a:xfrm>
                      <a:off x="0" y="0"/>
                      <a:ext cx="5334000" cy="4445000"/>
                    </a:xfrm>
                    <a:prstGeom prst="rect">
                      <a:avLst/>
                    </a:prstGeom>
                    <a:noFill/>
                    <a:ln w="9525">
                      <a:noFill/>
                      <a:headEnd/>
                      <a:tailEnd/>
                    </a:ln>
                  </pic:spPr>
                </pic:pic>
              </a:graphicData>
            </a:graphic>
          </wp:inline>
        </w:drawing>
      </w:r>
    </w:p>
    <w:p w14:paraId="0D462540" w14:textId="1C5E0C46" w:rsidR="000F735E" w:rsidRPr="00474E15" w:rsidRDefault="00C8473D" w:rsidP="00715826">
      <w:pPr>
        <w:pStyle w:val="ImageCaption"/>
        <w:spacing w:line="360" w:lineRule="auto"/>
        <w:rPr>
          <w:rFonts w:ascii="Times New Roman" w:hAnsi="Times New Roman" w:cs="Times New Roman"/>
          <w:i w:val="0"/>
          <w:iCs/>
          <w:color w:val="000000" w:themeColor="text1"/>
          <w:sz w:val="20"/>
          <w:szCs w:val="20"/>
        </w:rPr>
      </w:pPr>
      <w:r w:rsidRPr="00474E15">
        <w:rPr>
          <w:rFonts w:ascii="Times New Roman" w:hAnsi="Times New Roman" w:cs="Times New Roman"/>
          <w:b/>
          <w:bCs/>
          <w:i w:val="0"/>
          <w:iCs/>
          <w:color w:val="000000" w:themeColor="text1"/>
          <w:sz w:val="20"/>
          <w:szCs w:val="20"/>
        </w:rPr>
        <w:t>FIGURE S2.7</w:t>
      </w:r>
      <w:r w:rsidRPr="00474E15">
        <w:rPr>
          <w:rFonts w:ascii="Times New Roman" w:hAnsi="Times New Roman" w:cs="Times New Roman"/>
          <w:i w:val="0"/>
          <w:iCs/>
          <w:color w:val="000000" w:themeColor="text1"/>
          <w:sz w:val="20"/>
          <w:szCs w:val="20"/>
        </w:rPr>
        <w:t xml:space="preserve"> </w:t>
      </w:r>
      <w:r w:rsidR="00803F7B" w:rsidRPr="00474E15">
        <w:rPr>
          <w:rFonts w:ascii="Times New Roman" w:hAnsi="Times New Roman" w:cs="Times New Roman"/>
          <w:i w:val="0"/>
          <w:iCs/>
          <w:color w:val="000000" w:themeColor="text1"/>
          <w:sz w:val="20"/>
          <w:szCs w:val="20"/>
        </w:rPr>
        <w:t>Spline for the relationship between the probability of detecting a group vocal period (GVP) and maximum received level from M3 on the logit-link scale. Solid line: best fit; dashed lines: 95% CIs.</w:t>
      </w:r>
    </w:p>
    <w:p w14:paraId="186F6DB3" w14:textId="77777777" w:rsidR="00474E15" w:rsidRDefault="00474E15" w:rsidP="00715826">
      <w:pPr>
        <w:spacing w:line="360" w:lineRule="auto"/>
        <w:rPr>
          <w:rFonts w:ascii="Times New Roman" w:hAnsi="Times New Roman" w:cs="Times New Roman"/>
          <w:color w:val="000000" w:themeColor="text1"/>
        </w:rPr>
      </w:pPr>
      <w:r>
        <w:rPr>
          <w:rFonts w:ascii="Times New Roman" w:hAnsi="Times New Roman" w:cs="Times New Roman"/>
          <w:color w:val="000000" w:themeColor="text1"/>
        </w:rPr>
        <w:br w:type="page"/>
      </w:r>
    </w:p>
    <w:p w14:paraId="570FAED6" w14:textId="7DBB606F" w:rsidR="000F735E" w:rsidRPr="001D7386" w:rsidRDefault="00803F7B" w:rsidP="00715826">
      <w:pPr>
        <w:pStyle w:val="CaptionedFigure"/>
        <w:spacing w:line="360" w:lineRule="auto"/>
        <w:jc w:val="center"/>
        <w:rPr>
          <w:rFonts w:ascii="Times New Roman" w:hAnsi="Times New Roman" w:cs="Times New Roman"/>
          <w:color w:val="000000" w:themeColor="text1"/>
        </w:rPr>
      </w:pPr>
      <w:r w:rsidRPr="001D7386">
        <w:rPr>
          <w:rFonts w:ascii="Times New Roman" w:hAnsi="Times New Roman" w:cs="Times New Roman"/>
          <w:noProof/>
          <w:color w:val="000000" w:themeColor="text1"/>
        </w:rPr>
        <w:lastRenderedPageBreak/>
        <w:drawing>
          <wp:inline distT="0" distB="0" distL="0" distR="0" wp14:anchorId="3A5D97D5" wp14:editId="33968FBC">
            <wp:extent cx="5334000" cy="2667000"/>
            <wp:effectExtent l="0" t="0" r="0" b="0"/>
            <wp:docPr id="8" name="Picture" descr="Example of five iterations (colored lines) of the 5,000 posterior samples of the expected change in the probability of detecting a group vocal period (vertical axis) with increasing mid-frequency active sonar (MFAS) received level (horizontal axis) relative to when naval training activity but no MFAS was present on the range (left panel) and to when neither naval training activity nor MFAS were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ExampleIterations.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0FB3367D" w14:textId="3487A8CD" w:rsidR="000F735E" w:rsidRPr="00474E15" w:rsidRDefault="00C8473D" w:rsidP="00715826">
      <w:pPr>
        <w:pStyle w:val="ImageCaption"/>
        <w:spacing w:line="360" w:lineRule="auto"/>
        <w:rPr>
          <w:rFonts w:ascii="Times New Roman" w:hAnsi="Times New Roman" w:cs="Times New Roman"/>
          <w:i w:val="0"/>
          <w:iCs/>
          <w:color w:val="000000" w:themeColor="text1"/>
          <w:sz w:val="20"/>
          <w:szCs w:val="20"/>
        </w:rPr>
      </w:pPr>
      <w:r w:rsidRPr="00474E15">
        <w:rPr>
          <w:rFonts w:ascii="Times New Roman" w:hAnsi="Times New Roman" w:cs="Times New Roman"/>
          <w:b/>
          <w:bCs/>
          <w:i w:val="0"/>
          <w:iCs/>
          <w:color w:val="000000" w:themeColor="text1"/>
          <w:sz w:val="20"/>
          <w:szCs w:val="20"/>
        </w:rPr>
        <w:t>FIGURE S2.8</w:t>
      </w:r>
      <w:r w:rsidRPr="00474E15">
        <w:rPr>
          <w:rFonts w:ascii="Times New Roman" w:hAnsi="Times New Roman" w:cs="Times New Roman"/>
          <w:i w:val="0"/>
          <w:iCs/>
          <w:color w:val="000000" w:themeColor="text1"/>
          <w:sz w:val="20"/>
          <w:szCs w:val="20"/>
        </w:rPr>
        <w:t xml:space="preserve"> </w:t>
      </w:r>
      <w:r w:rsidR="00803F7B" w:rsidRPr="00474E15">
        <w:rPr>
          <w:rFonts w:ascii="Times New Roman" w:hAnsi="Times New Roman" w:cs="Times New Roman"/>
          <w:i w:val="0"/>
          <w:iCs/>
          <w:color w:val="000000" w:themeColor="text1"/>
          <w:sz w:val="20"/>
          <w:szCs w:val="20"/>
        </w:rPr>
        <w:t>Example of five iterations (colored lines) of the 5,000 posterior samples of the expected change in the probability of detecting a group vocal period (vertical axis) with increasing mid-frequency active sonar (MFAS) received level (horizontal axis) relative to when naval training activity but no MFAS was present on the range (left panel) and to when neither naval training activity nor MFAS were present on the range.</w:t>
      </w:r>
    </w:p>
    <w:p w14:paraId="4DF738BB" w14:textId="77777777" w:rsidR="00474E15" w:rsidRDefault="00474E15" w:rsidP="00715826">
      <w:pPr>
        <w:spacing w:line="360" w:lineRule="auto"/>
        <w:rPr>
          <w:rFonts w:ascii="Times New Roman" w:eastAsiaTheme="majorEastAsia" w:hAnsi="Times New Roman" w:cs="Times New Roman"/>
          <w:b/>
          <w:bCs/>
          <w:color w:val="000000" w:themeColor="text1"/>
          <w:sz w:val="28"/>
          <w:szCs w:val="28"/>
        </w:rPr>
      </w:pPr>
      <w:r>
        <w:rPr>
          <w:rFonts w:ascii="Times New Roman" w:hAnsi="Times New Roman" w:cs="Times New Roman"/>
          <w:color w:val="000000" w:themeColor="text1"/>
          <w:sz w:val="28"/>
          <w:szCs w:val="28"/>
        </w:rPr>
        <w:br w:type="page"/>
      </w:r>
    </w:p>
    <w:p w14:paraId="693E1EB7" w14:textId="77067659" w:rsidR="000F735E" w:rsidRPr="00474E15" w:rsidRDefault="00803F7B" w:rsidP="00715826">
      <w:pPr>
        <w:pStyle w:val="Heading1"/>
        <w:spacing w:line="360" w:lineRule="auto"/>
        <w:rPr>
          <w:rFonts w:ascii="Times New Roman" w:hAnsi="Times New Roman" w:cs="Times New Roman"/>
          <w:color w:val="000000" w:themeColor="text1"/>
          <w:sz w:val="28"/>
          <w:szCs w:val="28"/>
        </w:rPr>
      </w:pPr>
      <w:r w:rsidRPr="00474E15">
        <w:rPr>
          <w:rFonts w:ascii="Times New Roman" w:hAnsi="Times New Roman" w:cs="Times New Roman"/>
          <w:color w:val="000000" w:themeColor="text1"/>
          <w:sz w:val="28"/>
          <w:szCs w:val="28"/>
        </w:rPr>
        <w:lastRenderedPageBreak/>
        <w:t>S3</w:t>
      </w:r>
      <w:r w:rsidR="00474E15">
        <w:rPr>
          <w:rFonts w:ascii="Times New Roman" w:hAnsi="Times New Roman" w:cs="Times New Roman"/>
          <w:color w:val="000000" w:themeColor="text1"/>
          <w:sz w:val="28"/>
          <w:szCs w:val="28"/>
        </w:rPr>
        <w:t xml:space="preserve"> |</w:t>
      </w:r>
      <w:r w:rsidRPr="00474E15">
        <w:rPr>
          <w:rFonts w:ascii="Times New Roman" w:hAnsi="Times New Roman" w:cs="Times New Roman"/>
          <w:color w:val="000000" w:themeColor="text1"/>
          <w:sz w:val="28"/>
          <w:szCs w:val="28"/>
        </w:rPr>
        <w:t xml:space="preserve"> </w:t>
      </w:r>
      <w:r w:rsidR="00474E15">
        <w:rPr>
          <w:rFonts w:ascii="Times New Roman" w:hAnsi="Times New Roman" w:cs="Times New Roman"/>
          <w:color w:val="000000" w:themeColor="text1"/>
          <w:sz w:val="28"/>
          <w:szCs w:val="28"/>
        </w:rPr>
        <w:t>SINGLE</w:t>
      </w:r>
      <w:r w:rsidRPr="00474E15">
        <w:rPr>
          <w:rFonts w:ascii="Times New Roman" w:hAnsi="Times New Roman" w:cs="Times New Roman"/>
          <w:color w:val="000000" w:themeColor="text1"/>
          <w:sz w:val="28"/>
          <w:szCs w:val="28"/>
        </w:rPr>
        <w:t xml:space="preserve"> G</w:t>
      </w:r>
      <w:r w:rsidR="00474E15">
        <w:rPr>
          <w:rFonts w:ascii="Times New Roman" w:hAnsi="Times New Roman" w:cs="Times New Roman"/>
          <w:color w:val="000000" w:themeColor="text1"/>
          <w:sz w:val="28"/>
          <w:szCs w:val="28"/>
        </w:rPr>
        <w:t>ENERALIZED ADDITIVE MODEL</w:t>
      </w:r>
    </w:p>
    <w:p w14:paraId="0F2D535C" w14:textId="77777777" w:rsidR="000F735E" w:rsidRPr="00474E15" w:rsidRDefault="00803F7B" w:rsidP="009653A5">
      <w:pPr>
        <w:pStyle w:val="FirstParagraph"/>
        <w:spacing w:line="360" w:lineRule="auto"/>
        <w:jc w:val="both"/>
        <w:rPr>
          <w:rFonts w:ascii="Times New Roman" w:hAnsi="Times New Roman" w:cs="Times New Roman"/>
          <w:color w:val="000000" w:themeColor="text1"/>
          <w:sz w:val="20"/>
          <w:szCs w:val="20"/>
        </w:rPr>
      </w:pPr>
      <w:r w:rsidRPr="00474E15">
        <w:rPr>
          <w:rFonts w:ascii="Times New Roman" w:hAnsi="Times New Roman" w:cs="Times New Roman"/>
          <w:color w:val="000000" w:themeColor="text1"/>
          <w:sz w:val="20"/>
          <w:szCs w:val="20"/>
        </w:rPr>
        <w:t>A single generalized additive model (GAM) could be used to quantify the effect of naval sonar on Blainville’s beaked whales. Here, we present such a model and compare the results to the results obtained using the multi-stage model presented in the main text of the manuscript.</w:t>
      </w:r>
    </w:p>
    <w:p w14:paraId="71FF2AA3" w14:textId="77777777" w:rsidR="00B81585" w:rsidRDefault="00803F7B" w:rsidP="009653A5">
      <w:pPr>
        <w:pStyle w:val="BodyText"/>
        <w:spacing w:line="360" w:lineRule="auto"/>
        <w:jc w:val="both"/>
        <w:rPr>
          <w:rFonts w:ascii="Times New Roman" w:hAnsi="Times New Roman" w:cs="Times New Roman"/>
          <w:color w:val="000000" w:themeColor="text1"/>
          <w:sz w:val="20"/>
          <w:szCs w:val="20"/>
        </w:rPr>
      </w:pPr>
      <w:r w:rsidRPr="00474E15">
        <w:rPr>
          <w:rFonts w:ascii="Times New Roman" w:hAnsi="Times New Roman" w:cs="Times New Roman"/>
          <w:color w:val="000000" w:themeColor="text1"/>
          <w:sz w:val="20"/>
          <w:szCs w:val="20"/>
        </w:rPr>
        <w:t xml:space="preserve">We modelled the probability of a group vocal period (GVP) at tile </w:t>
      </w:r>
      <m:oMath>
        <m:r>
          <w:rPr>
            <w:rFonts w:ascii="Cambria Math" w:hAnsi="Cambria Math" w:cs="Times New Roman"/>
            <w:color w:val="000000" w:themeColor="text1"/>
            <w:sz w:val="20"/>
            <w:szCs w:val="20"/>
          </w:rPr>
          <m:t>i</m:t>
        </m:r>
      </m:oMath>
      <w:r w:rsidRPr="00474E15">
        <w:rPr>
          <w:rFonts w:ascii="Times New Roman" w:hAnsi="Times New Roman" w:cs="Times New Roman"/>
          <w:color w:val="000000" w:themeColor="text1"/>
          <w:sz w:val="20"/>
          <w:szCs w:val="20"/>
        </w:rPr>
        <w:t xml:space="preserve"> in submarine commander course (SCC) </w:t>
      </w:r>
      <m:oMath>
        <m:r>
          <w:rPr>
            <w:rFonts w:ascii="Cambria Math" w:hAnsi="Cambria Math" w:cs="Times New Roman"/>
            <w:color w:val="000000" w:themeColor="text1"/>
            <w:sz w:val="20"/>
            <w:szCs w:val="20"/>
          </w:rPr>
          <m:t>s</m:t>
        </m:r>
      </m:oMath>
      <w:r w:rsidRPr="00474E15">
        <w:rPr>
          <w:rFonts w:ascii="Times New Roman" w:hAnsi="Times New Roman" w:cs="Times New Roman"/>
          <w:color w:val="000000" w:themeColor="text1"/>
          <w:sz w:val="20"/>
          <w:szCs w:val="20"/>
        </w:rPr>
        <w:t xml:space="preserve"> at time </w:t>
      </w:r>
      <m:oMath>
        <m:r>
          <w:rPr>
            <w:rFonts w:ascii="Cambria Math" w:hAnsi="Cambria Math" w:cs="Times New Roman"/>
            <w:color w:val="000000" w:themeColor="text1"/>
            <w:sz w:val="20"/>
            <w:szCs w:val="20"/>
          </w:rPr>
          <m:t>t</m:t>
        </m:r>
      </m:oMath>
      <w:r w:rsidRPr="00474E15">
        <w:rPr>
          <w:rFonts w:ascii="Times New Roman" w:hAnsi="Times New Roman" w:cs="Times New Roman"/>
          <w:color w:val="000000" w:themeColor="text1"/>
          <w:sz w:val="20"/>
          <w:szCs w:val="20"/>
        </w:rPr>
        <w:t xml:space="preserve"> as a Bernoulli trial: </w:t>
      </w:r>
      <m:oMath>
        <m:sSub>
          <m:sSubPr>
            <m:ctrlPr>
              <w:rPr>
                <w:rFonts w:ascii="XITS Math" w:hAnsi="XITS Math" w:cs="XITS Math"/>
                <w:color w:val="000000" w:themeColor="text1"/>
                <w:sz w:val="20"/>
                <w:szCs w:val="20"/>
              </w:rPr>
            </m:ctrlPr>
          </m:sSubPr>
          <m:e>
            <m:r>
              <m:rPr>
                <m:nor/>
              </m:rPr>
              <w:rPr>
                <w:rFonts w:ascii="XITS Math" w:hAnsi="XITS Math" w:cs="XITS Math"/>
                <w:color w:val="000000" w:themeColor="text1"/>
                <w:sz w:val="20"/>
                <w:szCs w:val="20"/>
              </w:rPr>
              <m:t>GVP</m:t>
            </m:r>
          </m:e>
          <m:sub>
            <m:r>
              <w:rPr>
                <w:rFonts w:ascii="XITS Math" w:hAnsi="XITS Math" w:cs="XITS Math"/>
                <w:color w:val="000000" w:themeColor="text1"/>
                <w:sz w:val="20"/>
                <w:szCs w:val="20"/>
              </w:rPr>
              <m:t>i</m:t>
            </m:r>
            <m:r>
              <m:rPr>
                <m:sty m:val="p"/>
              </m:rPr>
              <w:rPr>
                <w:rFonts w:ascii="XITS Math" w:hAnsi="XITS Math" w:cs="XITS Math"/>
                <w:color w:val="000000" w:themeColor="text1"/>
                <w:sz w:val="20"/>
                <w:szCs w:val="20"/>
              </w:rPr>
              <m:t>,</m:t>
            </m:r>
            <m:r>
              <w:rPr>
                <w:rFonts w:ascii="XITS Math" w:hAnsi="XITS Math" w:cs="XITS Math"/>
                <w:color w:val="000000" w:themeColor="text1"/>
                <w:sz w:val="20"/>
                <w:szCs w:val="20"/>
              </w:rPr>
              <m:t>s</m:t>
            </m:r>
            <m:r>
              <m:rPr>
                <m:sty m:val="p"/>
              </m:rPr>
              <w:rPr>
                <w:rFonts w:ascii="XITS Math" w:hAnsi="XITS Math" w:cs="XITS Math"/>
                <w:color w:val="000000" w:themeColor="text1"/>
                <w:sz w:val="20"/>
                <w:szCs w:val="20"/>
              </w:rPr>
              <m:t>,</m:t>
            </m:r>
            <m:r>
              <w:rPr>
                <w:rFonts w:ascii="XITS Math" w:hAnsi="XITS Math" w:cs="XITS Math"/>
                <w:color w:val="000000" w:themeColor="text1"/>
                <w:sz w:val="20"/>
                <w:szCs w:val="20"/>
              </w:rPr>
              <m:t>t</m:t>
            </m:r>
          </m:sub>
        </m:sSub>
        <m:r>
          <m:rPr>
            <m:sty m:val="p"/>
          </m:rPr>
          <w:rPr>
            <w:rFonts w:ascii="XITS Math" w:hAnsi="XITS Math" w:cs="XITS Math"/>
            <w:color w:val="000000" w:themeColor="text1"/>
            <w:sz w:val="20"/>
            <w:szCs w:val="20"/>
          </w:rPr>
          <m:t>∼</m:t>
        </m:r>
        <m:r>
          <m:rPr>
            <m:nor/>
          </m:rPr>
          <w:rPr>
            <w:rFonts w:ascii="XITS Math" w:hAnsi="XITS Math" w:cs="XITS Math"/>
            <w:color w:val="000000" w:themeColor="text1"/>
            <w:sz w:val="20"/>
            <w:szCs w:val="20"/>
          </w:rPr>
          <m:t>Bin</m:t>
        </m:r>
        <m:r>
          <m:rPr>
            <m:sty m:val="p"/>
          </m:rPr>
          <w:rPr>
            <w:rFonts w:ascii="XITS Math" w:hAnsi="XITS Math" w:cs="XITS Math"/>
            <w:color w:val="000000" w:themeColor="text1"/>
            <w:sz w:val="20"/>
            <w:szCs w:val="20"/>
          </w:rPr>
          <m:t>(</m:t>
        </m:r>
        <m:r>
          <w:rPr>
            <w:rFonts w:ascii="XITS Math" w:hAnsi="XITS Math" w:cs="XITS Math"/>
            <w:color w:val="000000" w:themeColor="text1"/>
            <w:sz w:val="20"/>
            <w:szCs w:val="20"/>
          </w:rPr>
          <m:t>1</m:t>
        </m:r>
        <m:r>
          <m:rPr>
            <m:sty m:val="p"/>
          </m:rPr>
          <w:rPr>
            <w:rFonts w:ascii="XITS Math" w:hAnsi="XITS Math" w:cs="XITS Math"/>
            <w:color w:val="000000" w:themeColor="text1"/>
            <w:sz w:val="20"/>
            <w:szCs w:val="20"/>
          </w:rPr>
          <m:t>,</m:t>
        </m:r>
        <m:sSub>
          <m:sSubPr>
            <m:ctrlPr>
              <w:rPr>
                <w:rFonts w:ascii="XITS Math" w:hAnsi="XITS Math" w:cs="XITS Math"/>
                <w:color w:val="000000" w:themeColor="text1"/>
                <w:sz w:val="20"/>
                <w:szCs w:val="20"/>
              </w:rPr>
            </m:ctrlPr>
          </m:sSubPr>
          <m:e>
            <m:r>
              <w:rPr>
                <w:rFonts w:ascii="XITS Math" w:hAnsi="XITS Math" w:cs="XITS Math"/>
                <w:color w:val="000000" w:themeColor="text1"/>
                <w:sz w:val="20"/>
                <w:szCs w:val="20"/>
              </w:rPr>
              <m:t>μ</m:t>
            </m:r>
          </m:e>
          <m:sub>
            <m:r>
              <w:rPr>
                <w:rFonts w:ascii="XITS Math" w:hAnsi="XITS Math" w:cs="XITS Math"/>
                <w:color w:val="000000" w:themeColor="text1"/>
                <w:sz w:val="20"/>
                <w:szCs w:val="20"/>
              </w:rPr>
              <m:t>i</m:t>
            </m:r>
            <m:r>
              <m:rPr>
                <m:sty m:val="p"/>
              </m:rPr>
              <w:rPr>
                <w:rFonts w:ascii="XITS Math" w:hAnsi="XITS Math" w:cs="XITS Math"/>
                <w:color w:val="000000" w:themeColor="text1"/>
                <w:sz w:val="20"/>
                <w:szCs w:val="20"/>
              </w:rPr>
              <m:t>,</m:t>
            </m:r>
            <m:r>
              <w:rPr>
                <w:rFonts w:ascii="XITS Math" w:hAnsi="XITS Math" w:cs="XITS Math"/>
                <w:color w:val="000000" w:themeColor="text1"/>
                <w:sz w:val="20"/>
                <w:szCs w:val="20"/>
              </w:rPr>
              <m:t>s</m:t>
            </m:r>
            <m:r>
              <m:rPr>
                <m:sty m:val="p"/>
              </m:rPr>
              <w:rPr>
                <w:rFonts w:ascii="XITS Math" w:hAnsi="XITS Math" w:cs="XITS Math"/>
                <w:color w:val="000000" w:themeColor="text1"/>
                <w:sz w:val="20"/>
                <w:szCs w:val="20"/>
              </w:rPr>
              <m:t>,</m:t>
            </m:r>
            <m:r>
              <w:rPr>
                <w:rFonts w:ascii="XITS Math" w:hAnsi="XITS Math" w:cs="XITS Math"/>
                <w:color w:val="000000" w:themeColor="text1"/>
                <w:sz w:val="20"/>
                <w:szCs w:val="20"/>
              </w:rPr>
              <m:t>t</m:t>
            </m:r>
          </m:sub>
        </m:sSub>
        <m:r>
          <m:rPr>
            <m:sty m:val="p"/>
          </m:rPr>
          <w:rPr>
            <w:rFonts w:ascii="XITS Math" w:hAnsi="XITS Math" w:cs="XITS Math"/>
            <w:color w:val="000000" w:themeColor="text1"/>
            <w:sz w:val="20"/>
            <w:szCs w:val="20"/>
          </w:rPr>
          <m:t>)</m:t>
        </m:r>
      </m:oMath>
      <w:r w:rsidRPr="00474E15">
        <w:rPr>
          <w:rFonts w:ascii="Times New Roman" w:hAnsi="Times New Roman" w:cs="Times New Roman"/>
          <w:color w:val="000000" w:themeColor="text1"/>
          <w:sz w:val="20"/>
          <w:szCs w:val="20"/>
        </w:rPr>
        <w:t xml:space="preserve">. The linear predictor on the logit scale was given as:  </w:t>
      </w:r>
    </w:p>
    <w:p w14:paraId="3C7D2D61" w14:textId="06B92CFE" w:rsidR="00B81585" w:rsidRPr="00A56BF9" w:rsidRDefault="00A56BF9" w:rsidP="009653A5">
      <w:pPr>
        <w:pStyle w:val="NormalWeb"/>
        <w:jc w:val="both"/>
        <w:rPr>
          <w:rFonts w:ascii="XITS Math" w:hAnsi="XITS Math" w:cs="XITS Math"/>
          <w:sz w:val="20"/>
          <w:szCs w:val="20"/>
        </w:rPr>
      </w:pPr>
      <m:oMathPara>
        <m:oMathParaPr>
          <m:jc m:val="center"/>
        </m:oMathParaPr>
        <m:oMath>
          <m:r>
            <m:rPr>
              <m:sty m:val="p"/>
            </m:rPr>
            <w:rPr>
              <w:rFonts w:ascii="XITS Math" w:hAnsi="XITS Math" w:cs="XITS Math"/>
              <w:sz w:val="20"/>
              <w:szCs w:val="20"/>
            </w:rPr>
            <m:t>logit</m:t>
          </m:r>
          <m:d>
            <m:dPr>
              <m:ctrlPr>
                <w:rPr>
                  <w:rFonts w:ascii="XITS Math" w:hAnsi="XITS Math" w:cs="XITS Math"/>
                  <w:i/>
                  <w:sz w:val="20"/>
                  <w:szCs w:val="20"/>
                </w:rPr>
              </m:ctrlPr>
            </m:dPr>
            <m:e>
              <m:sSub>
                <m:sSubPr>
                  <m:ctrlPr>
                    <w:rPr>
                      <w:rFonts w:ascii="XITS Math" w:hAnsi="XITS Math" w:cs="XITS Math"/>
                      <w:i/>
                      <w:sz w:val="20"/>
                      <w:szCs w:val="20"/>
                    </w:rPr>
                  </m:ctrlPr>
                </m:sSubPr>
                <m:e>
                  <m:r>
                    <w:rPr>
                      <w:rFonts w:ascii="XITS Math" w:hAnsi="XITS Math" w:cs="XITS Math"/>
                      <w:sz w:val="20"/>
                      <w:szCs w:val="20"/>
                    </w:rPr>
                    <m:t>μ</m:t>
                  </m:r>
                </m:e>
                <m:sub>
                  <m:r>
                    <w:rPr>
                      <w:rFonts w:ascii="XITS Math" w:hAnsi="XITS Math" w:cs="XITS Math"/>
                      <w:sz w:val="20"/>
                      <w:szCs w:val="20"/>
                    </w:rPr>
                    <m:t>i,s,t</m:t>
                  </m:r>
                </m:sub>
              </m:sSub>
            </m:e>
          </m:d>
          <m:r>
            <w:rPr>
              <w:rFonts w:ascii="XITS Math" w:hAnsi="XITS Math" w:cs="XITS Math"/>
              <w:sz w:val="20"/>
              <w:szCs w:val="20"/>
            </w:rPr>
            <m:t>=</m:t>
          </m:r>
          <m:sSub>
            <m:sSubPr>
              <m:ctrlPr>
                <w:rPr>
                  <w:rFonts w:ascii="XITS Math" w:hAnsi="XITS Math" w:cs="XITS Math"/>
                  <w:i/>
                  <w:sz w:val="20"/>
                  <w:szCs w:val="20"/>
                </w:rPr>
              </m:ctrlPr>
            </m:sSubPr>
            <m:e>
              <m:r>
                <w:rPr>
                  <w:rFonts w:ascii="XITS Math" w:hAnsi="XITS Math" w:cs="XITS Math"/>
                  <w:sz w:val="20"/>
                  <w:szCs w:val="20"/>
                </w:rPr>
                <m:t>β</m:t>
              </m:r>
            </m:e>
            <m:sub>
              <m:r>
                <w:rPr>
                  <w:rFonts w:ascii="XITS Math" w:hAnsi="XITS Math" w:cs="XITS Math"/>
                  <w:sz w:val="20"/>
                  <w:szCs w:val="20"/>
                </w:rPr>
                <m:t>0</m:t>
              </m:r>
            </m:sub>
          </m:sSub>
          <m:r>
            <w:rPr>
              <w:rFonts w:ascii="XITS Math" w:hAnsi="XITS Math" w:cs="XITS Math"/>
              <w:sz w:val="20"/>
              <w:szCs w:val="20"/>
            </w:rPr>
            <m:t>+</m:t>
          </m:r>
          <m:sSub>
            <m:sSubPr>
              <m:ctrlPr>
                <w:rPr>
                  <w:rFonts w:ascii="XITS Math" w:hAnsi="XITS Math" w:cs="XITS Math"/>
                  <w:i/>
                  <w:sz w:val="20"/>
                  <w:szCs w:val="20"/>
                </w:rPr>
              </m:ctrlPr>
            </m:sSubPr>
            <m:e>
              <m:r>
                <w:rPr>
                  <w:rFonts w:ascii="XITS Math" w:hAnsi="XITS Math" w:cs="XITS Math"/>
                  <w:sz w:val="20"/>
                  <w:szCs w:val="20"/>
                </w:rPr>
                <m:t>β</m:t>
              </m:r>
            </m:e>
            <m:sub>
              <m:r>
                <w:rPr>
                  <w:rFonts w:ascii="XITS Math" w:hAnsi="XITS Math" w:cs="XITS Math"/>
                  <w:sz w:val="20"/>
                  <w:szCs w:val="20"/>
                </w:rPr>
                <m:t>1</m:t>
              </m:r>
            </m:sub>
          </m:sSub>
          <m:r>
            <m:rPr>
              <m:sty m:val="p"/>
            </m:rPr>
            <w:rPr>
              <w:rFonts w:ascii="XITS Math" w:hAnsi="XITS Math" w:cs="XITS Math"/>
              <w:sz w:val="20"/>
              <w:szCs w:val="20"/>
            </w:rPr>
            <m:t>NavTrai</m:t>
          </m:r>
          <m:sSub>
            <m:sSubPr>
              <m:ctrlPr>
                <w:rPr>
                  <w:rFonts w:ascii="XITS Math" w:hAnsi="XITS Math" w:cs="XITS Math"/>
                  <w:iCs/>
                  <w:sz w:val="20"/>
                  <w:szCs w:val="20"/>
                </w:rPr>
              </m:ctrlPr>
            </m:sSubPr>
            <m:e>
              <m:r>
                <m:rPr>
                  <m:sty m:val="p"/>
                </m:rPr>
                <w:rPr>
                  <w:rFonts w:ascii="XITS Math" w:hAnsi="XITS Math" w:cs="XITS Math"/>
                  <w:sz w:val="20"/>
                  <w:szCs w:val="20"/>
                </w:rPr>
                <m:t>n</m:t>
              </m:r>
            </m:e>
            <m:sub>
              <m:r>
                <w:rPr>
                  <w:rFonts w:ascii="XITS Math" w:hAnsi="XITS Math" w:cs="XITS Math"/>
                  <w:sz w:val="20"/>
                  <w:szCs w:val="20"/>
                </w:rPr>
                <m:t>t</m:t>
              </m:r>
            </m:sub>
          </m:sSub>
          <m:r>
            <w:rPr>
              <w:rFonts w:ascii="XITS Math" w:hAnsi="XITS Math" w:cs="XITS Math"/>
              <w:sz w:val="20"/>
              <w:szCs w:val="20"/>
            </w:rPr>
            <m:t>+f</m:t>
          </m:r>
          <m:d>
            <m:dPr>
              <m:ctrlPr>
                <w:rPr>
                  <w:rFonts w:ascii="XITS Math" w:hAnsi="XITS Math" w:cs="XITS Math"/>
                  <w:i/>
                  <w:sz w:val="20"/>
                  <w:szCs w:val="20"/>
                </w:rPr>
              </m:ctrlPr>
            </m:dPr>
            <m:e>
              <m:r>
                <m:rPr>
                  <m:sty m:val="p"/>
                </m:rPr>
                <w:rPr>
                  <w:rFonts w:ascii="XITS Math" w:hAnsi="XITS Math" w:cs="XITS Math"/>
                  <w:sz w:val="20"/>
                  <w:szCs w:val="20"/>
                </w:rPr>
                <m:t>MR</m:t>
              </m:r>
              <m:sSub>
                <m:sSubPr>
                  <m:ctrlPr>
                    <w:rPr>
                      <w:rFonts w:ascii="XITS Math" w:hAnsi="XITS Math" w:cs="XITS Math"/>
                      <w:i/>
                      <w:sz w:val="20"/>
                      <w:szCs w:val="20"/>
                    </w:rPr>
                  </m:ctrlPr>
                </m:sSubPr>
                <m:e>
                  <m:r>
                    <m:rPr>
                      <m:sty m:val="p"/>
                    </m:rPr>
                    <w:rPr>
                      <w:rFonts w:ascii="XITS Math" w:hAnsi="XITS Math" w:cs="XITS Math"/>
                      <w:sz w:val="20"/>
                      <w:szCs w:val="20"/>
                    </w:rPr>
                    <m:t>F</m:t>
                  </m:r>
                </m:e>
                <m:sub>
                  <m:r>
                    <w:rPr>
                      <w:rFonts w:ascii="XITS Math" w:hAnsi="XITS Math" w:cs="XITS Math"/>
                      <w:sz w:val="20"/>
                      <w:szCs w:val="20"/>
                    </w:rPr>
                    <m:t>i,s</m:t>
                  </m:r>
                </m:sub>
              </m:sSub>
            </m:e>
          </m:d>
          <m:r>
            <w:rPr>
              <w:rFonts w:ascii="XITS Math" w:hAnsi="XITS Math" w:cs="XITS Math"/>
              <w:sz w:val="20"/>
              <w:szCs w:val="20"/>
            </w:rPr>
            <m:t>+f</m:t>
          </m:r>
          <m:d>
            <m:dPr>
              <m:ctrlPr>
                <w:rPr>
                  <w:rFonts w:ascii="XITS Math" w:hAnsi="XITS Math" w:cs="XITS Math"/>
                  <w:i/>
                  <w:sz w:val="20"/>
                  <w:szCs w:val="20"/>
                </w:rPr>
              </m:ctrlPr>
            </m:dPr>
            <m:e>
              <m:r>
                <m:rPr>
                  <m:sty m:val="p"/>
                </m:rPr>
                <w:rPr>
                  <w:rFonts w:ascii="XITS Math" w:hAnsi="XITS Math" w:cs="XITS Math"/>
                  <w:sz w:val="20"/>
                  <w:szCs w:val="20"/>
                </w:rPr>
                <m:t>Dept</m:t>
              </m:r>
              <m:sSub>
                <m:sSubPr>
                  <m:ctrlPr>
                    <w:rPr>
                      <w:rFonts w:ascii="XITS Math" w:hAnsi="XITS Math" w:cs="XITS Math"/>
                      <w:i/>
                      <w:sz w:val="20"/>
                      <w:szCs w:val="20"/>
                    </w:rPr>
                  </m:ctrlPr>
                </m:sSubPr>
                <m:e>
                  <m:r>
                    <m:rPr>
                      <m:sty m:val="p"/>
                    </m:rPr>
                    <w:rPr>
                      <w:rFonts w:ascii="XITS Math" w:hAnsi="XITS Math" w:cs="XITS Math"/>
                      <w:sz w:val="20"/>
                      <w:szCs w:val="20"/>
                    </w:rPr>
                    <m:t>h</m:t>
                  </m:r>
                </m:e>
                <m:sub>
                  <m:r>
                    <w:rPr>
                      <w:rFonts w:ascii="XITS Math" w:hAnsi="XITS Math" w:cs="XITS Math"/>
                      <w:sz w:val="20"/>
                      <w:szCs w:val="20"/>
                    </w:rPr>
                    <m:t>i</m:t>
                  </m:r>
                </m:sub>
              </m:sSub>
            </m:e>
          </m:d>
          <m:r>
            <w:rPr>
              <w:rFonts w:ascii="XITS Math" w:hAnsi="XITS Math" w:cs="XITS Math"/>
              <w:sz w:val="20"/>
              <w:szCs w:val="20"/>
            </w:rPr>
            <m:t>+f</m:t>
          </m:r>
          <m:d>
            <m:dPr>
              <m:ctrlPr>
                <w:rPr>
                  <w:rFonts w:ascii="XITS Math" w:hAnsi="XITS Math" w:cs="XITS Math"/>
                  <w:i/>
                  <w:sz w:val="20"/>
                  <w:szCs w:val="20"/>
                </w:rPr>
              </m:ctrlPr>
            </m:dPr>
            <m:e>
              <m:r>
                <m:rPr>
                  <m:sty m:val="p"/>
                </m:rPr>
                <w:rPr>
                  <w:rFonts w:ascii="XITS Math" w:hAnsi="XITS Math" w:cs="XITS Math"/>
                  <w:sz w:val="20"/>
                  <w:szCs w:val="20"/>
                </w:rPr>
                <m:t>MaxR</m:t>
              </m:r>
              <m:sSub>
                <m:sSubPr>
                  <m:ctrlPr>
                    <w:rPr>
                      <w:rFonts w:ascii="XITS Math" w:hAnsi="XITS Math" w:cs="XITS Math"/>
                      <w:i/>
                      <w:sz w:val="20"/>
                      <w:szCs w:val="20"/>
                    </w:rPr>
                  </m:ctrlPr>
                </m:sSubPr>
                <m:e>
                  <m:r>
                    <m:rPr>
                      <m:sty m:val="p"/>
                    </m:rPr>
                    <w:rPr>
                      <w:rFonts w:ascii="XITS Math" w:hAnsi="XITS Math" w:cs="XITS Math"/>
                      <w:sz w:val="20"/>
                      <w:szCs w:val="20"/>
                    </w:rPr>
                    <m:t>L</m:t>
                  </m:r>
                </m:e>
                <m:sub>
                  <m:r>
                    <w:rPr>
                      <w:rFonts w:ascii="XITS Math" w:hAnsi="XITS Math" w:cs="XITS Math"/>
                      <w:sz w:val="20"/>
                      <w:szCs w:val="20"/>
                    </w:rPr>
                    <m:t>i,t</m:t>
                  </m:r>
                </m:sub>
              </m:sSub>
            </m:e>
          </m:d>
          <m:r>
            <m:rPr>
              <m:sty m:val="p"/>
            </m:rPr>
            <w:rPr>
              <w:rFonts w:ascii="XITS Math" w:hAnsi="XITS Math" w:cs="XITS Math"/>
              <w:sz w:val="20"/>
              <w:szCs w:val="20"/>
            </w:rPr>
            <m:t>Sona</m:t>
          </m:r>
          <m:sSub>
            <m:sSubPr>
              <m:ctrlPr>
                <w:rPr>
                  <w:rFonts w:ascii="XITS Math" w:hAnsi="XITS Math" w:cs="XITS Math"/>
                  <w:iCs/>
                  <w:sz w:val="20"/>
                  <w:szCs w:val="20"/>
                </w:rPr>
              </m:ctrlPr>
            </m:sSubPr>
            <m:e>
              <m:r>
                <m:rPr>
                  <m:sty m:val="p"/>
                </m:rPr>
                <w:rPr>
                  <w:rFonts w:ascii="XITS Math" w:hAnsi="XITS Math" w:cs="XITS Math"/>
                  <w:sz w:val="20"/>
                  <w:szCs w:val="20"/>
                </w:rPr>
                <m:t>r</m:t>
              </m:r>
            </m:e>
            <m:sub>
              <m:r>
                <w:rPr>
                  <w:rFonts w:ascii="XITS Math" w:hAnsi="XITS Math" w:cs="XITS Math"/>
                  <w:sz w:val="20"/>
                  <w:szCs w:val="20"/>
                </w:rPr>
                <m:t>t</m:t>
              </m:r>
            </m:sub>
          </m:sSub>
          <m:r>
            <w:rPr>
              <w:rFonts w:ascii="XITS Math" w:hAnsi="XITS Math" w:cs="XITS Math"/>
              <w:sz w:val="20"/>
              <w:szCs w:val="20"/>
            </w:rPr>
            <m:t>+</m:t>
          </m:r>
          <m:r>
            <m:rPr>
              <m:sty m:val="p"/>
            </m:rPr>
            <w:rPr>
              <w:rFonts w:ascii="XITS Math" w:hAnsi="XITS Math" w:cs="XITS Math"/>
              <w:sz w:val="20"/>
              <w:szCs w:val="20"/>
            </w:rPr>
            <m:t>lo</m:t>
          </m:r>
          <m:sSub>
            <m:sSubPr>
              <m:ctrlPr>
                <w:rPr>
                  <w:rFonts w:ascii="XITS Math" w:hAnsi="XITS Math" w:cs="XITS Math"/>
                  <w:i/>
                  <w:sz w:val="20"/>
                  <w:szCs w:val="20"/>
                </w:rPr>
              </m:ctrlPr>
            </m:sSubPr>
            <m:e>
              <m:r>
                <m:rPr>
                  <m:sty m:val="p"/>
                </m:rPr>
                <w:rPr>
                  <w:rFonts w:ascii="XITS Math" w:hAnsi="XITS Math" w:cs="XITS Math"/>
                  <w:sz w:val="20"/>
                  <w:szCs w:val="20"/>
                </w:rPr>
                <m:t>g</m:t>
              </m:r>
            </m:e>
            <m:sub>
              <m:r>
                <w:rPr>
                  <w:rFonts w:ascii="XITS Math" w:hAnsi="XITS Math" w:cs="XITS Math"/>
                  <w:sz w:val="20"/>
                  <w:szCs w:val="20"/>
                </w:rPr>
                <m:t>e</m:t>
              </m:r>
            </m:sub>
          </m:sSub>
          <m:sSub>
            <m:sSubPr>
              <m:ctrlPr>
                <w:rPr>
                  <w:rFonts w:ascii="XITS Math" w:hAnsi="XITS Math" w:cs="XITS Math"/>
                  <w:i/>
                  <w:sz w:val="20"/>
                  <w:szCs w:val="20"/>
                </w:rPr>
              </m:ctrlPr>
            </m:sSubPr>
            <m:e>
              <m:r>
                <w:rPr>
                  <w:rFonts w:ascii="XITS Math" w:hAnsi="XITS Math" w:cs="XITS Math"/>
                  <w:sz w:val="20"/>
                  <w:szCs w:val="20"/>
                </w:rPr>
                <m:t>A</m:t>
              </m:r>
            </m:e>
            <m:sub>
              <m:r>
                <w:rPr>
                  <w:rFonts w:ascii="XITS Math" w:hAnsi="XITS Math" w:cs="XITS Math"/>
                  <w:sz w:val="20"/>
                  <w:szCs w:val="20"/>
                </w:rPr>
                <m:t>i</m:t>
              </m:r>
            </m:sub>
          </m:sSub>
        </m:oMath>
      </m:oMathPara>
    </w:p>
    <w:p w14:paraId="58E3B415" w14:textId="65139D0F" w:rsidR="000F735E" w:rsidRPr="00474E15" w:rsidRDefault="00803F7B" w:rsidP="009653A5">
      <w:pPr>
        <w:pStyle w:val="BodyText"/>
        <w:spacing w:line="360" w:lineRule="auto"/>
        <w:jc w:val="both"/>
        <w:rPr>
          <w:rFonts w:ascii="Times New Roman" w:hAnsi="Times New Roman" w:cs="Times New Roman"/>
          <w:color w:val="000000" w:themeColor="text1"/>
          <w:sz w:val="20"/>
          <w:szCs w:val="20"/>
        </w:rPr>
      </w:pPr>
      <w:r w:rsidRPr="00474E15">
        <w:rPr>
          <w:rFonts w:ascii="Times New Roman" w:hAnsi="Times New Roman" w:cs="Times New Roman"/>
          <w:color w:val="000000" w:themeColor="text1"/>
          <w:sz w:val="20"/>
          <w:szCs w:val="20"/>
        </w:rPr>
        <w:t xml:space="preserve">where </w:t>
      </w:r>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0</m:t>
            </m:r>
          </m:sub>
        </m:sSub>
      </m:oMath>
      <w:r w:rsidRPr="00474E15">
        <w:rPr>
          <w:rFonts w:ascii="Times New Roman" w:hAnsi="Times New Roman" w:cs="Times New Roman"/>
          <w:color w:val="000000" w:themeColor="text1"/>
          <w:sz w:val="20"/>
          <w:szCs w:val="20"/>
        </w:rPr>
        <w:t xml:space="preserve"> is an intercept, </w:t>
      </w:r>
      <m:oMath>
        <m:sSub>
          <m:sSubPr>
            <m:ctrlPr>
              <w:rPr>
                <w:rFonts w:ascii="XITS Math" w:hAnsi="XITS Math" w:cs="XITS Math"/>
                <w:color w:val="000000" w:themeColor="text1"/>
                <w:sz w:val="20"/>
                <w:szCs w:val="20"/>
              </w:rPr>
            </m:ctrlPr>
          </m:sSubPr>
          <m:e>
            <m:r>
              <w:rPr>
                <w:rFonts w:ascii="XITS Math" w:hAnsi="XITS Math" w:cs="XITS Math"/>
                <w:color w:val="000000" w:themeColor="text1"/>
                <w:sz w:val="20"/>
                <w:szCs w:val="20"/>
              </w:rPr>
              <m:t>β</m:t>
            </m:r>
          </m:e>
          <m:sub>
            <m:r>
              <w:rPr>
                <w:rFonts w:ascii="XITS Math" w:hAnsi="XITS Math" w:cs="XITS Math"/>
                <w:color w:val="000000" w:themeColor="text1"/>
                <w:sz w:val="20"/>
                <w:szCs w:val="20"/>
              </w:rPr>
              <m:t>1</m:t>
            </m:r>
          </m:sub>
        </m:sSub>
        <m:sSub>
          <m:sSubPr>
            <m:ctrlPr>
              <w:rPr>
                <w:rFonts w:ascii="XITS Math" w:hAnsi="XITS Math" w:cs="XITS Math"/>
                <w:color w:val="000000" w:themeColor="text1"/>
                <w:sz w:val="20"/>
                <w:szCs w:val="20"/>
              </w:rPr>
            </m:ctrlPr>
          </m:sSubPr>
          <m:e>
            <m:r>
              <m:rPr>
                <m:nor/>
              </m:rPr>
              <w:rPr>
                <w:rFonts w:ascii="XITS Math" w:hAnsi="XITS Math" w:cs="XITS Math"/>
                <w:color w:val="000000" w:themeColor="text1"/>
                <w:sz w:val="20"/>
                <w:szCs w:val="20"/>
              </w:rPr>
              <m:t>NavTrain</m:t>
            </m:r>
          </m:e>
          <m:sub>
            <m:r>
              <w:rPr>
                <w:rFonts w:ascii="XITS Math" w:hAnsi="XITS Math" w:cs="XITS Math"/>
                <w:color w:val="000000" w:themeColor="text1"/>
                <w:sz w:val="20"/>
                <w:szCs w:val="20"/>
              </w:rPr>
              <m:t>t</m:t>
            </m:r>
          </m:sub>
        </m:sSub>
      </m:oMath>
      <w:r w:rsidRPr="00474E15">
        <w:rPr>
          <w:rFonts w:ascii="Times New Roman" w:hAnsi="Times New Roman" w:cs="Times New Roman"/>
          <w:color w:val="000000" w:themeColor="text1"/>
          <w:sz w:val="20"/>
          <w:szCs w:val="20"/>
        </w:rPr>
        <w:t xml:space="preserve"> is the effect of naval training times an indicator variable for whether naval training was present or absent at time </w:t>
      </w:r>
      <m:oMath>
        <m:r>
          <w:rPr>
            <w:rFonts w:ascii="Cambria Math" w:hAnsi="Cambria Math" w:cs="Times New Roman"/>
            <w:color w:val="000000" w:themeColor="text1"/>
            <w:sz w:val="20"/>
            <w:szCs w:val="20"/>
          </w:rPr>
          <m:t>t</m:t>
        </m:r>
      </m:oMath>
      <w:r w:rsidRPr="00474E15">
        <w:rPr>
          <w:rFonts w:ascii="Times New Roman" w:hAnsi="Times New Roman" w:cs="Times New Roman"/>
          <w:color w:val="000000" w:themeColor="text1"/>
          <w:sz w:val="20"/>
          <w:szCs w:val="20"/>
        </w:rPr>
        <w:t xml:space="preserve">, </w:t>
      </w:r>
      <m:oMath>
        <m:r>
          <w:rPr>
            <w:rFonts w:ascii="XITS Math" w:hAnsi="XITS Math" w:cs="XITS Math"/>
            <w:color w:val="000000" w:themeColor="text1"/>
            <w:sz w:val="20"/>
            <w:szCs w:val="20"/>
          </w:rPr>
          <m:t>f</m:t>
        </m:r>
        <m:r>
          <m:rPr>
            <m:sty m:val="p"/>
          </m:rPr>
          <w:rPr>
            <w:rFonts w:ascii="XITS Math" w:hAnsi="XITS Math" w:cs="XITS Math"/>
            <w:color w:val="000000" w:themeColor="text1"/>
            <w:sz w:val="20"/>
            <w:szCs w:val="20"/>
          </w:rPr>
          <m:t>(</m:t>
        </m:r>
        <m:sSub>
          <m:sSubPr>
            <m:ctrlPr>
              <w:rPr>
                <w:rFonts w:ascii="XITS Math" w:hAnsi="XITS Math" w:cs="XITS Math"/>
                <w:color w:val="000000" w:themeColor="text1"/>
                <w:sz w:val="20"/>
                <w:szCs w:val="20"/>
              </w:rPr>
            </m:ctrlPr>
          </m:sSubPr>
          <m:e>
            <m:r>
              <m:rPr>
                <m:nor/>
              </m:rPr>
              <w:rPr>
                <w:rFonts w:ascii="XITS Math" w:hAnsi="XITS Math" w:cs="XITS Math"/>
                <w:color w:val="000000" w:themeColor="text1"/>
                <w:sz w:val="20"/>
                <w:szCs w:val="20"/>
              </w:rPr>
              <m:t>MRF</m:t>
            </m:r>
          </m:e>
          <m:sub>
            <m:r>
              <w:rPr>
                <w:rFonts w:ascii="XITS Math" w:hAnsi="XITS Math" w:cs="XITS Math"/>
                <w:color w:val="000000" w:themeColor="text1"/>
                <w:sz w:val="20"/>
                <w:szCs w:val="20"/>
              </w:rPr>
              <m:t>i</m:t>
            </m:r>
            <m:r>
              <m:rPr>
                <m:sty m:val="p"/>
              </m:rPr>
              <w:rPr>
                <w:rFonts w:ascii="XITS Math" w:hAnsi="XITS Math" w:cs="XITS Math"/>
                <w:color w:val="000000" w:themeColor="text1"/>
                <w:sz w:val="20"/>
                <w:szCs w:val="20"/>
              </w:rPr>
              <m:t>,</m:t>
            </m:r>
            <m:r>
              <w:rPr>
                <w:rFonts w:ascii="XITS Math" w:hAnsi="XITS Math" w:cs="XITS Math"/>
                <w:color w:val="000000" w:themeColor="text1"/>
                <w:sz w:val="20"/>
                <w:szCs w:val="20"/>
              </w:rPr>
              <m:t>s</m:t>
            </m:r>
          </m:sub>
        </m:sSub>
        <m:r>
          <m:rPr>
            <m:sty m:val="p"/>
          </m:rPr>
          <w:rPr>
            <w:rFonts w:ascii="XITS Math" w:hAnsi="XITS Math" w:cs="XITS Math"/>
            <w:color w:val="000000" w:themeColor="text1"/>
            <w:sz w:val="20"/>
            <w:szCs w:val="20"/>
          </w:rPr>
          <m:t>)</m:t>
        </m:r>
      </m:oMath>
      <w:r w:rsidRPr="00474E15">
        <w:rPr>
          <w:rFonts w:ascii="Times New Roman" w:hAnsi="Times New Roman" w:cs="Times New Roman"/>
          <w:color w:val="000000" w:themeColor="text1"/>
          <w:sz w:val="20"/>
          <w:szCs w:val="20"/>
        </w:rPr>
        <w:t xml:space="preserve"> denotes the Markov random field used to smooth space, </w:t>
      </w:r>
      <m:oMath>
        <m:r>
          <w:rPr>
            <w:rFonts w:ascii="XITS Math" w:hAnsi="XITS Math" w:cs="XITS Math"/>
            <w:color w:val="000000" w:themeColor="text1"/>
            <w:sz w:val="20"/>
            <w:szCs w:val="20"/>
          </w:rPr>
          <m:t>f</m:t>
        </m:r>
        <m:r>
          <m:rPr>
            <m:sty m:val="p"/>
          </m:rPr>
          <w:rPr>
            <w:rFonts w:ascii="XITS Math" w:hAnsi="XITS Math" w:cs="XITS Math"/>
            <w:color w:val="000000" w:themeColor="text1"/>
            <w:sz w:val="20"/>
            <w:szCs w:val="20"/>
          </w:rPr>
          <m:t>(</m:t>
        </m:r>
        <m:sSub>
          <m:sSubPr>
            <m:ctrlPr>
              <w:rPr>
                <w:rFonts w:ascii="XITS Math" w:hAnsi="XITS Math" w:cs="XITS Math"/>
                <w:color w:val="000000" w:themeColor="text1"/>
                <w:sz w:val="20"/>
                <w:szCs w:val="20"/>
              </w:rPr>
            </m:ctrlPr>
          </m:sSubPr>
          <m:e>
            <m:r>
              <m:rPr>
                <m:nor/>
              </m:rPr>
              <w:rPr>
                <w:rFonts w:ascii="XITS Math" w:hAnsi="XITS Math" w:cs="XITS Math"/>
                <w:color w:val="000000" w:themeColor="text1"/>
                <w:sz w:val="20"/>
                <w:szCs w:val="20"/>
              </w:rPr>
              <m:t>Depth</m:t>
            </m:r>
          </m:e>
          <m:sub>
            <m:r>
              <w:rPr>
                <w:rFonts w:ascii="XITS Math" w:hAnsi="XITS Math" w:cs="XITS Math"/>
                <w:color w:val="000000" w:themeColor="text1"/>
                <w:sz w:val="20"/>
                <w:szCs w:val="20"/>
              </w:rPr>
              <m:t>i</m:t>
            </m:r>
          </m:sub>
        </m:sSub>
        <m:r>
          <m:rPr>
            <m:sty m:val="p"/>
          </m:rPr>
          <w:rPr>
            <w:rFonts w:ascii="XITS Math" w:hAnsi="XITS Math" w:cs="XITS Math"/>
            <w:color w:val="000000" w:themeColor="text1"/>
            <w:sz w:val="20"/>
            <w:szCs w:val="20"/>
          </w:rPr>
          <m:t>)</m:t>
        </m:r>
      </m:oMath>
      <w:r w:rsidRPr="00474E15">
        <w:rPr>
          <w:rFonts w:ascii="Times New Roman" w:hAnsi="Times New Roman" w:cs="Times New Roman"/>
          <w:color w:val="000000" w:themeColor="text1"/>
          <w:sz w:val="20"/>
          <w:szCs w:val="20"/>
        </w:rPr>
        <w:t xml:space="preserve"> is a smooth of depth (using a thin plate spline; Wood et al. 2003), </w:t>
      </w:r>
      <m:oMath>
        <m:r>
          <w:rPr>
            <w:rFonts w:ascii="XITS Math" w:hAnsi="XITS Math" w:cs="XITS Math"/>
            <w:color w:val="000000" w:themeColor="text1"/>
            <w:sz w:val="20"/>
            <w:szCs w:val="20"/>
          </w:rPr>
          <m:t>f</m:t>
        </m:r>
        <m:r>
          <m:rPr>
            <m:sty m:val="p"/>
          </m:rPr>
          <w:rPr>
            <w:rFonts w:ascii="XITS Math" w:hAnsi="XITS Math" w:cs="XITS Math"/>
            <w:color w:val="000000" w:themeColor="text1"/>
            <w:sz w:val="20"/>
            <w:szCs w:val="20"/>
          </w:rPr>
          <m:t>(</m:t>
        </m:r>
        <m:sSub>
          <m:sSubPr>
            <m:ctrlPr>
              <w:rPr>
                <w:rFonts w:ascii="XITS Math" w:hAnsi="XITS Math" w:cs="XITS Math"/>
                <w:color w:val="000000" w:themeColor="text1"/>
                <w:sz w:val="20"/>
                <w:szCs w:val="20"/>
              </w:rPr>
            </m:ctrlPr>
          </m:sSubPr>
          <m:e>
            <m:r>
              <m:rPr>
                <m:nor/>
              </m:rPr>
              <w:rPr>
                <w:rFonts w:ascii="XITS Math" w:hAnsi="XITS Math" w:cs="XITS Math"/>
                <w:color w:val="000000" w:themeColor="text1"/>
                <w:sz w:val="20"/>
                <w:szCs w:val="20"/>
              </w:rPr>
              <m:t>MaxRL</m:t>
            </m:r>
          </m:e>
          <m:sub>
            <m:r>
              <w:rPr>
                <w:rFonts w:ascii="XITS Math" w:hAnsi="XITS Math" w:cs="XITS Math"/>
                <w:color w:val="000000" w:themeColor="text1"/>
                <w:sz w:val="20"/>
                <w:szCs w:val="20"/>
              </w:rPr>
              <m:t>i</m:t>
            </m:r>
            <m:r>
              <m:rPr>
                <m:sty m:val="p"/>
              </m:rPr>
              <w:rPr>
                <w:rFonts w:ascii="XITS Math" w:hAnsi="XITS Math" w:cs="XITS Math"/>
                <w:color w:val="000000" w:themeColor="text1"/>
                <w:sz w:val="20"/>
                <w:szCs w:val="20"/>
              </w:rPr>
              <m:t>,</m:t>
            </m:r>
            <m:r>
              <w:rPr>
                <w:rFonts w:ascii="XITS Math" w:hAnsi="XITS Math" w:cs="XITS Math"/>
                <w:color w:val="000000" w:themeColor="text1"/>
                <w:sz w:val="20"/>
                <w:szCs w:val="20"/>
              </w:rPr>
              <m:t>t</m:t>
            </m:r>
          </m:sub>
        </m:sSub>
        <m:r>
          <m:rPr>
            <m:sty m:val="p"/>
          </m:rPr>
          <w:rPr>
            <w:rFonts w:ascii="XITS Math" w:hAnsi="XITS Math" w:cs="XITS Math"/>
            <w:color w:val="000000" w:themeColor="text1"/>
            <w:sz w:val="20"/>
            <w:szCs w:val="20"/>
          </w:rPr>
          <m:t>)</m:t>
        </m:r>
        <m:sSub>
          <m:sSubPr>
            <m:ctrlPr>
              <w:rPr>
                <w:rFonts w:ascii="XITS Math" w:hAnsi="XITS Math" w:cs="XITS Math"/>
                <w:color w:val="000000" w:themeColor="text1"/>
                <w:sz w:val="20"/>
                <w:szCs w:val="20"/>
              </w:rPr>
            </m:ctrlPr>
          </m:sSubPr>
          <m:e>
            <m:r>
              <m:rPr>
                <m:nor/>
              </m:rPr>
              <w:rPr>
                <w:rFonts w:ascii="XITS Math" w:hAnsi="XITS Math" w:cs="XITS Math"/>
                <w:color w:val="000000" w:themeColor="text1"/>
                <w:sz w:val="20"/>
                <w:szCs w:val="20"/>
              </w:rPr>
              <m:t>Sonar</m:t>
            </m:r>
          </m:e>
          <m:sub>
            <m:r>
              <w:rPr>
                <w:rFonts w:ascii="XITS Math" w:hAnsi="XITS Math" w:cs="XITS Math"/>
                <w:color w:val="000000" w:themeColor="text1"/>
                <w:sz w:val="20"/>
                <w:szCs w:val="20"/>
              </w:rPr>
              <m:t>t</m:t>
            </m:r>
          </m:sub>
        </m:sSub>
      </m:oMath>
      <w:r w:rsidRPr="00474E15">
        <w:rPr>
          <w:rFonts w:ascii="Times New Roman" w:hAnsi="Times New Roman" w:cs="Times New Roman"/>
          <w:color w:val="000000" w:themeColor="text1"/>
          <w:sz w:val="20"/>
          <w:szCs w:val="20"/>
        </w:rPr>
        <w:t xml:space="preserve"> is a smooth of sonar received level (using a thin plate spline) times an indicator variable for whether sonar was present or absent at time </w:t>
      </w:r>
      <m:oMath>
        <m:r>
          <w:rPr>
            <w:rFonts w:ascii="XITS Math" w:hAnsi="XITS Math" w:cs="XITS Math"/>
            <w:color w:val="000000" w:themeColor="text1"/>
            <w:sz w:val="20"/>
            <w:szCs w:val="20"/>
          </w:rPr>
          <m:t>t</m:t>
        </m:r>
      </m:oMath>
      <w:r w:rsidRPr="00474E15">
        <w:rPr>
          <w:rFonts w:ascii="Times New Roman" w:hAnsi="Times New Roman" w:cs="Times New Roman"/>
          <w:color w:val="000000" w:themeColor="text1"/>
          <w:sz w:val="20"/>
          <w:szCs w:val="20"/>
        </w:rPr>
        <w:t xml:space="preserve">, and </w:t>
      </w:r>
      <m:oMath>
        <m:sSub>
          <m:sSubPr>
            <m:ctrlPr>
              <w:rPr>
                <w:rFonts w:ascii="XITS Math" w:hAnsi="XITS Math" w:cs="XITS Math"/>
                <w:color w:val="000000" w:themeColor="text1"/>
                <w:sz w:val="20"/>
                <w:szCs w:val="20"/>
              </w:rPr>
            </m:ctrlPr>
          </m:sSubPr>
          <m:e>
            <m:r>
              <m:rPr>
                <m:nor/>
              </m:rPr>
              <w:rPr>
                <w:rFonts w:ascii="XITS Math" w:hAnsi="XITS Math" w:cs="XITS Math"/>
                <w:color w:val="000000" w:themeColor="text1"/>
                <w:sz w:val="20"/>
                <w:szCs w:val="20"/>
              </w:rPr>
              <m:t>log</m:t>
            </m:r>
          </m:e>
          <m:sub>
            <m:r>
              <w:rPr>
                <w:rFonts w:ascii="XITS Math" w:hAnsi="XITS Math" w:cs="XITS Math"/>
                <w:color w:val="000000" w:themeColor="text1"/>
                <w:sz w:val="20"/>
                <w:szCs w:val="20"/>
              </w:rPr>
              <m:t>e</m:t>
            </m:r>
          </m:sub>
        </m:sSub>
        <m:sSub>
          <m:sSubPr>
            <m:ctrlPr>
              <w:rPr>
                <w:rFonts w:ascii="XITS Math" w:hAnsi="XITS Math" w:cs="XITS Math"/>
                <w:color w:val="000000" w:themeColor="text1"/>
                <w:sz w:val="20"/>
                <w:szCs w:val="20"/>
              </w:rPr>
            </m:ctrlPr>
          </m:sSubPr>
          <m:e>
            <m:r>
              <w:rPr>
                <w:rFonts w:ascii="XITS Math" w:hAnsi="XITS Math" w:cs="XITS Math"/>
                <w:color w:val="000000" w:themeColor="text1"/>
                <w:sz w:val="20"/>
                <w:szCs w:val="20"/>
              </w:rPr>
              <m:t>A</m:t>
            </m:r>
          </m:e>
          <m:sub>
            <m:r>
              <w:rPr>
                <w:rFonts w:ascii="XITS Math" w:hAnsi="XITS Math" w:cs="XITS Math"/>
                <w:color w:val="000000" w:themeColor="text1"/>
                <w:sz w:val="20"/>
                <w:szCs w:val="20"/>
              </w:rPr>
              <m:t>i</m:t>
            </m:r>
          </m:sub>
        </m:sSub>
      </m:oMath>
      <w:r w:rsidRPr="00474E15">
        <w:rPr>
          <w:rFonts w:ascii="Times New Roman" w:hAnsi="Times New Roman" w:cs="Times New Roman"/>
          <w:color w:val="000000" w:themeColor="text1"/>
          <w:sz w:val="20"/>
          <w:szCs w:val="20"/>
        </w:rPr>
        <w:t xml:space="preserve"> is an offset for the area (in </w:t>
      </w:r>
      <m:oMath>
        <m:sSup>
          <m:sSupPr>
            <m:ctrlPr>
              <w:rPr>
                <w:rFonts w:ascii="Cambria Math" w:hAnsi="Cambria Math" w:cs="Times New Roman"/>
                <w:color w:val="000000" w:themeColor="text1"/>
                <w:sz w:val="20"/>
                <w:szCs w:val="20"/>
              </w:rPr>
            </m:ctrlPr>
          </m:sSupPr>
          <m:e>
            <m:r>
              <m:rPr>
                <m:nor/>
              </m:rPr>
              <w:rPr>
                <w:rFonts w:ascii="Times New Roman" w:hAnsi="Times New Roman" w:cs="Times New Roman"/>
                <w:color w:val="000000" w:themeColor="text1"/>
                <w:sz w:val="20"/>
                <w:szCs w:val="20"/>
              </w:rPr>
              <m:t>km</m:t>
            </m:r>
          </m:e>
          <m:sup>
            <m:r>
              <w:rPr>
                <w:rFonts w:ascii="Cambria Math" w:hAnsi="Cambria Math" w:cs="Times New Roman"/>
                <w:color w:val="000000" w:themeColor="text1"/>
                <w:sz w:val="20"/>
                <w:szCs w:val="20"/>
              </w:rPr>
              <m:t>2</m:t>
            </m:r>
          </m:sup>
        </m:sSup>
      </m:oMath>
      <w:r w:rsidRPr="00474E15">
        <w:rPr>
          <w:rFonts w:ascii="Times New Roman" w:hAnsi="Times New Roman" w:cs="Times New Roman"/>
          <w:color w:val="000000" w:themeColor="text1"/>
          <w:sz w:val="20"/>
          <w:szCs w:val="20"/>
        </w:rPr>
        <w:t xml:space="preserve">) of each tile, </w:t>
      </w:r>
      <m:oMath>
        <m:sSub>
          <m:sSubPr>
            <m:ctrlPr>
              <w:rPr>
                <w:rFonts w:ascii="XITS Math" w:hAnsi="XITS Math" w:cs="XITS Math"/>
                <w:color w:val="000000" w:themeColor="text1"/>
                <w:sz w:val="20"/>
                <w:szCs w:val="20"/>
              </w:rPr>
            </m:ctrlPr>
          </m:sSubPr>
          <m:e>
            <m:r>
              <w:rPr>
                <w:rFonts w:ascii="XITS Math" w:hAnsi="XITS Math" w:cs="XITS Math"/>
                <w:color w:val="000000" w:themeColor="text1"/>
                <w:sz w:val="20"/>
                <w:szCs w:val="20"/>
              </w:rPr>
              <m:t>A</m:t>
            </m:r>
          </m:e>
          <m:sub>
            <m:r>
              <w:rPr>
                <w:rFonts w:ascii="XITS Math" w:hAnsi="XITS Math" w:cs="XITS Math"/>
                <w:color w:val="000000" w:themeColor="text1"/>
                <w:sz w:val="20"/>
                <w:szCs w:val="20"/>
              </w:rPr>
              <m:t>i</m:t>
            </m:r>
          </m:sub>
        </m:sSub>
      </m:oMath>
      <w:r w:rsidRPr="00474E15">
        <w:rPr>
          <w:rFonts w:ascii="Times New Roman" w:hAnsi="Times New Roman" w:cs="Times New Roman"/>
          <w:color w:val="000000" w:themeColor="text1"/>
          <w:sz w:val="20"/>
          <w:szCs w:val="20"/>
        </w:rPr>
        <w:t>.</w:t>
      </w:r>
    </w:p>
    <w:p w14:paraId="3280644B" w14:textId="068F68C8" w:rsidR="000F735E" w:rsidRPr="00474E15" w:rsidRDefault="00803F7B" w:rsidP="009653A5">
      <w:pPr>
        <w:pStyle w:val="BodyText"/>
        <w:spacing w:line="360" w:lineRule="auto"/>
        <w:jc w:val="both"/>
        <w:rPr>
          <w:rFonts w:ascii="Times New Roman" w:hAnsi="Times New Roman" w:cs="Times New Roman"/>
          <w:color w:val="000000" w:themeColor="text1"/>
          <w:sz w:val="20"/>
          <w:szCs w:val="20"/>
        </w:rPr>
      </w:pPr>
      <w:r w:rsidRPr="00474E15">
        <w:rPr>
          <w:rFonts w:ascii="Times New Roman" w:hAnsi="Times New Roman" w:cs="Times New Roman"/>
          <w:color w:val="000000" w:themeColor="text1"/>
          <w:sz w:val="20"/>
          <w:szCs w:val="20"/>
        </w:rPr>
        <w:t xml:space="preserve">We fit the model to the same data used </w:t>
      </w:r>
      <w:r w:rsidRPr="009653A5">
        <w:rPr>
          <w:rFonts w:ascii="Times New Roman" w:hAnsi="Times New Roman" w:cs="Times New Roman"/>
          <w:color w:val="000000" w:themeColor="text1"/>
          <w:sz w:val="20"/>
          <w:szCs w:val="20"/>
        </w:rPr>
        <w:t xml:space="preserve">in </w:t>
      </w:r>
      <w:r w:rsidR="00A56BF9" w:rsidRPr="009653A5">
        <w:rPr>
          <w:rFonts w:ascii="Courier" w:hAnsi="Courier" w:cs="Times New Roman"/>
          <w:color w:val="000000" w:themeColor="text1"/>
          <w:sz w:val="20"/>
          <w:szCs w:val="20"/>
        </w:rPr>
        <w:t>M1</w:t>
      </w:r>
      <w:r w:rsidR="00A56BF9" w:rsidRPr="009653A5">
        <w:rPr>
          <w:rFonts w:ascii="Times New Roman" w:hAnsi="Times New Roman" w:cs="Times New Roman"/>
          <w:color w:val="000000" w:themeColor="text1"/>
          <w:sz w:val="20"/>
          <w:szCs w:val="20"/>
        </w:rPr>
        <w:t xml:space="preserve">, </w:t>
      </w:r>
      <w:r w:rsidR="00A56BF9" w:rsidRPr="009653A5">
        <w:rPr>
          <w:rFonts w:ascii="Courier" w:hAnsi="Courier" w:cs="Times New Roman"/>
          <w:color w:val="000000" w:themeColor="text1"/>
          <w:sz w:val="20"/>
          <w:szCs w:val="20"/>
        </w:rPr>
        <w:t>M2</w:t>
      </w:r>
      <w:r w:rsidR="00A56BF9" w:rsidRPr="009653A5">
        <w:rPr>
          <w:rFonts w:ascii="Times New Roman" w:hAnsi="Times New Roman" w:cs="Times New Roman"/>
          <w:color w:val="000000" w:themeColor="text1"/>
          <w:sz w:val="20"/>
          <w:szCs w:val="20"/>
        </w:rPr>
        <w:t xml:space="preserve">, </w:t>
      </w:r>
      <w:r w:rsidR="00A56BF9">
        <w:rPr>
          <w:rFonts w:ascii="Times New Roman" w:hAnsi="Times New Roman" w:cs="Times New Roman"/>
          <w:color w:val="000000" w:themeColor="text1"/>
          <w:sz w:val="20"/>
          <w:szCs w:val="20"/>
        </w:rPr>
        <w:t xml:space="preserve">and </w:t>
      </w:r>
      <w:r w:rsidR="00A56BF9" w:rsidRPr="00A56BF9">
        <w:rPr>
          <w:rFonts w:ascii="Courier" w:hAnsi="Courier" w:cs="Times New Roman"/>
          <w:color w:val="000000" w:themeColor="text1"/>
          <w:sz w:val="20"/>
          <w:szCs w:val="20"/>
        </w:rPr>
        <w:t>M</w:t>
      </w:r>
      <w:proofErr w:type="gramStart"/>
      <w:r w:rsidR="00A56BF9" w:rsidRPr="00A56BF9">
        <w:rPr>
          <w:rFonts w:ascii="Courier" w:hAnsi="Courier" w:cs="Times New Roman"/>
          <w:color w:val="000000" w:themeColor="text1"/>
          <w:sz w:val="20"/>
          <w:szCs w:val="20"/>
        </w:rPr>
        <w:t>3</w:t>
      </w:r>
      <w:r w:rsidRPr="00474E15">
        <w:rPr>
          <w:rFonts w:ascii="Times New Roman" w:hAnsi="Times New Roman" w:cs="Times New Roman"/>
          <w:color w:val="000000" w:themeColor="text1"/>
          <w:sz w:val="20"/>
          <w:szCs w:val="20"/>
        </w:rPr>
        <w:t xml:space="preserve">  (</w:t>
      </w:r>
      <w:proofErr w:type="gramEnd"/>
      <w:r w:rsidRPr="00474E15">
        <w:rPr>
          <w:rFonts w:ascii="Times New Roman" w:hAnsi="Times New Roman" w:cs="Times New Roman"/>
          <w:color w:val="000000" w:themeColor="text1"/>
          <w:sz w:val="20"/>
          <w:szCs w:val="20"/>
        </w:rPr>
        <w:t>see Methods section of main manuscript for details) using</w:t>
      </w:r>
      <w:r w:rsidR="009653A5">
        <w:rPr>
          <w:rFonts w:ascii="Times New Roman" w:hAnsi="Times New Roman" w:cs="Times New Roman"/>
          <w:color w:val="000000" w:themeColor="text1"/>
          <w:sz w:val="20"/>
          <w:szCs w:val="20"/>
        </w:rPr>
        <w:t xml:space="preserve"> </w:t>
      </w:r>
      <w:proofErr w:type="spellStart"/>
      <w:r w:rsidR="009653A5" w:rsidRPr="009653A5">
        <w:rPr>
          <w:rFonts w:ascii="Courier" w:hAnsi="Courier" w:cs="Times New Roman"/>
          <w:color w:val="000000" w:themeColor="text1"/>
          <w:sz w:val="20"/>
          <w:szCs w:val="20"/>
        </w:rPr>
        <w:t>mgcv</w:t>
      </w:r>
      <w:proofErr w:type="spellEnd"/>
      <w:r w:rsidRPr="00474E15">
        <w:rPr>
          <w:rFonts w:ascii="Times New Roman" w:hAnsi="Times New Roman" w:cs="Times New Roman"/>
          <w:color w:val="000000" w:themeColor="text1"/>
          <w:sz w:val="20"/>
          <w:szCs w:val="20"/>
        </w:rPr>
        <w:t xml:space="preserve"> </w:t>
      </w:r>
      <w:r w:rsidR="009653A5">
        <w:rPr>
          <w:rFonts w:ascii="Times New Roman" w:hAnsi="Times New Roman" w:cs="Times New Roman"/>
          <w:color w:val="000000" w:themeColor="text1"/>
          <w:sz w:val="20"/>
          <w:szCs w:val="20"/>
        </w:rPr>
        <w:t>(</w:t>
      </w:r>
      <w:r w:rsidR="00474E15">
        <w:rPr>
          <w:rFonts w:ascii="Times New Roman" w:hAnsi="Times New Roman" w:cs="Times New Roman"/>
          <w:color w:val="000000" w:themeColor="text1"/>
          <w:sz w:val="20"/>
          <w:szCs w:val="20"/>
        </w:rPr>
        <w:t>Wood, 2017</w:t>
      </w:r>
      <w:r w:rsidR="009653A5">
        <w:rPr>
          <w:rFonts w:ascii="Times New Roman" w:hAnsi="Times New Roman" w:cs="Times New Roman"/>
          <w:color w:val="000000" w:themeColor="text1"/>
          <w:sz w:val="20"/>
          <w:szCs w:val="20"/>
        </w:rPr>
        <w:t>)</w:t>
      </w:r>
      <w:r w:rsidRPr="00474E15">
        <w:rPr>
          <w:rFonts w:ascii="Times New Roman" w:hAnsi="Times New Roman" w:cs="Times New Roman"/>
          <w:color w:val="000000" w:themeColor="text1"/>
          <w:sz w:val="20"/>
          <w:szCs w:val="20"/>
        </w:rPr>
        <w:t>.</w:t>
      </w:r>
    </w:p>
    <w:p w14:paraId="029462D9" w14:textId="6DD74888" w:rsidR="000F735E" w:rsidRPr="00474E15" w:rsidRDefault="00803F7B" w:rsidP="009653A5">
      <w:pPr>
        <w:pStyle w:val="BodyText"/>
        <w:spacing w:line="360" w:lineRule="auto"/>
        <w:jc w:val="both"/>
        <w:rPr>
          <w:rFonts w:ascii="Times New Roman" w:hAnsi="Times New Roman" w:cs="Times New Roman"/>
          <w:color w:val="000000" w:themeColor="text1"/>
          <w:sz w:val="20"/>
          <w:szCs w:val="20"/>
        </w:rPr>
      </w:pPr>
      <w:r w:rsidRPr="00474E15">
        <w:rPr>
          <w:rFonts w:ascii="Times New Roman" w:hAnsi="Times New Roman" w:cs="Times New Roman"/>
          <w:color w:val="000000" w:themeColor="text1"/>
          <w:sz w:val="20"/>
          <w:szCs w:val="20"/>
        </w:rPr>
        <w:t xml:space="preserve">This single GAM (Fig. </w:t>
      </w:r>
      <w:r w:rsidR="00474E15">
        <w:rPr>
          <w:rFonts w:ascii="Times New Roman" w:hAnsi="Times New Roman" w:cs="Times New Roman"/>
          <w:color w:val="000000" w:themeColor="text1"/>
          <w:sz w:val="20"/>
          <w:szCs w:val="20"/>
        </w:rPr>
        <w:t>S3.1)</w:t>
      </w:r>
      <w:r w:rsidRPr="00474E15">
        <w:rPr>
          <w:rFonts w:ascii="Times New Roman" w:hAnsi="Times New Roman" w:cs="Times New Roman"/>
          <w:color w:val="000000" w:themeColor="text1"/>
          <w:sz w:val="20"/>
          <w:szCs w:val="20"/>
        </w:rPr>
        <w:t xml:space="preserve"> predicts a 41% (95% CI 34%-46%) decrease in </w:t>
      </w:r>
      <m:oMath>
        <m:r>
          <w:rPr>
            <w:rFonts w:ascii="Cambria Math" w:hAnsi="Cambria Math" w:cs="Times New Roman"/>
            <w:color w:val="000000" w:themeColor="text1"/>
            <w:sz w:val="20"/>
            <w:szCs w:val="20"/>
          </w:rPr>
          <m:t>P</m:t>
        </m:r>
        <m:r>
          <m:rPr>
            <m:sty m:val="p"/>
          </m:rPr>
          <w:rPr>
            <w:rFonts w:ascii="Cambria Math" w:hAnsi="Cambria Math" w:cs="Times New Roman"/>
            <w:color w:val="000000" w:themeColor="text1"/>
            <w:sz w:val="20"/>
            <w:szCs w:val="20"/>
          </w:rPr>
          <m:t>(</m:t>
        </m:r>
        <m:r>
          <m:rPr>
            <m:nor/>
          </m:rPr>
          <w:rPr>
            <w:rFonts w:ascii="Times New Roman" w:hAnsi="Times New Roman" w:cs="Times New Roman"/>
            <w:color w:val="000000" w:themeColor="text1"/>
            <w:sz w:val="20"/>
            <w:szCs w:val="20"/>
          </w:rPr>
          <m:t>GVP</m:t>
        </m:r>
        <m:r>
          <m:rPr>
            <m:sty m:val="p"/>
          </m:rPr>
          <w:rPr>
            <w:rFonts w:ascii="Cambria Math" w:hAnsi="Cambria Math" w:cs="Times New Roman"/>
            <w:color w:val="000000" w:themeColor="text1"/>
            <w:sz w:val="20"/>
            <w:szCs w:val="20"/>
          </w:rPr>
          <m:t>)</m:t>
        </m:r>
      </m:oMath>
      <w:r w:rsidRPr="00474E15">
        <w:rPr>
          <w:rFonts w:ascii="Times New Roman" w:hAnsi="Times New Roman" w:cs="Times New Roman"/>
          <w:color w:val="000000" w:themeColor="text1"/>
          <w:sz w:val="20"/>
          <w:szCs w:val="20"/>
        </w:rPr>
        <w:t xml:space="preserve"> when naval training is present compared to the baseline period, whereas the multi-stage GAM (Fig. 4) predicts a decrease of 44% (95% CI 38%-49%). The single GAM predicts that at a mid-frequency active sonar (MFAS) received level of 150 dB re 1 </w:t>
      </w:r>
      <m:oMath>
        <m:r>
          <w:rPr>
            <w:rFonts w:ascii="Cambria Math" w:hAnsi="Cambria Math" w:cs="Times New Roman"/>
            <w:color w:val="000000" w:themeColor="text1"/>
            <w:sz w:val="20"/>
            <w:szCs w:val="20"/>
          </w:rPr>
          <m:t>μ</m:t>
        </m:r>
      </m:oMath>
      <w:r w:rsidRPr="00474E15">
        <w:rPr>
          <w:rFonts w:ascii="Times New Roman" w:hAnsi="Times New Roman" w:cs="Times New Roman"/>
          <w:color w:val="000000" w:themeColor="text1"/>
          <w:sz w:val="20"/>
          <w:szCs w:val="20"/>
        </w:rPr>
        <w:t xml:space="preserve">Pa, </w:t>
      </w:r>
      <m:oMath>
        <m:r>
          <w:rPr>
            <w:rFonts w:ascii="Cambria Math" w:hAnsi="Cambria Math" w:cs="Times New Roman"/>
            <w:color w:val="000000" w:themeColor="text1"/>
            <w:sz w:val="20"/>
            <w:szCs w:val="20"/>
          </w:rPr>
          <m:t>P</m:t>
        </m:r>
        <m:r>
          <m:rPr>
            <m:sty m:val="p"/>
          </m:rPr>
          <w:rPr>
            <w:rFonts w:ascii="Cambria Math" w:hAnsi="Cambria Math" w:cs="Times New Roman"/>
            <w:color w:val="000000" w:themeColor="text1"/>
            <w:sz w:val="20"/>
            <w:szCs w:val="20"/>
          </w:rPr>
          <m:t>(</m:t>
        </m:r>
        <m:r>
          <m:rPr>
            <m:nor/>
          </m:rPr>
          <w:rPr>
            <w:rFonts w:ascii="Times New Roman" w:hAnsi="Times New Roman" w:cs="Times New Roman"/>
            <w:color w:val="000000" w:themeColor="text1"/>
            <w:sz w:val="20"/>
            <w:szCs w:val="20"/>
          </w:rPr>
          <m:t>GVP</m:t>
        </m:r>
        <m:r>
          <m:rPr>
            <m:sty m:val="p"/>
          </m:rPr>
          <w:rPr>
            <w:rFonts w:ascii="Cambria Math" w:hAnsi="Cambria Math" w:cs="Times New Roman"/>
            <w:color w:val="000000" w:themeColor="text1"/>
            <w:sz w:val="20"/>
            <w:szCs w:val="20"/>
          </w:rPr>
          <m:t>)</m:t>
        </m:r>
      </m:oMath>
      <w:r w:rsidRPr="00474E15">
        <w:rPr>
          <w:rFonts w:ascii="Times New Roman" w:hAnsi="Times New Roman" w:cs="Times New Roman"/>
          <w:color w:val="000000" w:themeColor="text1"/>
          <w:sz w:val="20"/>
          <w:szCs w:val="20"/>
        </w:rPr>
        <w:t xml:space="preserve"> decreases by 87% (95% CI 71%-95%) relative to when only naval training is present, whereas the multi-stage model predicts the same decrease of 87% with a narrower credible interval (95% CI 81%-92%). Relative to when only naval training is present, the single GAM predicts a 50% reduction in </w:t>
      </w:r>
      <m:oMath>
        <m:r>
          <w:rPr>
            <w:rFonts w:ascii="Cambria Math" w:hAnsi="Cambria Math" w:cs="Times New Roman"/>
            <w:color w:val="000000" w:themeColor="text1"/>
            <w:sz w:val="20"/>
            <w:szCs w:val="20"/>
          </w:rPr>
          <m:t>P</m:t>
        </m:r>
        <m:r>
          <m:rPr>
            <m:sty m:val="p"/>
          </m:rPr>
          <w:rPr>
            <w:rFonts w:ascii="Cambria Math" w:hAnsi="Cambria Math" w:cs="Times New Roman"/>
            <w:color w:val="000000" w:themeColor="text1"/>
            <w:sz w:val="20"/>
            <w:szCs w:val="20"/>
          </w:rPr>
          <m:t>(</m:t>
        </m:r>
        <m:r>
          <m:rPr>
            <m:nor/>
          </m:rPr>
          <w:rPr>
            <w:rFonts w:ascii="Times New Roman" w:hAnsi="Times New Roman" w:cs="Times New Roman"/>
            <w:color w:val="000000" w:themeColor="text1"/>
            <w:sz w:val="20"/>
            <w:szCs w:val="20"/>
          </w:rPr>
          <m:t>GVP</m:t>
        </m:r>
        <m:r>
          <m:rPr>
            <m:sty m:val="p"/>
          </m:rPr>
          <w:rPr>
            <w:rFonts w:ascii="Cambria Math" w:hAnsi="Cambria Math" w:cs="Times New Roman"/>
            <w:color w:val="000000" w:themeColor="text1"/>
            <w:sz w:val="20"/>
            <w:szCs w:val="20"/>
          </w:rPr>
          <m:t>)</m:t>
        </m:r>
      </m:oMath>
      <w:r w:rsidRPr="00474E15">
        <w:rPr>
          <w:rFonts w:ascii="Times New Roman" w:hAnsi="Times New Roman" w:cs="Times New Roman"/>
          <w:color w:val="000000" w:themeColor="text1"/>
          <w:sz w:val="20"/>
          <w:szCs w:val="20"/>
        </w:rPr>
        <w:t xml:space="preserve"> at a MFAS received level of 120 dB re 1 </w:t>
      </w:r>
      <m:oMath>
        <m:r>
          <w:rPr>
            <w:rFonts w:ascii="Cambria Math" w:hAnsi="Cambria Math" w:cs="Times New Roman"/>
            <w:color w:val="000000" w:themeColor="text1"/>
            <w:sz w:val="20"/>
            <w:szCs w:val="20"/>
          </w:rPr>
          <m:t>μ</m:t>
        </m:r>
      </m:oMath>
      <w:r w:rsidRPr="00474E15">
        <w:rPr>
          <w:rFonts w:ascii="Times New Roman" w:hAnsi="Times New Roman" w:cs="Times New Roman"/>
          <w:color w:val="000000" w:themeColor="text1"/>
          <w:sz w:val="20"/>
          <w:szCs w:val="20"/>
        </w:rPr>
        <w:t xml:space="preserve">Pa, whereas the multi-stage model predicts a 50% reduction at a MFAS received level of 132 dB re 1 </w:t>
      </w:r>
      <m:oMath>
        <m:r>
          <w:rPr>
            <w:rFonts w:ascii="Cambria Math" w:hAnsi="Cambria Math" w:cs="Times New Roman"/>
            <w:color w:val="000000" w:themeColor="text1"/>
            <w:sz w:val="20"/>
            <w:szCs w:val="20"/>
          </w:rPr>
          <m:t>μ</m:t>
        </m:r>
      </m:oMath>
      <w:r w:rsidRPr="00474E15">
        <w:rPr>
          <w:rFonts w:ascii="Times New Roman" w:hAnsi="Times New Roman" w:cs="Times New Roman"/>
          <w:color w:val="000000" w:themeColor="text1"/>
          <w:sz w:val="20"/>
          <w:szCs w:val="20"/>
        </w:rPr>
        <w:t>Pa.</w:t>
      </w:r>
    </w:p>
    <w:p w14:paraId="11A0CAE5" w14:textId="77777777" w:rsidR="000F735E" w:rsidRPr="00474E15" w:rsidRDefault="00803F7B" w:rsidP="009653A5">
      <w:pPr>
        <w:pStyle w:val="BodyText"/>
        <w:spacing w:line="360" w:lineRule="auto"/>
        <w:jc w:val="both"/>
        <w:rPr>
          <w:rFonts w:ascii="Times New Roman" w:hAnsi="Times New Roman" w:cs="Times New Roman"/>
          <w:color w:val="000000" w:themeColor="text1"/>
          <w:sz w:val="20"/>
          <w:szCs w:val="20"/>
        </w:rPr>
      </w:pPr>
      <w:r w:rsidRPr="00474E15">
        <w:rPr>
          <w:rFonts w:ascii="Times New Roman" w:hAnsi="Times New Roman" w:cs="Times New Roman"/>
          <w:color w:val="000000" w:themeColor="text1"/>
          <w:sz w:val="20"/>
          <w:szCs w:val="20"/>
        </w:rPr>
        <w:t>The major difference between this single GAM and the multi-stage model presented in the main text of the manuscript is that here, the spatial smooth is constructed using data from the baseline, naval training, and MFAS periods of each SCC. Therefore, the spatial distribution of MFAS may influence the predicted distribution of Blainville’s beaked whales. Using a single GAM leads to similar point estimates of the impact of sonar with greater uncertainty than the multi-stage model.</w:t>
      </w:r>
    </w:p>
    <w:p w14:paraId="60945F2D" w14:textId="77777777" w:rsidR="000F735E" w:rsidRPr="00474E15" w:rsidRDefault="00803F7B" w:rsidP="009653A5">
      <w:pPr>
        <w:pStyle w:val="CaptionedFigure"/>
        <w:spacing w:line="360" w:lineRule="auto"/>
        <w:jc w:val="center"/>
        <w:rPr>
          <w:rFonts w:ascii="Times New Roman" w:hAnsi="Times New Roman" w:cs="Times New Roman"/>
          <w:color w:val="000000" w:themeColor="text1"/>
          <w:sz w:val="20"/>
          <w:szCs w:val="20"/>
        </w:rPr>
      </w:pPr>
      <w:r w:rsidRPr="00474E15">
        <w:rPr>
          <w:rFonts w:ascii="Times New Roman" w:hAnsi="Times New Roman" w:cs="Times New Roman"/>
          <w:noProof/>
          <w:color w:val="000000" w:themeColor="text1"/>
          <w:sz w:val="20"/>
          <w:szCs w:val="20"/>
        </w:rPr>
        <w:lastRenderedPageBreak/>
        <w:drawing>
          <wp:inline distT="0" distB="0" distL="0" distR="0" wp14:anchorId="3214F278" wp14:editId="68A6B0E5">
            <wp:extent cx="5334000" cy="3556000"/>
            <wp:effectExtent l="0" t="0" r="0" b="0"/>
            <wp:docPr id="9" name="Picture" descr="Results from a single generalized additive model: Median (black line) and 95% CIs (gray shading) expected change in the probability of detecting a group vocal period (vertical axis) with increasing mid-frequency active sonar (MFAS) received level (horizontal axis) relative to when naval training activity but no MFAS was present on the range (left panel) and to when neither naval training activity nor MFAS were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M0.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14:paraId="371423BB" w14:textId="4CF432F3" w:rsidR="000F735E" w:rsidRPr="00474E15" w:rsidRDefault="00C77453" w:rsidP="00715826">
      <w:pPr>
        <w:pStyle w:val="ImageCaption"/>
        <w:spacing w:line="360" w:lineRule="auto"/>
        <w:rPr>
          <w:rFonts w:ascii="Times New Roman" w:hAnsi="Times New Roman" w:cs="Times New Roman"/>
          <w:i w:val="0"/>
          <w:iCs/>
          <w:color w:val="000000" w:themeColor="text1"/>
          <w:sz w:val="20"/>
          <w:szCs w:val="20"/>
        </w:rPr>
      </w:pPr>
      <w:r w:rsidRPr="00474E15">
        <w:rPr>
          <w:rFonts w:ascii="Times New Roman" w:hAnsi="Times New Roman" w:cs="Times New Roman"/>
          <w:b/>
          <w:bCs/>
          <w:i w:val="0"/>
          <w:iCs/>
          <w:color w:val="000000" w:themeColor="text1"/>
          <w:sz w:val="20"/>
          <w:szCs w:val="20"/>
        </w:rPr>
        <w:t>FIGURE S3.1</w:t>
      </w:r>
      <w:r w:rsidRPr="00474E15">
        <w:rPr>
          <w:rFonts w:ascii="Times New Roman" w:hAnsi="Times New Roman" w:cs="Times New Roman"/>
          <w:i w:val="0"/>
          <w:iCs/>
          <w:color w:val="000000" w:themeColor="text1"/>
          <w:sz w:val="20"/>
          <w:szCs w:val="20"/>
        </w:rPr>
        <w:t xml:space="preserve"> </w:t>
      </w:r>
      <w:r w:rsidR="00803F7B" w:rsidRPr="00474E15">
        <w:rPr>
          <w:rFonts w:ascii="Times New Roman" w:hAnsi="Times New Roman" w:cs="Times New Roman"/>
          <w:i w:val="0"/>
          <w:iCs/>
          <w:color w:val="000000" w:themeColor="text1"/>
          <w:sz w:val="20"/>
          <w:szCs w:val="20"/>
        </w:rPr>
        <w:t xml:space="preserve">Results from a single generalized additive model: Median (black line) and 95% CIs (gray shading) expected change in the probability of detecting a group vocal period (vertical axis) with increasing mid-frequency active sonar (MFAS) received level (horizontal axis) relative to when naval training </w:t>
      </w:r>
      <w:proofErr w:type="gramStart"/>
      <w:r w:rsidR="00803F7B" w:rsidRPr="00474E15">
        <w:rPr>
          <w:rFonts w:ascii="Times New Roman" w:hAnsi="Times New Roman" w:cs="Times New Roman"/>
          <w:i w:val="0"/>
          <w:iCs/>
          <w:color w:val="000000" w:themeColor="text1"/>
          <w:sz w:val="20"/>
          <w:szCs w:val="20"/>
        </w:rPr>
        <w:t>activity</w:t>
      </w:r>
      <w:proofErr w:type="gramEnd"/>
      <w:r w:rsidR="00803F7B" w:rsidRPr="00474E15">
        <w:rPr>
          <w:rFonts w:ascii="Times New Roman" w:hAnsi="Times New Roman" w:cs="Times New Roman"/>
          <w:i w:val="0"/>
          <w:iCs/>
          <w:color w:val="000000" w:themeColor="text1"/>
          <w:sz w:val="20"/>
          <w:szCs w:val="20"/>
        </w:rPr>
        <w:t xml:space="preserve"> but no MFAS was present on the range (left panel) and to when neither naval training activity nor MFAS were present on the range.</w:t>
      </w:r>
    </w:p>
    <w:sectPr w:rsidR="000F735E" w:rsidRPr="00474E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22540" w14:textId="77777777" w:rsidR="00532C9A" w:rsidRDefault="00532C9A">
      <w:pPr>
        <w:spacing w:after="0"/>
      </w:pPr>
      <w:r>
        <w:separator/>
      </w:r>
    </w:p>
  </w:endnote>
  <w:endnote w:type="continuationSeparator" w:id="0">
    <w:p w14:paraId="0C89D659" w14:textId="77777777" w:rsidR="00532C9A" w:rsidRDefault="00532C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00500000000000000"/>
    <w:charset w:val="00"/>
    <w:family w:val="auto"/>
    <w:pitch w:val="variable"/>
    <w:sig w:usb0="00000003" w:usb1="00000000" w:usb2="00000000" w:usb3="00000000" w:csb0="00000003" w:csb1="00000000"/>
  </w:font>
  <w:font w:name="XITS Math">
    <w:panose1 w:val="02000503000000000000"/>
    <w:charset w:val="00"/>
    <w:family w:val="auto"/>
    <w:notTrueType/>
    <w:pitch w:val="variable"/>
    <w:sig w:usb0="A00022FF" w:usb1="0203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BC457" w14:textId="77777777" w:rsidR="00532C9A" w:rsidRDefault="00532C9A">
      <w:r>
        <w:separator/>
      </w:r>
    </w:p>
  </w:footnote>
  <w:footnote w:type="continuationSeparator" w:id="0">
    <w:p w14:paraId="0A4153AE" w14:textId="77777777" w:rsidR="00532C9A" w:rsidRDefault="00532C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3"/>
    <w:multiLevelType w:val="multilevel"/>
    <w:tmpl w:val="00000886"/>
    <w:lvl w:ilvl="0">
      <w:start w:val="1"/>
      <w:numFmt w:val="decimal"/>
      <w:lvlText w:val="%1."/>
      <w:lvlJc w:val="left"/>
      <w:pPr>
        <w:ind w:left="905" w:hanging="300"/>
      </w:pPr>
      <w:rPr>
        <w:rFonts w:ascii="Palatino Linotype" w:hAnsi="Palatino Linotype" w:cs="Palatino Linotype"/>
        <w:b w:val="0"/>
        <w:bCs w:val="0"/>
        <w:i w:val="0"/>
        <w:iCs w:val="0"/>
        <w:spacing w:val="-1"/>
        <w:w w:val="101"/>
        <w:sz w:val="24"/>
        <w:szCs w:val="24"/>
      </w:rPr>
    </w:lvl>
    <w:lvl w:ilvl="1">
      <w:numFmt w:val="bullet"/>
      <w:lvlText w:val="•"/>
      <w:lvlJc w:val="left"/>
      <w:pPr>
        <w:ind w:left="1312" w:hanging="300"/>
      </w:pPr>
    </w:lvl>
    <w:lvl w:ilvl="2">
      <w:numFmt w:val="bullet"/>
      <w:lvlText w:val="•"/>
      <w:lvlJc w:val="left"/>
      <w:pPr>
        <w:ind w:left="1725" w:hanging="300"/>
      </w:pPr>
    </w:lvl>
    <w:lvl w:ilvl="3">
      <w:numFmt w:val="bullet"/>
      <w:lvlText w:val="•"/>
      <w:lvlJc w:val="left"/>
      <w:pPr>
        <w:ind w:left="2138" w:hanging="300"/>
      </w:pPr>
    </w:lvl>
    <w:lvl w:ilvl="4">
      <w:numFmt w:val="bullet"/>
      <w:lvlText w:val="•"/>
      <w:lvlJc w:val="left"/>
      <w:pPr>
        <w:ind w:left="2550" w:hanging="300"/>
      </w:pPr>
    </w:lvl>
    <w:lvl w:ilvl="5">
      <w:numFmt w:val="bullet"/>
      <w:lvlText w:val="•"/>
      <w:lvlJc w:val="left"/>
      <w:pPr>
        <w:ind w:left="2963" w:hanging="300"/>
      </w:pPr>
    </w:lvl>
    <w:lvl w:ilvl="6">
      <w:numFmt w:val="bullet"/>
      <w:lvlText w:val="•"/>
      <w:lvlJc w:val="left"/>
      <w:pPr>
        <w:ind w:left="3376" w:hanging="300"/>
      </w:pPr>
    </w:lvl>
    <w:lvl w:ilvl="7">
      <w:numFmt w:val="bullet"/>
      <w:lvlText w:val="•"/>
      <w:lvlJc w:val="left"/>
      <w:pPr>
        <w:ind w:left="3788" w:hanging="300"/>
      </w:pPr>
    </w:lvl>
    <w:lvl w:ilvl="8">
      <w:numFmt w:val="bullet"/>
      <w:lvlText w:val="•"/>
      <w:lvlJc w:val="left"/>
      <w:pPr>
        <w:ind w:left="4201" w:hanging="300"/>
      </w:pPr>
    </w:lvl>
  </w:abstractNum>
  <w:abstractNum w:abstractNumId="1" w15:restartNumberingAfterBreak="0">
    <w:nsid w:val="0D4B3B0C"/>
    <w:multiLevelType w:val="hybridMultilevel"/>
    <w:tmpl w:val="B2F86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AE401"/>
    <w:multiLevelType w:val="multilevel"/>
    <w:tmpl w:val="2DF8D7B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F735E"/>
    <w:rsid w:val="001067C9"/>
    <w:rsid w:val="00173FD6"/>
    <w:rsid w:val="0019070F"/>
    <w:rsid w:val="001D7386"/>
    <w:rsid w:val="00310318"/>
    <w:rsid w:val="003F2618"/>
    <w:rsid w:val="003F5F32"/>
    <w:rsid w:val="00470DD0"/>
    <w:rsid w:val="00474E15"/>
    <w:rsid w:val="004E29B3"/>
    <w:rsid w:val="004F2BC8"/>
    <w:rsid w:val="00532C9A"/>
    <w:rsid w:val="005758D7"/>
    <w:rsid w:val="00577C98"/>
    <w:rsid w:val="00590D07"/>
    <w:rsid w:val="005B4511"/>
    <w:rsid w:val="00715826"/>
    <w:rsid w:val="00784D58"/>
    <w:rsid w:val="00785DC1"/>
    <w:rsid w:val="007A19B9"/>
    <w:rsid w:val="00803F7B"/>
    <w:rsid w:val="008342A4"/>
    <w:rsid w:val="008830B3"/>
    <w:rsid w:val="008A79BF"/>
    <w:rsid w:val="008D6863"/>
    <w:rsid w:val="009653A5"/>
    <w:rsid w:val="009F410C"/>
    <w:rsid w:val="00A56BF9"/>
    <w:rsid w:val="00B81585"/>
    <w:rsid w:val="00B86B75"/>
    <w:rsid w:val="00BC48D5"/>
    <w:rsid w:val="00C056BC"/>
    <w:rsid w:val="00C36279"/>
    <w:rsid w:val="00C37C5B"/>
    <w:rsid w:val="00C77453"/>
    <w:rsid w:val="00C8473D"/>
    <w:rsid w:val="00CE2D44"/>
    <w:rsid w:val="00E315A3"/>
    <w:rsid w:val="00F02743"/>
    <w:rsid w:val="00F14150"/>
    <w:rsid w:val="00FB7327"/>
    <w:rsid w:val="00FC6F1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CEB78"/>
  <w15:docId w15:val="{AFAAE389-55CA-D348-996E-4BC861188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1"/>
    <w:qFormat/>
    <w:rsid w:val="00FB7327"/>
    <w:pPr>
      <w:widowControl w:val="0"/>
      <w:autoSpaceDE w:val="0"/>
      <w:autoSpaceDN w:val="0"/>
      <w:adjustRightInd w:val="0"/>
      <w:spacing w:after="0"/>
      <w:ind w:left="1141" w:hanging="822"/>
    </w:pPr>
    <w:rPr>
      <w:rFonts w:ascii="Palatino Linotype" w:eastAsiaTheme="minorEastAsia" w:hAnsi="Palatino Linotype" w:cs="Palatino Linotype"/>
    </w:rPr>
  </w:style>
  <w:style w:type="character" w:styleId="PlaceholderText">
    <w:name w:val="Placeholder Text"/>
    <w:basedOn w:val="DefaultParagraphFont"/>
    <w:semiHidden/>
    <w:rsid w:val="00FB7327"/>
    <w:rPr>
      <w:color w:val="808080"/>
    </w:rPr>
  </w:style>
  <w:style w:type="paragraph" w:styleId="NormalWeb">
    <w:name w:val="Normal (Web)"/>
    <w:basedOn w:val="Normal"/>
    <w:uiPriority w:val="99"/>
    <w:unhideWhenUsed/>
    <w:rsid w:val="0031031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862828">
      <w:bodyDiv w:val="1"/>
      <w:marLeft w:val="0"/>
      <w:marRight w:val="0"/>
      <w:marTop w:val="0"/>
      <w:marBottom w:val="0"/>
      <w:divBdr>
        <w:top w:val="none" w:sz="0" w:space="0" w:color="auto"/>
        <w:left w:val="none" w:sz="0" w:space="0" w:color="auto"/>
        <w:bottom w:val="none" w:sz="0" w:space="0" w:color="auto"/>
        <w:right w:val="none" w:sz="0" w:space="0" w:color="auto"/>
      </w:divBdr>
      <w:divsChild>
        <w:div w:id="1570530548">
          <w:marLeft w:val="0"/>
          <w:marRight w:val="0"/>
          <w:marTop w:val="0"/>
          <w:marBottom w:val="0"/>
          <w:divBdr>
            <w:top w:val="none" w:sz="0" w:space="0" w:color="auto"/>
            <w:left w:val="none" w:sz="0" w:space="0" w:color="auto"/>
            <w:bottom w:val="none" w:sz="0" w:space="0" w:color="auto"/>
            <w:right w:val="none" w:sz="0" w:space="0" w:color="auto"/>
          </w:divBdr>
          <w:divsChild>
            <w:div w:id="764375110">
              <w:marLeft w:val="0"/>
              <w:marRight w:val="0"/>
              <w:marTop w:val="0"/>
              <w:marBottom w:val="0"/>
              <w:divBdr>
                <w:top w:val="none" w:sz="0" w:space="0" w:color="auto"/>
                <w:left w:val="none" w:sz="0" w:space="0" w:color="auto"/>
                <w:bottom w:val="none" w:sz="0" w:space="0" w:color="auto"/>
                <w:right w:val="none" w:sz="0" w:space="0" w:color="auto"/>
              </w:divBdr>
              <w:divsChild>
                <w:div w:id="16938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12</Pages>
  <Words>1258</Words>
  <Characters>7174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Eiren Jacobson</dc:creator>
  <cp:keywords/>
  <cp:lastModifiedBy>Eiren Jacobson</cp:lastModifiedBy>
  <cp:revision>12</cp:revision>
  <dcterms:created xsi:type="dcterms:W3CDTF">2022-05-03T12:48:00Z</dcterms:created>
  <dcterms:modified xsi:type="dcterms:W3CDTF">2022-05-09T11:12:00Z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header-includes">
    <vt:lpwstr/>
  </property>
  <property fmtid="{D5CDD505-2E9C-101B-9397-08002B2CF9AE}" pid="4" name="output">
    <vt:lpwstr>word_document</vt:lpwstr>
  </property>
</Properties>
</file>