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119AD" w14:textId="77777777" w:rsidR="007F6AD6" w:rsidRDefault="007F6AD6" w:rsidP="007F6AD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Helgrind</w:t>
      </w:r>
      <w:proofErr w:type="spellEnd"/>
      <w:r>
        <w:rPr>
          <w:rFonts w:ascii="Helvetica" w:hAnsi="Helvetica" w:cs="Helvetica"/>
        </w:rPr>
        <w:t>:</w:t>
      </w:r>
    </w:p>
    <w:p w14:paraId="6BD2DCA9" w14:textId="77777777" w:rsidR="007F6AD6" w:rsidRDefault="007F6AD6" w:rsidP="007F6AD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 "a thread error detector"</w:t>
      </w:r>
    </w:p>
    <w:p w14:paraId="13681EEE" w14:textId="77777777" w:rsidR="007F6AD6" w:rsidRDefault="007F6AD6" w:rsidP="007F6AD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$ </w:t>
      </w:r>
      <w:proofErr w:type="spellStart"/>
      <w:r>
        <w:rPr>
          <w:rFonts w:ascii="Helvetica" w:hAnsi="Helvetica" w:cs="Helvetica"/>
        </w:rPr>
        <w:t>valgrind</w:t>
      </w:r>
      <w:proofErr w:type="spellEnd"/>
      <w:r>
        <w:rPr>
          <w:rFonts w:ascii="Helvetica" w:hAnsi="Helvetica" w:cs="Helvetica"/>
        </w:rPr>
        <w:t xml:space="preserve"> --tool=</w:t>
      </w:r>
      <w:proofErr w:type="spellStart"/>
      <w:r>
        <w:rPr>
          <w:rFonts w:ascii="Helvetica" w:hAnsi="Helvetica" w:cs="Helvetica"/>
        </w:rPr>
        <w:t>helgrind</w:t>
      </w:r>
      <w:proofErr w:type="spellEnd"/>
    </w:p>
    <w:p w14:paraId="1C775AB8" w14:textId="77777777" w:rsidR="007F6AD6" w:rsidRDefault="007F6AD6" w:rsidP="007F6AD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- it is for detecting </w:t>
      </w:r>
      <w:proofErr w:type="spellStart"/>
      <w:r>
        <w:rPr>
          <w:rFonts w:ascii="Helvetica" w:hAnsi="Helvetica" w:cs="Helvetica"/>
        </w:rPr>
        <w:t>synchronisation</w:t>
      </w:r>
      <w:proofErr w:type="spellEnd"/>
      <w:r>
        <w:rPr>
          <w:rFonts w:ascii="Helvetica" w:hAnsi="Helvetica" w:cs="Helvetica"/>
        </w:rPr>
        <w:t xml:space="preserve"> errors in C, C++, and </w:t>
      </w:r>
      <w:proofErr w:type="spellStart"/>
      <w:r>
        <w:rPr>
          <w:rFonts w:ascii="Helvetica" w:hAnsi="Helvetica" w:cs="Helvetica"/>
        </w:rPr>
        <w:t>fortran</w:t>
      </w:r>
      <w:proofErr w:type="spellEnd"/>
    </w:p>
    <w:p w14:paraId="29DFF88C" w14:textId="77777777" w:rsidR="007F6AD6" w:rsidRDefault="007F6AD6" w:rsidP="007F6AD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 for programs using POSIX </w:t>
      </w:r>
      <w:proofErr w:type="spellStart"/>
      <w:r>
        <w:rPr>
          <w:rFonts w:ascii="Helvetica" w:hAnsi="Helvetica" w:cs="Helvetica"/>
        </w:rPr>
        <w:t>pthreads</w:t>
      </w:r>
      <w:proofErr w:type="spellEnd"/>
    </w:p>
    <w:p w14:paraId="104ED313" w14:textId="06594F5B" w:rsidR="007F6AD6" w:rsidRDefault="00DF5232" w:rsidP="007F6AD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7F6AD6">
        <w:rPr>
          <w:rFonts w:ascii="Helvetica" w:hAnsi="Helvetica" w:cs="Helvetica"/>
        </w:rPr>
        <w:t xml:space="preserve">- lock/unlock problems, race conditions, </w:t>
      </w:r>
      <w:proofErr w:type="spellStart"/>
      <w:r w:rsidR="007F6AD6">
        <w:rPr>
          <w:rFonts w:ascii="Helvetica" w:hAnsi="Helvetica" w:cs="Helvetica"/>
        </w:rPr>
        <w:t>etc</w:t>
      </w:r>
      <w:proofErr w:type="spellEnd"/>
    </w:p>
    <w:p w14:paraId="3B044CEE" w14:textId="77777777" w:rsidR="007F6AD6" w:rsidRDefault="007F6AD6" w:rsidP="007F6AD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- see </w:t>
      </w:r>
      <w:hyperlink r:id="rId5" w:history="1">
        <w:r>
          <w:rPr>
            <w:rFonts w:ascii="Helvetica" w:hAnsi="Helvetica" w:cs="Helvetica"/>
            <w:color w:val="386EFF"/>
            <w:u w:val="single" w:color="386EFF"/>
          </w:rPr>
          <w:t>http://valgrind.org/docs/manual/hg-manual.html</w:t>
        </w:r>
      </w:hyperlink>
    </w:p>
    <w:p w14:paraId="10FE1F0A" w14:textId="77777777" w:rsidR="00EE3BAF" w:rsidRDefault="00EE3BAF" w:rsidP="007F6AD6">
      <w:pPr>
        <w:rPr>
          <w:rFonts w:ascii="Helvetica" w:hAnsi="Helvetica" w:cs="Helvetica"/>
        </w:rPr>
      </w:pPr>
    </w:p>
    <w:p w14:paraId="4F3B92C6" w14:textId="77777777" w:rsidR="00D30324" w:rsidRDefault="00EE3BAF" w:rsidP="007F6AD6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Helgrind</w:t>
      </w:r>
      <w:proofErr w:type="spellEnd"/>
      <w:r>
        <w:rPr>
          <w:rFonts w:ascii="Helvetica" w:hAnsi="Helvetica" w:cs="Helvetica"/>
        </w:rPr>
        <w:t xml:space="preserve"> is a thread error detector that helps find and resolve thread-related problems, such as race conditions, inconsistent lock orderings, or misuse of POSIX </w:t>
      </w:r>
      <w:proofErr w:type="spellStart"/>
      <w:r>
        <w:rPr>
          <w:rFonts w:ascii="Helvetica" w:hAnsi="Helvetica" w:cs="Helvetica"/>
        </w:rPr>
        <w:t>pthreads</w:t>
      </w:r>
      <w:proofErr w:type="spellEnd"/>
      <w:r>
        <w:rPr>
          <w:rFonts w:ascii="Helvetica" w:hAnsi="Helvetica" w:cs="Helvetica"/>
        </w:rPr>
        <w:t xml:space="preserve"> API. </w:t>
      </w:r>
    </w:p>
    <w:p w14:paraId="6A1AD104" w14:textId="77777777" w:rsidR="00D30324" w:rsidRDefault="00D30324" w:rsidP="007F6AD6">
      <w:pPr>
        <w:rPr>
          <w:rFonts w:ascii="Helvetica" w:hAnsi="Helvetica" w:cs="Helvetica"/>
        </w:rPr>
      </w:pPr>
    </w:p>
    <w:p w14:paraId="5FA69919" w14:textId="3B7A9E61" w:rsidR="00D30324" w:rsidRDefault="00D30324" w:rsidP="007F6AD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effectively use </w:t>
      </w:r>
      <w:proofErr w:type="spellStart"/>
      <w:r>
        <w:rPr>
          <w:rFonts w:ascii="Helvetica" w:hAnsi="Helvetica" w:cs="Helvetica"/>
        </w:rPr>
        <w:t>Helgrind</w:t>
      </w:r>
      <w:proofErr w:type="spellEnd"/>
      <w:r>
        <w:rPr>
          <w:rFonts w:ascii="Helvetica" w:hAnsi="Helvetica" w:cs="Helvetica"/>
        </w:rPr>
        <w:t>:</w:t>
      </w:r>
    </w:p>
    <w:p w14:paraId="0B196457" w14:textId="26FD833C" w:rsidR="00D30324" w:rsidRDefault="00D30324" w:rsidP="007F6AD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 w:rsidR="00C17BE8">
        <w:rPr>
          <w:rFonts w:ascii="Helvetica" w:hAnsi="Helvetica" w:cs="Helvetica"/>
        </w:rPr>
        <w:t xml:space="preserve"> </w:t>
      </w:r>
      <w:r w:rsidR="002C692D">
        <w:rPr>
          <w:rFonts w:ascii="Helvetica" w:hAnsi="Helvetica" w:cs="Helvetica"/>
        </w:rPr>
        <w:t xml:space="preserve">write threaded programs from the beginning that allow </w:t>
      </w:r>
      <w:proofErr w:type="spellStart"/>
      <w:r w:rsidR="002C692D">
        <w:rPr>
          <w:rFonts w:ascii="Helvetica" w:hAnsi="Helvetica" w:cs="Helvetica"/>
        </w:rPr>
        <w:t>Helgrind</w:t>
      </w:r>
      <w:proofErr w:type="spellEnd"/>
      <w:r w:rsidR="002C692D">
        <w:rPr>
          <w:rFonts w:ascii="Helvetica" w:hAnsi="Helvetica" w:cs="Helvetica"/>
        </w:rPr>
        <w:t xml:space="preserve"> to verify its correctness</w:t>
      </w:r>
      <w:r w:rsidR="00C004E5">
        <w:rPr>
          <w:rFonts w:ascii="Helvetica" w:hAnsi="Helvetica" w:cs="Helvetica"/>
        </w:rPr>
        <w:t xml:space="preserve">. </w:t>
      </w:r>
    </w:p>
    <w:p w14:paraId="03EB5D29" w14:textId="77777777" w:rsidR="00D30324" w:rsidRDefault="00D30324" w:rsidP="007F6AD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r w:rsidR="00C004E5">
        <w:rPr>
          <w:rFonts w:ascii="Helvetica" w:hAnsi="Helvetica" w:cs="Helvetica"/>
        </w:rPr>
        <w:t xml:space="preserve">using </w:t>
      </w:r>
      <w:r>
        <w:rPr>
          <w:rFonts w:ascii="Helvetica" w:hAnsi="Helvetica" w:cs="Helvetica"/>
        </w:rPr>
        <w:t xml:space="preserve">a </w:t>
      </w:r>
      <w:proofErr w:type="spellStart"/>
      <w:r>
        <w:rPr>
          <w:rFonts w:ascii="Helvetica" w:hAnsi="Helvetica" w:cs="Helvetica"/>
        </w:rPr>
        <w:t>linux</w:t>
      </w:r>
      <w:proofErr w:type="spellEnd"/>
      <w:r>
        <w:rPr>
          <w:rFonts w:ascii="Helvetica" w:hAnsi="Helvetica" w:cs="Helvetica"/>
        </w:rPr>
        <w:t xml:space="preserve"> distribution </w:t>
      </w:r>
    </w:p>
    <w:p w14:paraId="437077FD" w14:textId="77777777" w:rsidR="00D30324" w:rsidRDefault="00D30324" w:rsidP="007F6AD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POSIX threading primitives </w:t>
      </w:r>
    </w:p>
    <w:p w14:paraId="20601753" w14:textId="77777777" w:rsidR="00D30324" w:rsidRDefault="00D30324" w:rsidP="007F6AD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 w:rsidR="00C004E5">
        <w:rPr>
          <w:rFonts w:ascii="Helvetica" w:hAnsi="Helvetica" w:cs="Helvetica"/>
        </w:rPr>
        <w:t xml:space="preserve"> avoiding memory recycling and POSIX condition </w:t>
      </w:r>
      <w:r>
        <w:rPr>
          <w:rFonts w:ascii="Helvetica" w:hAnsi="Helvetica" w:cs="Helvetica"/>
        </w:rPr>
        <w:t>variables</w:t>
      </w:r>
    </w:p>
    <w:p w14:paraId="21F7AB6B" w14:textId="77777777" w:rsidR="00D30324" w:rsidRDefault="00D30324" w:rsidP="007F6AD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using </w:t>
      </w:r>
      <w:proofErr w:type="spellStart"/>
      <w:r>
        <w:rPr>
          <w:rFonts w:ascii="Helvetica" w:hAnsi="Helvetica" w:cs="Helvetica"/>
        </w:rPr>
        <w:t>pthread_join</w:t>
      </w:r>
      <w:proofErr w:type="spellEnd"/>
      <w:r>
        <w:rPr>
          <w:rFonts w:ascii="Helvetica" w:hAnsi="Helvetica" w:cs="Helvetica"/>
        </w:rPr>
        <w:t xml:space="preserve"> to gather finished threads</w:t>
      </w:r>
    </w:p>
    <w:p w14:paraId="7FF977C1" w14:textId="0F3A6B85" w:rsidR="00EE3BAF" w:rsidRDefault="00D30324" w:rsidP="007F6AD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performing </w:t>
      </w:r>
      <w:proofErr w:type="spellStart"/>
      <w:r>
        <w:rPr>
          <w:rFonts w:ascii="Helvetica" w:hAnsi="Helvetica" w:cs="Helvetica"/>
        </w:rPr>
        <w:t>Helgrind</w:t>
      </w:r>
      <w:proofErr w:type="spellEnd"/>
      <w:r>
        <w:rPr>
          <w:rFonts w:ascii="Helvetica" w:hAnsi="Helvetica" w:cs="Helvetica"/>
        </w:rPr>
        <w:t xml:space="preserve">, which is thread debugging, and </w:t>
      </w:r>
      <w:proofErr w:type="spellStart"/>
      <w:r>
        <w:rPr>
          <w:rFonts w:ascii="Helvetica" w:hAnsi="Helvetica" w:cs="Helvetica"/>
        </w:rPr>
        <w:t>Memcheck</w:t>
      </w:r>
      <w:proofErr w:type="spellEnd"/>
      <w:r>
        <w:rPr>
          <w:rFonts w:ascii="Helvetica" w:hAnsi="Helvetica" w:cs="Helvetica"/>
        </w:rPr>
        <w:t>, which is memory debugging at the same time</w:t>
      </w:r>
    </w:p>
    <w:p w14:paraId="2F0815D0" w14:textId="77777777" w:rsidR="007F6AD6" w:rsidRDefault="007F6AD6" w:rsidP="007F6AD6">
      <w:pPr>
        <w:rPr>
          <w:rFonts w:ascii="Helvetica" w:hAnsi="Helvetica" w:cs="Helvetica"/>
        </w:rPr>
      </w:pPr>
    </w:p>
    <w:p w14:paraId="0EFFD9A4" w14:textId="2532559F" w:rsidR="007F6AD6" w:rsidRDefault="00EE3BAF" w:rsidP="007F6AD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 discuss one</w:t>
      </w:r>
      <w:r w:rsidR="00B91EBA">
        <w:rPr>
          <w:rFonts w:ascii="Helvetica" w:hAnsi="Helvetica" w:cs="Helvetica"/>
        </w:rPr>
        <w:t xml:space="preserve"> thread related problem that </w:t>
      </w:r>
      <w:proofErr w:type="spellStart"/>
      <w:r w:rsidR="00B91EBA">
        <w:rPr>
          <w:rFonts w:ascii="Helvetica" w:hAnsi="Helvetica" w:cs="Helvetica"/>
        </w:rPr>
        <w:t>Helgrind</w:t>
      </w:r>
      <w:proofErr w:type="spellEnd"/>
      <w:r w:rsidR="00B91EBA">
        <w:rPr>
          <w:rFonts w:ascii="Helvetica" w:hAnsi="Helvetica" w:cs="Helvetica"/>
        </w:rPr>
        <w:t xml:space="preserve"> can help is</w:t>
      </w:r>
      <w:r>
        <w:rPr>
          <w:rFonts w:ascii="Helvetica" w:hAnsi="Helvetica" w:cs="Helvetica"/>
        </w:rPr>
        <w:t xml:space="preserve"> </w:t>
      </w:r>
      <w:r w:rsidR="007F6AD6">
        <w:rPr>
          <w:rFonts w:ascii="Helvetica" w:hAnsi="Helvetica" w:cs="Helvetica"/>
        </w:rPr>
        <w:t>Data Race</w:t>
      </w:r>
      <w:r>
        <w:rPr>
          <w:rFonts w:ascii="Helvetica" w:hAnsi="Helvetica" w:cs="Helvetica"/>
        </w:rPr>
        <w:t>/</w:t>
      </w:r>
      <w:r w:rsidR="00B91EBA">
        <w:rPr>
          <w:rFonts w:ascii="Helvetica" w:hAnsi="Helvetica" w:cs="Helvetica"/>
        </w:rPr>
        <w:t xml:space="preserve">Race Condition. This </w:t>
      </w:r>
      <w:r w:rsidR="007F6AD6">
        <w:rPr>
          <w:rFonts w:ascii="Helvetica" w:hAnsi="Helvetica" w:cs="Helvetica"/>
        </w:rPr>
        <w:t xml:space="preserve">can occur when there are two </w:t>
      </w:r>
      <w:r w:rsidR="00FD06C4">
        <w:rPr>
          <w:rFonts w:ascii="Helvetica" w:hAnsi="Helvetica" w:cs="Helvetica"/>
        </w:rPr>
        <w:t xml:space="preserve">or more </w:t>
      </w:r>
      <w:r w:rsidR="007F6AD6">
        <w:rPr>
          <w:rFonts w:ascii="Helvetica" w:hAnsi="Helvetica" w:cs="Helvetica"/>
        </w:rPr>
        <w:t xml:space="preserve">threads running </w:t>
      </w:r>
      <w:r w:rsidR="00FD06C4">
        <w:rPr>
          <w:rFonts w:ascii="Helvetica" w:hAnsi="Helvetica" w:cs="Helvetica"/>
        </w:rPr>
        <w:t>at the same time that try</w:t>
      </w:r>
      <w:r w:rsidR="007F6AD6">
        <w:rPr>
          <w:rFonts w:ascii="Helvetica" w:hAnsi="Helvetica" w:cs="Helvetica"/>
        </w:rPr>
        <w:t xml:space="preserve"> to access a shared memory location</w:t>
      </w:r>
      <w:r w:rsidR="00FD06C4">
        <w:rPr>
          <w:rFonts w:ascii="Helvetica" w:hAnsi="Helvetica" w:cs="Helvetica"/>
        </w:rPr>
        <w:t xml:space="preserve">. Due to the thread scheduling algorithm, its difficult to know which thread will attempt to access the shared region, since the threads can swap at any time. </w:t>
      </w:r>
      <w:r w:rsidR="002F269A">
        <w:rPr>
          <w:rFonts w:ascii="Helvetica" w:hAnsi="Helvetica" w:cs="Helvetica"/>
        </w:rPr>
        <w:t xml:space="preserve">For these cases, locking or synchronizing can help prevent these issues. </w:t>
      </w:r>
    </w:p>
    <w:p w14:paraId="084D28B8" w14:textId="77777777" w:rsidR="00FD06C4" w:rsidRDefault="00FD06C4" w:rsidP="007F6AD6">
      <w:pPr>
        <w:rPr>
          <w:rFonts w:ascii="Helvetica" w:hAnsi="Helvetica" w:cs="Helvetica"/>
        </w:rPr>
      </w:pPr>
    </w:p>
    <w:p w14:paraId="131FE0E8" w14:textId="2E7BF3E6" w:rsidR="00FD06C4" w:rsidRDefault="002F269A" w:rsidP="007F6AD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Example with data race: </w:t>
      </w:r>
      <w:proofErr w:type="spellStart"/>
      <w:r>
        <w:rPr>
          <w:rFonts w:ascii="Helvetica" w:hAnsi="Helvetica" w:cs="Helvetica"/>
        </w:rPr>
        <w:t>var</w:t>
      </w:r>
      <w:proofErr w:type="spellEnd"/>
      <w:r>
        <w:rPr>
          <w:rFonts w:ascii="Helvetica" w:hAnsi="Helvetica" w:cs="Helvetica"/>
        </w:rPr>
        <w:t xml:space="preserve"> </w:t>
      </w:r>
      <w:r w:rsidR="00EE3BAF">
        <w:rPr>
          <w:rFonts w:ascii="Helvetica" w:hAnsi="Helvetica" w:cs="Helvetica"/>
        </w:rPr>
        <w:t>being accessed by both threads</w:t>
      </w:r>
    </w:p>
    <w:p w14:paraId="4903D163" w14:textId="77777777" w:rsidR="007F6AD6" w:rsidRDefault="007F6AD6" w:rsidP="007F6AD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7DF4F9FD" wp14:editId="6479C4B3">
            <wp:extent cx="4737735" cy="2671276"/>
            <wp:effectExtent l="0" t="0" r="0" b="0"/>
            <wp:docPr id="1" name="Picture 1" descr="/Users/awomack/Dropbox/Screenshots/Screenshot 2015-11-01 16.38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womack/Dropbox/Screenshots/Screenshot 2015-11-01 16.38.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467" cy="268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4AA24" w14:textId="77777777" w:rsidR="007F6AD6" w:rsidRDefault="007F6AD6">
      <w:pPr>
        <w:rPr>
          <w:rFonts w:ascii="Helvetica" w:hAnsi="Helvetica" w:cs="Helvetica"/>
        </w:rPr>
      </w:pPr>
    </w:p>
    <w:p w14:paraId="2680057D" w14:textId="5A51016E" w:rsidR="007F6AD6" w:rsidRDefault="00EE3BA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Running </w:t>
      </w:r>
      <w:proofErr w:type="spellStart"/>
      <w:r>
        <w:rPr>
          <w:rFonts w:ascii="Helvetica" w:hAnsi="Helvetica" w:cs="Helvetica"/>
        </w:rPr>
        <w:t>Helgrind</w:t>
      </w:r>
      <w:proofErr w:type="spellEnd"/>
      <w:r>
        <w:rPr>
          <w:rFonts w:ascii="Helvetica" w:hAnsi="Helvetica" w:cs="Helvetica"/>
        </w:rPr>
        <w:t xml:space="preserve"> on this program:</w:t>
      </w:r>
    </w:p>
    <w:p w14:paraId="56D23BE7" w14:textId="57354ACD" w:rsidR="00EE3BAF" w:rsidRDefault="00EE3BAF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48603645" wp14:editId="3711CDAB">
            <wp:extent cx="5194935" cy="3696396"/>
            <wp:effectExtent l="0" t="0" r="12065" b="12065"/>
            <wp:docPr id="2" name="Picture 2" descr="Screenshots/Screenshot%202015-11-01%2017.02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s/Screenshot%202015-11-01%2017.02.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5" cy="369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8CE76" w14:textId="77777777" w:rsidR="00B91EBA" w:rsidRDefault="00B91EBA">
      <w:pPr>
        <w:rPr>
          <w:rFonts w:ascii="Helvetica" w:hAnsi="Helvetica" w:cs="Helvetica"/>
        </w:rPr>
      </w:pPr>
    </w:p>
    <w:p w14:paraId="185F6128" w14:textId="618EF6A5" w:rsidR="007F6AD6" w:rsidRDefault="0087331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 few helpful </w:t>
      </w:r>
      <w:proofErr w:type="spellStart"/>
      <w:r>
        <w:rPr>
          <w:rFonts w:ascii="Helvetica" w:hAnsi="Helvetica" w:cs="Helvetica"/>
        </w:rPr>
        <w:t>Helgrind</w:t>
      </w:r>
      <w:proofErr w:type="spellEnd"/>
      <w:r>
        <w:rPr>
          <w:rFonts w:ascii="Helvetica" w:hAnsi="Helvetica" w:cs="Helvetica"/>
        </w:rPr>
        <w:t xml:space="preserve"> command line </w:t>
      </w:r>
      <w:r w:rsidR="00B91EBA">
        <w:rPr>
          <w:rFonts w:ascii="Helvetica" w:hAnsi="Helvetica" w:cs="Helvetica"/>
        </w:rPr>
        <w:t>options:</w:t>
      </w:r>
    </w:p>
    <w:p w14:paraId="78E4188E" w14:textId="77777777" w:rsidR="00B91EBA" w:rsidRDefault="00B91EBA">
      <w:pPr>
        <w:rPr>
          <w:rFonts w:ascii="Helvetica" w:hAnsi="Helvetica" w:cs="Helvetica"/>
        </w:rPr>
      </w:pPr>
    </w:p>
    <w:p w14:paraId="1E1EFFB8" w14:textId="7F743BCB" w:rsidR="007F6AD6" w:rsidRDefault="00873316">
      <w:pPr>
        <w:rPr>
          <w:rFonts w:ascii="Courier" w:hAnsi="Courier" w:cs="Courier"/>
          <w:color w:val="610084"/>
          <w:sz w:val="22"/>
          <w:szCs w:val="22"/>
        </w:rPr>
      </w:pPr>
      <w:r>
        <w:rPr>
          <w:rFonts w:ascii="Courier" w:hAnsi="Courier" w:cs="Courier"/>
          <w:color w:val="610084"/>
          <w:sz w:val="22"/>
          <w:szCs w:val="22"/>
        </w:rPr>
        <w:t>--ignore-thread-creation=&lt;</w:t>
      </w:r>
      <w:proofErr w:type="spellStart"/>
      <w:r>
        <w:rPr>
          <w:rFonts w:ascii="Courier" w:hAnsi="Courier" w:cs="Courier"/>
          <w:color w:val="610084"/>
          <w:sz w:val="22"/>
          <w:szCs w:val="22"/>
        </w:rPr>
        <w:t>yes|no</w:t>
      </w:r>
      <w:proofErr w:type="spellEnd"/>
      <w:r>
        <w:rPr>
          <w:rFonts w:ascii="Courier" w:hAnsi="Courier" w:cs="Courier"/>
          <w:color w:val="610084"/>
          <w:sz w:val="22"/>
          <w:szCs w:val="22"/>
        </w:rPr>
        <w:t>&gt; [default: no]</w:t>
      </w:r>
    </w:p>
    <w:p w14:paraId="2926D8DA" w14:textId="77777777" w:rsidR="00873316" w:rsidRDefault="00873316">
      <w:pPr>
        <w:rPr>
          <w:rFonts w:ascii="Helvetica" w:hAnsi="Helvetica" w:cs="Helvetica"/>
        </w:rPr>
      </w:pPr>
    </w:p>
    <w:p w14:paraId="449909E8" w14:textId="38E4CE84" w:rsidR="00B91EBA" w:rsidRDefault="00B91EBA" w:rsidP="007F6AD6">
      <w:pPr>
        <w:widowControl w:val="0"/>
        <w:autoSpaceDE w:val="0"/>
        <w:autoSpaceDN w:val="0"/>
        <w:adjustRightInd w:val="0"/>
        <w:rPr>
          <w:rFonts w:ascii="Arial" w:hAnsi="Arial" w:cs="Arial"/>
          <w:color w:val="181818"/>
          <w:sz w:val="26"/>
          <w:szCs w:val="26"/>
        </w:rPr>
      </w:pPr>
      <w:r>
        <w:rPr>
          <w:rFonts w:ascii="Helvetica" w:hAnsi="Helvetica" w:cs="Helvetica"/>
        </w:rPr>
        <w:tab/>
        <w:t xml:space="preserve">This will allow </w:t>
      </w:r>
      <w:r>
        <w:rPr>
          <w:rFonts w:ascii="Arial" w:hAnsi="Arial" w:cs="Arial"/>
          <w:color w:val="181818"/>
          <w:sz w:val="26"/>
          <w:szCs w:val="26"/>
        </w:rPr>
        <w:t xml:space="preserve">control for whether all activities during the thread creation should be ignored or not. </w:t>
      </w:r>
    </w:p>
    <w:p w14:paraId="5F0E0BBA" w14:textId="77777777" w:rsidR="00B91EBA" w:rsidRDefault="00B91EBA" w:rsidP="007F6AD6">
      <w:pPr>
        <w:widowControl w:val="0"/>
        <w:autoSpaceDE w:val="0"/>
        <w:autoSpaceDN w:val="0"/>
        <w:adjustRightInd w:val="0"/>
        <w:rPr>
          <w:rFonts w:ascii="Arial" w:hAnsi="Arial" w:cs="Arial"/>
          <w:color w:val="181818"/>
          <w:sz w:val="26"/>
          <w:szCs w:val="26"/>
        </w:rPr>
      </w:pPr>
    </w:p>
    <w:p w14:paraId="3CD35FAA" w14:textId="5A324977" w:rsidR="00B91EBA" w:rsidRDefault="00B91EBA" w:rsidP="007F6AD6">
      <w:pPr>
        <w:widowControl w:val="0"/>
        <w:autoSpaceDE w:val="0"/>
        <w:autoSpaceDN w:val="0"/>
        <w:adjustRightInd w:val="0"/>
        <w:rPr>
          <w:rFonts w:ascii="Courier" w:hAnsi="Courier" w:cs="Courier"/>
          <w:color w:val="610084"/>
          <w:sz w:val="22"/>
          <w:szCs w:val="22"/>
        </w:rPr>
      </w:pPr>
      <w:r>
        <w:rPr>
          <w:rFonts w:ascii="Courier" w:hAnsi="Courier" w:cs="Courier"/>
          <w:color w:val="610084"/>
          <w:sz w:val="22"/>
          <w:szCs w:val="22"/>
        </w:rPr>
        <w:t>--check-stack-refs=</w:t>
      </w:r>
      <w:proofErr w:type="spellStart"/>
      <w:r>
        <w:rPr>
          <w:rFonts w:ascii="Courier" w:hAnsi="Courier" w:cs="Courier"/>
          <w:color w:val="610084"/>
          <w:sz w:val="22"/>
          <w:szCs w:val="22"/>
        </w:rPr>
        <w:t>no|yes</w:t>
      </w:r>
      <w:proofErr w:type="spellEnd"/>
      <w:r>
        <w:rPr>
          <w:rFonts w:ascii="Courier" w:hAnsi="Courier" w:cs="Courier"/>
          <w:color w:val="610084"/>
          <w:sz w:val="22"/>
          <w:szCs w:val="22"/>
        </w:rPr>
        <w:t xml:space="preserve"> [default: yes]</w:t>
      </w:r>
    </w:p>
    <w:p w14:paraId="56394946" w14:textId="77777777" w:rsidR="00B91EBA" w:rsidRDefault="00B91EBA" w:rsidP="007F6AD6">
      <w:pPr>
        <w:widowControl w:val="0"/>
        <w:autoSpaceDE w:val="0"/>
        <w:autoSpaceDN w:val="0"/>
        <w:adjustRightInd w:val="0"/>
        <w:rPr>
          <w:rFonts w:ascii="Courier" w:hAnsi="Courier" w:cs="Courier"/>
          <w:color w:val="610084"/>
          <w:sz w:val="22"/>
          <w:szCs w:val="22"/>
        </w:rPr>
      </w:pPr>
    </w:p>
    <w:p w14:paraId="6EBCE39C" w14:textId="2F387C28" w:rsidR="00B91EBA" w:rsidRDefault="00B91EBA" w:rsidP="00B91EBA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181818"/>
          <w:sz w:val="26"/>
          <w:szCs w:val="26"/>
        </w:rPr>
      </w:pPr>
      <w:r>
        <w:rPr>
          <w:rFonts w:ascii="Arial" w:hAnsi="Arial" w:cs="Arial"/>
          <w:color w:val="181818"/>
          <w:sz w:val="26"/>
          <w:szCs w:val="26"/>
        </w:rPr>
        <w:t xml:space="preserve"> Since </w:t>
      </w:r>
      <w:proofErr w:type="spellStart"/>
      <w:r>
        <w:rPr>
          <w:rFonts w:ascii="Arial" w:hAnsi="Arial" w:cs="Arial"/>
          <w:color w:val="181818"/>
          <w:sz w:val="26"/>
          <w:szCs w:val="26"/>
        </w:rPr>
        <w:t>Helgrind</w:t>
      </w:r>
      <w:proofErr w:type="spellEnd"/>
      <w:r>
        <w:rPr>
          <w:rFonts w:ascii="Arial" w:hAnsi="Arial" w:cs="Arial"/>
          <w:color w:val="181818"/>
          <w:sz w:val="26"/>
          <w:szCs w:val="26"/>
        </w:rPr>
        <w:t xml:space="preserve"> checks all data memory accesses your program makes, this flag allows you to skip the check for accesses to the thread stack.</w:t>
      </w:r>
    </w:p>
    <w:p w14:paraId="075C0886" w14:textId="77777777" w:rsidR="00B91EBA" w:rsidRDefault="00B91EBA" w:rsidP="00B91EBA">
      <w:pPr>
        <w:widowControl w:val="0"/>
        <w:autoSpaceDE w:val="0"/>
        <w:autoSpaceDN w:val="0"/>
        <w:adjustRightInd w:val="0"/>
        <w:rPr>
          <w:rFonts w:ascii="Arial" w:hAnsi="Arial" w:cs="Arial"/>
          <w:color w:val="181818"/>
          <w:sz w:val="26"/>
          <w:szCs w:val="26"/>
        </w:rPr>
      </w:pPr>
    </w:p>
    <w:p w14:paraId="187542D6" w14:textId="24A0B62A" w:rsidR="00B91EBA" w:rsidRDefault="00B91EBA" w:rsidP="00B91EBA">
      <w:pPr>
        <w:widowControl w:val="0"/>
        <w:autoSpaceDE w:val="0"/>
        <w:autoSpaceDN w:val="0"/>
        <w:adjustRightInd w:val="0"/>
        <w:rPr>
          <w:rFonts w:ascii="Courier" w:hAnsi="Courier" w:cs="Courier"/>
          <w:color w:val="610084"/>
          <w:sz w:val="22"/>
          <w:szCs w:val="22"/>
        </w:rPr>
      </w:pPr>
      <w:r>
        <w:rPr>
          <w:rFonts w:ascii="Courier" w:hAnsi="Courier" w:cs="Courier"/>
          <w:color w:val="610084"/>
          <w:sz w:val="22"/>
          <w:szCs w:val="22"/>
        </w:rPr>
        <w:t>--free-is-write=</w:t>
      </w:r>
      <w:proofErr w:type="spellStart"/>
      <w:r>
        <w:rPr>
          <w:rFonts w:ascii="Courier" w:hAnsi="Courier" w:cs="Courier"/>
          <w:color w:val="610084"/>
          <w:sz w:val="22"/>
          <w:szCs w:val="22"/>
        </w:rPr>
        <w:t>no|yes</w:t>
      </w:r>
      <w:proofErr w:type="spellEnd"/>
      <w:r>
        <w:rPr>
          <w:rFonts w:ascii="Courier" w:hAnsi="Courier" w:cs="Courier"/>
          <w:color w:val="610084"/>
          <w:sz w:val="22"/>
          <w:szCs w:val="22"/>
        </w:rPr>
        <w:t xml:space="preserve"> [default: no]</w:t>
      </w:r>
    </w:p>
    <w:p w14:paraId="44792DE4" w14:textId="7F7F294A" w:rsidR="00B91EBA" w:rsidRDefault="00B91EBA" w:rsidP="00B91EBA">
      <w:pPr>
        <w:widowControl w:val="0"/>
        <w:autoSpaceDE w:val="0"/>
        <w:autoSpaceDN w:val="0"/>
        <w:adjustRightInd w:val="0"/>
        <w:rPr>
          <w:rFonts w:ascii="Arial" w:hAnsi="Arial" w:cs="Arial"/>
          <w:color w:val="181818"/>
          <w:sz w:val="26"/>
          <w:szCs w:val="26"/>
        </w:rPr>
      </w:pPr>
      <w:r>
        <w:rPr>
          <w:rFonts w:ascii="Courier" w:hAnsi="Courier" w:cs="Courier"/>
          <w:color w:val="610084"/>
          <w:sz w:val="22"/>
          <w:szCs w:val="22"/>
        </w:rPr>
        <w:tab/>
      </w:r>
      <w:r>
        <w:rPr>
          <w:rFonts w:ascii="Arial" w:hAnsi="Arial" w:cs="Arial"/>
          <w:color w:val="181818"/>
          <w:sz w:val="26"/>
          <w:szCs w:val="26"/>
        </w:rPr>
        <w:t xml:space="preserve">If this is enabled, </w:t>
      </w:r>
      <w:proofErr w:type="spellStart"/>
      <w:r>
        <w:rPr>
          <w:rFonts w:ascii="Arial" w:hAnsi="Arial" w:cs="Arial"/>
          <w:color w:val="181818"/>
          <w:sz w:val="26"/>
          <w:szCs w:val="26"/>
        </w:rPr>
        <w:t>Helgrind</w:t>
      </w:r>
      <w:proofErr w:type="spellEnd"/>
      <w:r>
        <w:rPr>
          <w:rFonts w:ascii="Arial" w:hAnsi="Arial" w:cs="Arial"/>
          <w:color w:val="181818"/>
          <w:sz w:val="26"/>
          <w:szCs w:val="26"/>
        </w:rPr>
        <w:t xml:space="preserve"> will treat the freeing of heap memory the same as if the memory was written immediately before the free.</w:t>
      </w:r>
    </w:p>
    <w:p w14:paraId="70BFB9D2" w14:textId="77777777" w:rsidR="00B91EBA" w:rsidRDefault="00B91EBA" w:rsidP="00B91EBA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181818"/>
          <w:sz w:val="26"/>
          <w:szCs w:val="26"/>
        </w:rPr>
      </w:pPr>
    </w:p>
    <w:p w14:paraId="4A5CDACF" w14:textId="77777777" w:rsidR="00B91EBA" w:rsidRDefault="00B91EBA" w:rsidP="00B91EBA">
      <w:pPr>
        <w:widowControl w:val="0"/>
        <w:autoSpaceDE w:val="0"/>
        <w:autoSpaceDN w:val="0"/>
        <w:adjustRightInd w:val="0"/>
        <w:rPr>
          <w:rFonts w:ascii="Arial" w:hAnsi="Arial" w:cs="Arial"/>
          <w:color w:val="136243"/>
          <w:sz w:val="26"/>
          <w:szCs w:val="26"/>
        </w:rPr>
      </w:pPr>
      <w:r>
        <w:rPr>
          <w:rFonts w:ascii="Courier" w:hAnsi="Courier" w:cs="Courier"/>
          <w:color w:val="610084"/>
          <w:sz w:val="22"/>
          <w:szCs w:val="22"/>
        </w:rPr>
        <w:t>--track-</w:t>
      </w:r>
      <w:proofErr w:type="spellStart"/>
      <w:r>
        <w:rPr>
          <w:rFonts w:ascii="Courier" w:hAnsi="Courier" w:cs="Courier"/>
          <w:color w:val="610084"/>
          <w:sz w:val="22"/>
          <w:szCs w:val="22"/>
        </w:rPr>
        <w:t>lockorders</w:t>
      </w:r>
      <w:proofErr w:type="spellEnd"/>
      <w:r>
        <w:rPr>
          <w:rFonts w:ascii="Courier" w:hAnsi="Courier" w:cs="Courier"/>
          <w:color w:val="610084"/>
          <w:sz w:val="22"/>
          <w:szCs w:val="22"/>
        </w:rPr>
        <w:t>=</w:t>
      </w:r>
      <w:proofErr w:type="spellStart"/>
      <w:r>
        <w:rPr>
          <w:rFonts w:ascii="Courier" w:hAnsi="Courier" w:cs="Courier"/>
          <w:color w:val="610084"/>
          <w:sz w:val="22"/>
          <w:szCs w:val="22"/>
        </w:rPr>
        <w:t>no|yes</w:t>
      </w:r>
      <w:proofErr w:type="spellEnd"/>
      <w:r>
        <w:rPr>
          <w:rFonts w:ascii="Courier" w:hAnsi="Courier" w:cs="Courier"/>
          <w:color w:val="610084"/>
          <w:sz w:val="22"/>
          <w:szCs w:val="22"/>
        </w:rPr>
        <w:t xml:space="preserve"> [default: yes]</w:t>
      </w:r>
    </w:p>
    <w:p w14:paraId="06488F86" w14:textId="4F946952" w:rsidR="00B91EBA" w:rsidRDefault="00B91EBA" w:rsidP="00B91EBA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181818"/>
          <w:sz w:val="26"/>
          <w:szCs w:val="26"/>
        </w:rPr>
      </w:pPr>
      <w:r>
        <w:rPr>
          <w:rFonts w:ascii="Arial" w:hAnsi="Arial" w:cs="Arial"/>
          <w:color w:val="181818"/>
          <w:sz w:val="26"/>
          <w:szCs w:val="26"/>
        </w:rPr>
        <w:t xml:space="preserve">If this is enabled, </w:t>
      </w:r>
      <w:proofErr w:type="spellStart"/>
      <w:r>
        <w:rPr>
          <w:rFonts w:ascii="Arial" w:hAnsi="Arial" w:cs="Arial"/>
          <w:color w:val="181818"/>
          <w:sz w:val="26"/>
          <w:szCs w:val="26"/>
        </w:rPr>
        <w:t>Helgrind</w:t>
      </w:r>
      <w:proofErr w:type="spellEnd"/>
      <w:r>
        <w:rPr>
          <w:rFonts w:ascii="Arial" w:hAnsi="Arial" w:cs="Arial"/>
          <w:color w:val="181818"/>
          <w:sz w:val="26"/>
          <w:szCs w:val="26"/>
        </w:rPr>
        <w:t xml:space="preserve"> will perform lock order consistency checking. </w:t>
      </w:r>
    </w:p>
    <w:p w14:paraId="28B6C041" w14:textId="77777777" w:rsidR="00B91EBA" w:rsidRDefault="00B91EBA" w:rsidP="00B91EBA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181818"/>
          <w:sz w:val="26"/>
          <w:szCs w:val="26"/>
        </w:rPr>
      </w:pPr>
    </w:p>
    <w:p w14:paraId="05FA366A" w14:textId="77777777" w:rsidR="00B91EBA" w:rsidRDefault="00B91EBA" w:rsidP="00B91EBA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181818"/>
          <w:sz w:val="26"/>
          <w:szCs w:val="26"/>
        </w:rPr>
      </w:pPr>
    </w:p>
    <w:p w14:paraId="6B0627D8" w14:textId="77777777" w:rsidR="00B91EBA" w:rsidRDefault="00B91EBA" w:rsidP="00B91EBA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181818"/>
          <w:sz w:val="26"/>
          <w:szCs w:val="26"/>
        </w:rPr>
      </w:pPr>
    </w:p>
    <w:p w14:paraId="64489578" w14:textId="77777777" w:rsidR="002C0F38" w:rsidRDefault="002C0F38" w:rsidP="007F6AD6">
      <w:pPr>
        <w:widowControl w:val="0"/>
        <w:autoSpaceDE w:val="0"/>
        <w:autoSpaceDN w:val="0"/>
        <w:adjustRightInd w:val="0"/>
        <w:rPr>
          <w:rFonts w:ascii="Arial" w:hAnsi="Arial" w:cs="Arial"/>
          <w:color w:val="181818"/>
          <w:sz w:val="26"/>
          <w:szCs w:val="26"/>
        </w:rPr>
      </w:pPr>
    </w:p>
    <w:p w14:paraId="2644F490" w14:textId="77777777" w:rsidR="007F6AD6" w:rsidRDefault="007F6AD6" w:rsidP="007F6AD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DRD:</w:t>
      </w:r>
    </w:p>
    <w:p w14:paraId="3E66ED10" w14:textId="77777777" w:rsidR="007F6AD6" w:rsidRDefault="007F6AD6" w:rsidP="007F6AD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 "a thread error detector"</w:t>
      </w:r>
    </w:p>
    <w:p w14:paraId="0DA153DC" w14:textId="77777777" w:rsidR="007F6AD6" w:rsidRDefault="007F6AD6" w:rsidP="007F6AD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 for detecting errors in multithreaded C/C++ programs, for POSIX threads</w:t>
      </w:r>
    </w:p>
    <w:p w14:paraId="011AD89F" w14:textId="77777777" w:rsidR="007F6AD6" w:rsidRDefault="007F6AD6" w:rsidP="007F6AD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- </w:t>
      </w:r>
      <w:hyperlink r:id="rId8" w:history="1">
        <w:r>
          <w:rPr>
            <w:rFonts w:ascii="Helvetica" w:hAnsi="Helvetica" w:cs="Helvetica"/>
            <w:color w:val="386EFF"/>
            <w:u w:val="single" w:color="386EFF"/>
          </w:rPr>
          <w:t>http://valgrind.org/docs/manual/drd-manual.html</w:t>
        </w:r>
      </w:hyperlink>
    </w:p>
    <w:p w14:paraId="3A13EE79" w14:textId="77777777" w:rsidR="00CC02AB" w:rsidRDefault="00CC02AB" w:rsidP="007F6AD6">
      <w:pPr>
        <w:rPr>
          <w:rFonts w:ascii="Helvetica" w:hAnsi="Helvetica" w:cs="Helvetica"/>
        </w:rPr>
      </w:pPr>
    </w:p>
    <w:p w14:paraId="154C2BA3" w14:textId="56E7688D" w:rsidR="00CC02AB" w:rsidRDefault="00CC02AB" w:rsidP="007F6AD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DRD is another </w:t>
      </w:r>
      <w:proofErr w:type="spellStart"/>
      <w:r>
        <w:rPr>
          <w:rFonts w:ascii="Helvetica" w:hAnsi="Helvetica" w:cs="Helvetica"/>
        </w:rPr>
        <w:t>valgrind</w:t>
      </w:r>
      <w:proofErr w:type="spellEnd"/>
      <w:r>
        <w:rPr>
          <w:rFonts w:ascii="Helvetica" w:hAnsi="Helvetica" w:cs="Helvetica"/>
        </w:rPr>
        <w:t xml:space="preserve"> tool used to for detecting errors. This one focuses on the errors within multithreaded programs for C/C++ that uses POSIX threading primitives. It is helpful for Data races, lock contention, </w:t>
      </w:r>
      <w:r w:rsidR="002D76DC">
        <w:rPr>
          <w:rFonts w:ascii="Helvetica" w:hAnsi="Helvetica" w:cs="Helvetica"/>
        </w:rPr>
        <w:t xml:space="preserve">improper use of POSIX threads API, deadlocks, and false sharing. It will print a message when it finds one of these errors. </w:t>
      </w:r>
    </w:p>
    <w:p w14:paraId="7951A927" w14:textId="77777777" w:rsidR="002D76DC" w:rsidRDefault="002D76DC" w:rsidP="007F6AD6">
      <w:pPr>
        <w:rPr>
          <w:rFonts w:ascii="Helvetica" w:hAnsi="Helvetica" w:cs="Helvetica"/>
        </w:rPr>
      </w:pPr>
    </w:p>
    <w:p w14:paraId="330264D7" w14:textId="169174AF" w:rsidR="00791A03" w:rsidRDefault="00791A03" w:rsidP="00791A0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 effectively use DRD:</w:t>
      </w:r>
    </w:p>
    <w:p w14:paraId="65362BDF" w14:textId="52306F50" w:rsidR="00791A03" w:rsidRDefault="00791A03" w:rsidP="00791A0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 w:rsidR="00D6767B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debug information needs to be present in the executable</w:t>
      </w:r>
    </w:p>
    <w:p w14:paraId="7BB11986" w14:textId="73F2DCBE" w:rsidR="00791A03" w:rsidRPr="00791A03" w:rsidRDefault="00791A03" w:rsidP="00791A0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to reduce the amount of generated code, compile </w:t>
      </w:r>
      <w:r w:rsidR="00D6767B">
        <w:rPr>
          <w:rFonts w:ascii="Helvetica" w:hAnsi="Helvetica" w:cs="Helvetica"/>
        </w:rPr>
        <w:t>with –O1 option.</w:t>
      </w:r>
    </w:p>
    <w:p w14:paraId="470B5963" w14:textId="328236D8" w:rsidR="00D6767B" w:rsidRDefault="00D6767B" w:rsidP="007F6AD6">
      <w:pPr>
        <w:rPr>
          <w:rFonts w:ascii="Arial" w:hAnsi="Arial" w:cs="Arial"/>
          <w:color w:val="181818"/>
          <w:sz w:val="26"/>
          <w:szCs w:val="26"/>
        </w:rPr>
      </w:pPr>
      <w:r>
        <w:rPr>
          <w:rFonts w:ascii="Arial" w:hAnsi="Arial" w:cs="Arial"/>
          <w:color w:val="181818"/>
          <w:sz w:val="26"/>
          <w:szCs w:val="26"/>
        </w:rPr>
        <w:t>-</w:t>
      </w:r>
      <w:r w:rsidRPr="00D6767B">
        <w:rPr>
          <w:rFonts w:ascii="Arial" w:hAnsi="Arial" w:cs="Arial"/>
          <w:color w:val="181818"/>
          <w:sz w:val="26"/>
          <w:szCs w:val="26"/>
        </w:rPr>
        <w:t xml:space="preserve"> </w:t>
      </w:r>
      <w:r>
        <w:rPr>
          <w:rFonts w:ascii="Arial" w:hAnsi="Arial" w:cs="Arial"/>
          <w:color w:val="181818"/>
          <w:sz w:val="26"/>
          <w:szCs w:val="26"/>
        </w:rPr>
        <w:t xml:space="preserve">installing the debug packages for the </w:t>
      </w:r>
      <w:proofErr w:type="spellStart"/>
      <w:r>
        <w:rPr>
          <w:rFonts w:ascii="Arial" w:hAnsi="Arial" w:cs="Arial"/>
          <w:color w:val="181818"/>
          <w:sz w:val="26"/>
          <w:szCs w:val="26"/>
        </w:rPr>
        <w:t>linux</w:t>
      </w:r>
      <w:proofErr w:type="spellEnd"/>
      <w:r>
        <w:rPr>
          <w:rFonts w:ascii="Arial" w:hAnsi="Arial" w:cs="Arial"/>
          <w:color w:val="181818"/>
          <w:sz w:val="26"/>
          <w:szCs w:val="26"/>
        </w:rPr>
        <w:t xml:space="preserve"> distribution libraries</w:t>
      </w:r>
    </w:p>
    <w:p w14:paraId="40846778" w14:textId="0F187607" w:rsidR="00D6767B" w:rsidRDefault="00D6767B" w:rsidP="007F6AD6">
      <w:pPr>
        <w:rPr>
          <w:rFonts w:ascii="Courier" w:hAnsi="Courier" w:cs="Courier"/>
          <w:color w:val="610084"/>
          <w:sz w:val="22"/>
          <w:szCs w:val="22"/>
        </w:rPr>
      </w:pPr>
      <w:r>
        <w:rPr>
          <w:rFonts w:ascii="Arial" w:hAnsi="Arial" w:cs="Arial"/>
          <w:color w:val="181818"/>
          <w:sz w:val="26"/>
          <w:szCs w:val="26"/>
        </w:rPr>
        <w:t>-</w:t>
      </w:r>
      <w:r w:rsidRPr="00D6767B">
        <w:rPr>
          <w:rFonts w:ascii="Arial" w:hAnsi="Arial" w:cs="Arial"/>
          <w:color w:val="181818"/>
          <w:sz w:val="26"/>
          <w:szCs w:val="26"/>
        </w:rPr>
        <w:t xml:space="preserve"> </w:t>
      </w:r>
      <w:r>
        <w:rPr>
          <w:rFonts w:ascii="Arial" w:hAnsi="Arial" w:cs="Arial"/>
          <w:color w:val="181818"/>
          <w:sz w:val="26"/>
          <w:szCs w:val="26"/>
        </w:rPr>
        <w:t xml:space="preserve">Not sending output from more than one thread to </w:t>
      </w:r>
      <w:proofErr w:type="spellStart"/>
      <w:proofErr w:type="gramStart"/>
      <w:r>
        <w:rPr>
          <w:rFonts w:ascii="Courier" w:hAnsi="Courier" w:cs="Courier"/>
          <w:color w:val="610084"/>
          <w:sz w:val="22"/>
          <w:szCs w:val="22"/>
        </w:rPr>
        <w:t>std</w:t>
      </w:r>
      <w:proofErr w:type="spellEnd"/>
      <w:r>
        <w:rPr>
          <w:rFonts w:ascii="Courier" w:hAnsi="Courier" w:cs="Courier"/>
          <w:color w:val="610084"/>
          <w:sz w:val="22"/>
          <w:szCs w:val="22"/>
        </w:rPr>
        <w:t>::</w:t>
      </w:r>
      <w:proofErr w:type="spellStart"/>
      <w:proofErr w:type="gramEnd"/>
      <w:r>
        <w:rPr>
          <w:rFonts w:ascii="Courier" w:hAnsi="Courier" w:cs="Courier"/>
          <w:color w:val="610084"/>
          <w:sz w:val="22"/>
          <w:szCs w:val="22"/>
        </w:rPr>
        <w:t>cout</w:t>
      </w:r>
      <w:proofErr w:type="spellEnd"/>
    </w:p>
    <w:p w14:paraId="0E93ABBF" w14:textId="77777777" w:rsidR="00D6767B" w:rsidRDefault="00D6767B" w:rsidP="007F6AD6">
      <w:pPr>
        <w:rPr>
          <w:rFonts w:ascii="Arial" w:hAnsi="Arial" w:cs="Arial"/>
          <w:color w:val="181818"/>
          <w:sz w:val="26"/>
          <w:szCs w:val="26"/>
        </w:rPr>
      </w:pPr>
    </w:p>
    <w:p w14:paraId="4CD339B3" w14:textId="5E595DAB" w:rsidR="002D76DC" w:rsidRDefault="002D76DC" w:rsidP="007F6AD6">
      <w:pPr>
        <w:rPr>
          <w:rFonts w:ascii="Arial" w:hAnsi="Arial" w:cs="Arial"/>
          <w:color w:val="181818"/>
          <w:sz w:val="26"/>
          <w:szCs w:val="26"/>
        </w:rPr>
      </w:pPr>
      <w:r>
        <w:rPr>
          <w:rFonts w:ascii="Helvetica" w:hAnsi="Helvetica" w:cs="Helvetica"/>
        </w:rPr>
        <w:t>An example of race condition:</w:t>
      </w:r>
    </w:p>
    <w:p w14:paraId="055DE4C8" w14:textId="1F2FCD57" w:rsidR="00CC02AB" w:rsidRDefault="002D76DC" w:rsidP="007F6AD6">
      <w:r>
        <w:rPr>
          <w:noProof/>
        </w:rPr>
        <w:drawing>
          <wp:inline distT="0" distB="0" distL="0" distR="0" wp14:anchorId="313E1F27" wp14:editId="305DF293">
            <wp:extent cx="4305300" cy="2286000"/>
            <wp:effectExtent l="0" t="0" r="12700" b="0"/>
            <wp:docPr id="3" name="Picture 3" descr="Screenshots/Screenshot%202015-11-01%2019.08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s/Screenshot%202015-11-01%2019.08.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6266" w14:textId="77777777" w:rsidR="002D76DC" w:rsidRDefault="002D76DC" w:rsidP="002D76DC">
      <w:pPr>
        <w:rPr>
          <w:rFonts w:ascii="Helvetica" w:hAnsi="Helvetica" w:cs="Helvetica"/>
        </w:rPr>
      </w:pPr>
    </w:p>
    <w:p w14:paraId="07E55794" w14:textId="55D8CD87" w:rsidR="002D76DC" w:rsidRPr="002D76DC" w:rsidRDefault="002D76DC" w:rsidP="007F6AD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Running DRD on this program:</w:t>
      </w:r>
    </w:p>
    <w:p w14:paraId="045D7B7F" w14:textId="7C8DCEA0" w:rsidR="002D76DC" w:rsidRDefault="002D76DC" w:rsidP="007F6AD6">
      <w:r>
        <w:rPr>
          <w:noProof/>
        </w:rPr>
        <w:drawing>
          <wp:inline distT="0" distB="0" distL="0" distR="0" wp14:anchorId="6176BCA5" wp14:editId="5109B5BC">
            <wp:extent cx="5943600" cy="1524000"/>
            <wp:effectExtent l="0" t="0" r="0" b="0"/>
            <wp:docPr id="4" name="Picture 4" descr="Screenshots/Screenshot%202015-11-01%2019.08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s/Screenshot%202015-11-01%2019.08.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E204E" w14:textId="77777777" w:rsidR="002D76DC" w:rsidRDefault="002D76DC" w:rsidP="007F6AD6"/>
    <w:p w14:paraId="3E0AE2EC" w14:textId="21C6B08D" w:rsidR="002D76DC" w:rsidRDefault="002D76DC" w:rsidP="002D76D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 few helpful DRD command line options are shown above in </w:t>
      </w:r>
      <w:proofErr w:type="spellStart"/>
      <w:r>
        <w:rPr>
          <w:rFonts w:ascii="Helvetica" w:hAnsi="Helvetica" w:cs="Helvetica"/>
        </w:rPr>
        <w:t>Helgrind</w:t>
      </w:r>
      <w:proofErr w:type="spellEnd"/>
      <w:r>
        <w:rPr>
          <w:rFonts w:ascii="Helvetica" w:hAnsi="Helvetica" w:cs="Helvetica"/>
        </w:rPr>
        <w:t xml:space="preserve"> and below:</w:t>
      </w:r>
    </w:p>
    <w:p w14:paraId="017248DA" w14:textId="77777777" w:rsidR="002D76DC" w:rsidRDefault="002D76DC" w:rsidP="002D76DC">
      <w:pPr>
        <w:widowControl w:val="0"/>
        <w:autoSpaceDE w:val="0"/>
        <w:autoSpaceDN w:val="0"/>
        <w:adjustRightInd w:val="0"/>
        <w:rPr>
          <w:rFonts w:ascii="Arial" w:hAnsi="Arial" w:cs="Arial"/>
          <w:color w:val="136243"/>
          <w:sz w:val="26"/>
          <w:szCs w:val="26"/>
        </w:rPr>
      </w:pPr>
      <w:r>
        <w:rPr>
          <w:rFonts w:ascii="Courier" w:hAnsi="Courier" w:cs="Courier"/>
          <w:color w:val="610084"/>
          <w:sz w:val="22"/>
          <w:szCs w:val="22"/>
        </w:rPr>
        <w:t>--show-stack-usage=&lt;</w:t>
      </w:r>
      <w:proofErr w:type="spellStart"/>
      <w:r>
        <w:rPr>
          <w:rFonts w:ascii="Courier" w:hAnsi="Courier" w:cs="Courier"/>
          <w:color w:val="610084"/>
          <w:sz w:val="22"/>
          <w:szCs w:val="22"/>
        </w:rPr>
        <w:t>yes|no</w:t>
      </w:r>
      <w:proofErr w:type="spellEnd"/>
      <w:r>
        <w:rPr>
          <w:rFonts w:ascii="Courier" w:hAnsi="Courier" w:cs="Courier"/>
          <w:color w:val="610084"/>
          <w:sz w:val="22"/>
          <w:szCs w:val="22"/>
        </w:rPr>
        <w:t>&gt; [default: no]</w:t>
      </w:r>
    </w:p>
    <w:p w14:paraId="55DDEE46" w14:textId="5BB10A79" w:rsidR="002D76DC" w:rsidRDefault="002D76DC" w:rsidP="002D76DC">
      <w:pPr>
        <w:ind w:firstLine="720"/>
        <w:rPr>
          <w:rFonts w:ascii="Arial" w:hAnsi="Arial" w:cs="Arial"/>
          <w:color w:val="181818"/>
          <w:sz w:val="26"/>
          <w:szCs w:val="26"/>
        </w:rPr>
      </w:pPr>
      <w:r>
        <w:rPr>
          <w:rFonts w:ascii="Arial" w:hAnsi="Arial" w:cs="Arial"/>
          <w:color w:val="181818"/>
          <w:sz w:val="26"/>
          <w:szCs w:val="26"/>
        </w:rPr>
        <w:t>This will print the known stack usage at the exit time of the thread.</w:t>
      </w:r>
    </w:p>
    <w:p w14:paraId="70CE8246" w14:textId="77777777" w:rsidR="002D76DC" w:rsidRDefault="002D76DC" w:rsidP="002D76DC">
      <w:pPr>
        <w:rPr>
          <w:rFonts w:ascii="Arial" w:hAnsi="Arial" w:cs="Arial"/>
          <w:color w:val="181818"/>
          <w:sz w:val="26"/>
          <w:szCs w:val="26"/>
        </w:rPr>
      </w:pPr>
    </w:p>
    <w:p w14:paraId="1F1B7F8C" w14:textId="77777777" w:rsidR="002D76DC" w:rsidRDefault="002D76DC" w:rsidP="002D76DC">
      <w:pPr>
        <w:widowControl w:val="0"/>
        <w:autoSpaceDE w:val="0"/>
        <w:autoSpaceDN w:val="0"/>
        <w:adjustRightInd w:val="0"/>
        <w:rPr>
          <w:rFonts w:ascii="Arial" w:hAnsi="Arial" w:cs="Arial"/>
          <w:color w:val="136243"/>
          <w:sz w:val="26"/>
          <w:szCs w:val="26"/>
        </w:rPr>
      </w:pPr>
      <w:r>
        <w:rPr>
          <w:rFonts w:ascii="Courier" w:hAnsi="Courier" w:cs="Courier"/>
          <w:color w:val="610084"/>
          <w:sz w:val="22"/>
          <w:szCs w:val="22"/>
        </w:rPr>
        <w:t>--show-</w:t>
      </w:r>
      <w:proofErr w:type="spellStart"/>
      <w:r>
        <w:rPr>
          <w:rFonts w:ascii="Courier" w:hAnsi="Courier" w:cs="Courier"/>
          <w:color w:val="610084"/>
          <w:sz w:val="22"/>
          <w:szCs w:val="22"/>
        </w:rPr>
        <w:t>confl</w:t>
      </w:r>
      <w:proofErr w:type="spellEnd"/>
      <w:r>
        <w:rPr>
          <w:rFonts w:ascii="Courier" w:hAnsi="Courier" w:cs="Courier"/>
          <w:color w:val="610084"/>
          <w:sz w:val="22"/>
          <w:szCs w:val="22"/>
        </w:rPr>
        <w:t>-</w:t>
      </w:r>
      <w:proofErr w:type="spellStart"/>
      <w:r>
        <w:rPr>
          <w:rFonts w:ascii="Courier" w:hAnsi="Courier" w:cs="Courier"/>
          <w:color w:val="610084"/>
          <w:sz w:val="22"/>
          <w:szCs w:val="22"/>
        </w:rPr>
        <w:t>seg</w:t>
      </w:r>
      <w:proofErr w:type="spellEnd"/>
      <w:r>
        <w:rPr>
          <w:rFonts w:ascii="Courier" w:hAnsi="Courier" w:cs="Courier"/>
          <w:color w:val="610084"/>
          <w:sz w:val="22"/>
          <w:szCs w:val="22"/>
        </w:rPr>
        <w:t>=&lt;</w:t>
      </w:r>
      <w:proofErr w:type="spellStart"/>
      <w:r>
        <w:rPr>
          <w:rFonts w:ascii="Courier" w:hAnsi="Courier" w:cs="Courier"/>
          <w:color w:val="610084"/>
          <w:sz w:val="22"/>
          <w:szCs w:val="22"/>
        </w:rPr>
        <w:t>yes|no</w:t>
      </w:r>
      <w:proofErr w:type="spellEnd"/>
      <w:r>
        <w:rPr>
          <w:rFonts w:ascii="Courier" w:hAnsi="Courier" w:cs="Courier"/>
          <w:color w:val="610084"/>
          <w:sz w:val="22"/>
          <w:szCs w:val="22"/>
        </w:rPr>
        <w:t>&gt; [default: yes]</w:t>
      </w:r>
    </w:p>
    <w:p w14:paraId="3D68BA25" w14:textId="3CF508B3" w:rsidR="002D76DC" w:rsidRDefault="002D76DC" w:rsidP="002D76DC">
      <w:pPr>
        <w:ind w:firstLine="720"/>
        <w:rPr>
          <w:rFonts w:ascii="Arial" w:hAnsi="Arial" w:cs="Arial"/>
          <w:color w:val="181818"/>
          <w:sz w:val="26"/>
          <w:szCs w:val="26"/>
        </w:rPr>
      </w:pPr>
      <w:r>
        <w:rPr>
          <w:rFonts w:ascii="Arial" w:hAnsi="Arial" w:cs="Arial"/>
          <w:color w:val="181818"/>
          <w:sz w:val="26"/>
          <w:szCs w:val="26"/>
        </w:rPr>
        <w:t>This will show the conflicting segments contained in the race reports.</w:t>
      </w:r>
    </w:p>
    <w:p w14:paraId="7027A60D" w14:textId="77777777" w:rsidR="002D76DC" w:rsidRDefault="002D76DC" w:rsidP="002D76DC">
      <w:pPr>
        <w:rPr>
          <w:rFonts w:ascii="Arial" w:hAnsi="Arial" w:cs="Arial"/>
          <w:color w:val="181818"/>
          <w:sz w:val="26"/>
          <w:szCs w:val="26"/>
        </w:rPr>
      </w:pPr>
    </w:p>
    <w:p w14:paraId="4FFB96E9" w14:textId="77777777" w:rsidR="002D76DC" w:rsidRDefault="002D76DC" w:rsidP="002D76DC">
      <w:pPr>
        <w:widowControl w:val="0"/>
        <w:autoSpaceDE w:val="0"/>
        <w:autoSpaceDN w:val="0"/>
        <w:adjustRightInd w:val="0"/>
        <w:rPr>
          <w:rFonts w:ascii="Arial" w:hAnsi="Arial" w:cs="Arial"/>
          <w:color w:val="136243"/>
          <w:sz w:val="26"/>
          <w:szCs w:val="26"/>
        </w:rPr>
      </w:pPr>
      <w:r>
        <w:rPr>
          <w:rFonts w:ascii="Courier" w:hAnsi="Courier" w:cs="Courier"/>
          <w:color w:val="610084"/>
          <w:sz w:val="22"/>
          <w:szCs w:val="22"/>
        </w:rPr>
        <w:t>--shared-threshold=&lt;n&gt; [default: off]</w:t>
      </w:r>
    </w:p>
    <w:p w14:paraId="3C1A2B0C" w14:textId="3A819F5C" w:rsidR="002D76DC" w:rsidRDefault="002D76DC" w:rsidP="002D76DC">
      <w:pPr>
        <w:ind w:firstLine="720"/>
        <w:rPr>
          <w:rFonts w:ascii="Arial" w:hAnsi="Arial" w:cs="Arial"/>
          <w:color w:val="181818"/>
          <w:sz w:val="26"/>
          <w:szCs w:val="26"/>
        </w:rPr>
      </w:pPr>
      <w:r>
        <w:rPr>
          <w:rFonts w:ascii="Arial" w:hAnsi="Arial" w:cs="Arial"/>
          <w:color w:val="181818"/>
          <w:sz w:val="26"/>
          <w:szCs w:val="26"/>
        </w:rPr>
        <w:t>It also can print an error message if a reader lock is held longer than the allotted time.</w:t>
      </w:r>
    </w:p>
    <w:p w14:paraId="096AA31B" w14:textId="77777777" w:rsidR="002D76DC" w:rsidRDefault="002D76DC" w:rsidP="002D76DC">
      <w:pPr>
        <w:rPr>
          <w:rFonts w:ascii="Arial" w:hAnsi="Arial" w:cs="Arial"/>
          <w:color w:val="181818"/>
          <w:sz w:val="26"/>
          <w:szCs w:val="26"/>
        </w:rPr>
      </w:pPr>
    </w:p>
    <w:p w14:paraId="40BA869F" w14:textId="77777777" w:rsidR="002D76DC" w:rsidRDefault="002D76DC" w:rsidP="002D76DC">
      <w:pPr>
        <w:widowControl w:val="0"/>
        <w:autoSpaceDE w:val="0"/>
        <w:autoSpaceDN w:val="0"/>
        <w:adjustRightInd w:val="0"/>
        <w:rPr>
          <w:rFonts w:ascii="Arial" w:hAnsi="Arial" w:cs="Arial"/>
          <w:color w:val="136243"/>
          <w:sz w:val="26"/>
          <w:szCs w:val="26"/>
        </w:rPr>
      </w:pPr>
      <w:r>
        <w:rPr>
          <w:rFonts w:ascii="Courier" w:hAnsi="Courier" w:cs="Courier"/>
          <w:color w:val="610084"/>
          <w:sz w:val="22"/>
          <w:szCs w:val="22"/>
        </w:rPr>
        <w:t>--check-stack-</w:t>
      </w:r>
      <w:proofErr w:type="spellStart"/>
      <w:r>
        <w:rPr>
          <w:rFonts w:ascii="Courier" w:hAnsi="Courier" w:cs="Courier"/>
          <w:color w:val="610084"/>
          <w:sz w:val="22"/>
          <w:szCs w:val="22"/>
        </w:rPr>
        <w:t>var</w:t>
      </w:r>
      <w:proofErr w:type="spellEnd"/>
      <w:r>
        <w:rPr>
          <w:rFonts w:ascii="Courier" w:hAnsi="Courier" w:cs="Courier"/>
          <w:color w:val="610084"/>
          <w:sz w:val="22"/>
          <w:szCs w:val="22"/>
        </w:rPr>
        <w:t>=&lt;</w:t>
      </w:r>
      <w:proofErr w:type="spellStart"/>
      <w:r>
        <w:rPr>
          <w:rFonts w:ascii="Courier" w:hAnsi="Courier" w:cs="Courier"/>
          <w:color w:val="610084"/>
          <w:sz w:val="22"/>
          <w:szCs w:val="22"/>
        </w:rPr>
        <w:t>yes|no</w:t>
      </w:r>
      <w:proofErr w:type="spellEnd"/>
      <w:r>
        <w:rPr>
          <w:rFonts w:ascii="Courier" w:hAnsi="Courier" w:cs="Courier"/>
          <w:color w:val="610084"/>
          <w:sz w:val="22"/>
          <w:szCs w:val="22"/>
        </w:rPr>
        <w:t>&gt; [default: no]</w:t>
      </w:r>
    </w:p>
    <w:p w14:paraId="5B000532" w14:textId="2C825886" w:rsidR="002D76DC" w:rsidRDefault="002D76DC" w:rsidP="002D76DC">
      <w:pPr>
        <w:ind w:firstLine="720"/>
        <w:rPr>
          <w:rFonts w:ascii="Arial" w:hAnsi="Arial" w:cs="Arial"/>
          <w:color w:val="181818"/>
          <w:sz w:val="26"/>
          <w:szCs w:val="26"/>
        </w:rPr>
      </w:pPr>
      <w:r>
        <w:rPr>
          <w:rFonts w:ascii="Arial" w:hAnsi="Arial" w:cs="Arial"/>
          <w:color w:val="181818"/>
          <w:sz w:val="26"/>
          <w:szCs w:val="26"/>
        </w:rPr>
        <w:t>Helps controls if DRD detected data races on stack variables.</w:t>
      </w:r>
    </w:p>
    <w:p w14:paraId="36DF2D5D" w14:textId="77777777" w:rsidR="00271ACC" w:rsidRDefault="00271ACC" w:rsidP="00271ACC">
      <w:pPr>
        <w:rPr>
          <w:rFonts w:ascii="Arial" w:hAnsi="Arial" w:cs="Arial"/>
          <w:color w:val="181818"/>
          <w:sz w:val="26"/>
          <w:szCs w:val="26"/>
        </w:rPr>
      </w:pPr>
    </w:p>
    <w:p w14:paraId="2ADC1690" w14:textId="77777777" w:rsidR="00271ACC" w:rsidRDefault="00271ACC" w:rsidP="00271ACC">
      <w:pPr>
        <w:rPr>
          <w:rFonts w:ascii="Arial" w:hAnsi="Arial" w:cs="Arial"/>
          <w:color w:val="181818"/>
          <w:sz w:val="26"/>
          <w:szCs w:val="26"/>
        </w:rPr>
      </w:pPr>
      <w:bookmarkStart w:id="0" w:name="_GoBack"/>
      <w:bookmarkEnd w:id="0"/>
    </w:p>
    <w:p w14:paraId="585A5A9E" w14:textId="55056F31" w:rsidR="00271ACC" w:rsidRDefault="00271ACC" w:rsidP="00271ACC">
      <w:pPr>
        <w:rPr>
          <w:rFonts w:ascii="Arial" w:hAnsi="Arial" w:cs="Arial"/>
          <w:color w:val="181818"/>
          <w:sz w:val="26"/>
          <w:szCs w:val="26"/>
        </w:rPr>
      </w:pPr>
      <w:r>
        <w:rPr>
          <w:rFonts w:ascii="Arial" w:hAnsi="Arial" w:cs="Arial"/>
          <w:color w:val="181818"/>
          <w:sz w:val="26"/>
          <w:szCs w:val="26"/>
        </w:rPr>
        <w:t>References:</w:t>
      </w:r>
    </w:p>
    <w:p w14:paraId="28D380EB" w14:textId="48CCCD18" w:rsidR="00271ACC" w:rsidRDefault="00271ACC" w:rsidP="00271ACC">
      <w:pPr>
        <w:rPr>
          <w:rFonts w:ascii="Arial" w:hAnsi="Arial" w:cs="Arial"/>
          <w:color w:val="181818"/>
          <w:sz w:val="26"/>
          <w:szCs w:val="26"/>
        </w:rPr>
      </w:pPr>
      <w:r>
        <w:rPr>
          <w:rFonts w:ascii="Arial" w:hAnsi="Arial" w:cs="Arial"/>
          <w:color w:val="181818"/>
          <w:sz w:val="26"/>
          <w:szCs w:val="26"/>
        </w:rPr>
        <w:t xml:space="preserve">Wikipedia - </w:t>
      </w:r>
      <w:r w:rsidRPr="00271ACC">
        <w:rPr>
          <w:rFonts w:ascii="Arial" w:hAnsi="Arial" w:cs="Arial"/>
          <w:color w:val="181818"/>
          <w:sz w:val="26"/>
          <w:szCs w:val="26"/>
        </w:rPr>
        <w:t>https://en.wikipedia.org/wiki/Valgrind</w:t>
      </w:r>
    </w:p>
    <w:p w14:paraId="6A171F2B" w14:textId="328417F5" w:rsidR="00271ACC" w:rsidRDefault="00271ACC" w:rsidP="00271ACC">
      <w:pPr>
        <w:rPr>
          <w:rFonts w:ascii="Arial" w:hAnsi="Arial" w:cs="Arial"/>
          <w:color w:val="181818"/>
          <w:sz w:val="26"/>
          <w:szCs w:val="26"/>
        </w:rPr>
      </w:pPr>
      <w:proofErr w:type="spellStart"/>
      <w:r>
        <w:rPr>
          <w:rFonts w:ascii="Arial" w:hAnsi="Arial" w:cs="Arial"/>
          <w:color w:val="181818"/>
          <w:sz w:val="26"/>
          <w:szCs w:val="26"/>
        </w:rPr>
        <w:t>Valgrind</w:t>
      </w:r>
      <w:proofErr w:type="spellEnd"/>
      <w:r>
        <w:rPr>
          <w:rFonts w:ascii="Arial" w:hAnsi="Arial" w:cs="Arial"/>
          <w:color w:val="181818"/>
          <w:sz w:val="26"/>
          <w:szCs w:val="26"/>
        </w:rPr>
        <w:t xml:space="preserve"> Manual </w:t>
      </w:r>
      <w:r w:rsidRPr="00E077C2">
        <w:rPr>
          <w:rFonts w:ascii="Arial" w:hAnsi="Arial" w:cs="Arial"/>
          <w:color w:val="000000" w:themeColor="text1"/>
          <w:sz w:val="26"/>
          <w:szCs w:val="26"/>
        </w:rPr>
        <w:t xml:space="preserve">- </w:t>
      </w:r>
      <w:hyperlink r:id="rId11" w:history="1">
        <w:r w:rsidRPr="00E077C2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</w:rPr>
          <w:t>http://valgrind.org/docs/manual/hg-manual.html</w:t>
        </w:r>
      </w:hyperlink>
    </w:p>
    <w:p w14:paraId="12759468" w14:textId="289C81C4" w:rsidR="00271ACC" w:rsidRDefault="00271ACC" w:rsidP="00271ACC">
      <w:pPr>
        <w:rPr>
          <w:rFonts w:ascii="Arial" w:hAnsi="Arial" w:cs="Arial"/>
          <w:color w:val="181818"/>
          <w:sz w:val="26"/>
          <w:szCs w:val="26"/>
        </w:rPr>
      </w:pPr>
      <w:r w:rsidRPr="00271ACC">
        <w:rPr>
          <w:rFonts w:ascii="Arial" w:hAnsi="Arial" w:cs="Arial"/>
          <w:color w:val="181818"/>
          <w:sz w:val="26"/>
          <w:szCs w:val="26"/>
        </w:rPr>
        <w:t>http://valgrind.org/docs/manual/drd-manual.html</w:t>
      </w:r>
    </w:p>
    <w:p w14:paraId="4C879101" w14:textId="77777777" w:rsidR="00271ACC" w:rsidRDefault="00271ACC" w:rsidP="00271ACC"/>
    <w:sectPr w:rsidR="00271ACC" w:rsidSect="0075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652BA"/>
    <w:multiLevelType w:val="hybridMultilevel"/>
    <w:tmpl w:val="52C2452A"/>
    <w:lvl w:ilvl="0" w:tplc="86A4DD0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D6"/>
    <w:rsid w:val="00271ACC"/>
    <w:rsid w:val="002C0F38"/>
    <w:rsid w:val="002C692D"/>
    <w:rsid w:val="002D76DC"/>
    <w:rsid w:val="002F269A"/>
    <w:rsid w:val="007551EE"/>
    <w:rsid w:val="00791A03"/>
    <w:rsid w:val="007F6AD6"/>
    <w:rsid w:val="00873316"/>
    <w:rsid w:val="00A55EDB"/>
    <w:rsid w:val="00B91EBA"/>
    <w:rsid w:val="00C004E5"/>
    <w:rsid w:val="00C17BE8"/>
    <w:rsid w:val="00CC02AB"/>
    <w:rsid w:val="00D30324"/>
    <w:rsid w:val="00D6767B"/>
    <w:rsid w:val="00DF5232"/>
    <w:rsid w:val="00E077C2"/>
    <w:rsid w:val="00EE3BAF"/>
    <w:rsid w:val="00FD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C56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A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A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valgrind.org/docs/manual/hg-manual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valgrind.org/docs/manual/hg-manual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valgrind.org/docs/manual/drd-manual.html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570</Words>
  <Characters>3250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Nicole Womack</dc:creator>
  <cp:keywords/>
  <dc:description/>
  <cp:lastModifiedBy>Amber Nicole Womack</cp:lastModifiedBy>
  <cp:revision>10</cp:revision>
  <dcterms:created xsi:type="dcterms:W3CDTF">2015-11-01T23:31:00Z</dcterms:created>
  <dcterms:modified xsi:type="dcterms:W3CDTF">2015-11-08T23:32:00Z</dcterms:modified>
</cp:coreProperties>
</file>