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3AB2" w14:textId="77777777" w:rsidR="00C158C5" w:rsidRDefault="00000000">
      <w:pPr>
        <w:spacing w:after="0"/>
        <w:jc w:val="center"/>
      </w:pPr>
      <w:r>
        <w:rPr>
          <w:b/>
          <w:sz w:val="36"/>
        </w:rPr>
        <w:t>ERIC MANCHESTER</w:t>
      </w:r>
    </w:p>
    <w:p w14:paraId="3CDE7211" w14:textId="77777777" w:rsidR="00C158C5" w:rsidRDefault="00000000">
      <w:pPr>
        <w:spacing w:after="40"/>
        <w:jc w:val="center"/>
      </w:pPr>
      <w:r>
        <w:rPr>
          <w:i/>
        </w:rPr>
        <w:t>Senior Backend Engineer  |  Media Processing Platforms  |  Distributed Systems at Scale</w:t>
      </w:r>
    </w:p>
    <w:p w14:paraId="3CCAC0E1" w14:textId="77777777" w:rsidR="00C158C5" w:rsidRDefault="00000000">
      <w:pPr>
        <w:spacing w:after="120"/>
        <w:jc w:val="center"/>
      </w:pPr>
      <w:r>
        <w:rPr>
          <w:sz w:val="20"/>
        </w:rPr>
        <w:t>Rockville, MD  |  (240) 481-6737  |  eric.manchester@gmail.com  |  linkedin.com/in/eric-manchester</w:t>
      </w:r>
    </w:p>
    <w:p w14:paraId="49565540" w14:textId="77777777" w:rsidR="00C158C5" w:rsidRDefault="00000000">
      <w:pPr>
        <w:pBdr>
          <w:bottom w:val="single" w:sz="6" w:space="1" w:color="888888"/>
        </w:pBdr>
        <w:spacing w:before="160" w:after="40"/>
      </w:pPr>
      <w:r>
        <w:rPr>
          <w:b/>
          <w:color w:val="1F3A5F"/>
          <w:sz w:val="24"/>
        </w:rPr>
        <w:t>PROFESSIONAL SUMMARY</w:t>
      </w:r>
    </w:p>
    <w:p w14:paraId="1011461B" w14:textId="778DB28C" w:rsidR="00C158C5" w:rsidRDefault="00000000">
      <w:pPr>
        <w:spacing w:after="80"/>
      </w:pPr>
      <w:r>
        <w:rPr>
          <w:sz w:val="20"/>
        </w:rPr>
        <w:t xml:space="preserve">Backend systems architect with 26 years building large-scale media processing platforms, distributed pipeline design, and ML/AI-enabled infrastructure. Designed end-to-end systems that ingest, process, store, and serve billions of media assets across OTT, broadcast, and streaming </w:t>
      </w:r>
      <w:r w:rsidR="00FC58FC">
        <w:rPr>
          <w:sz w:val="20"/>
        </w:rPr>
        <w:t>services</w:t>
      </w:r>
      <w:r>
        <w:rPr>
          <w:sz w:val="20"/>
        </w:rPr>
        <w:t xml:space="preserve"> — with a record of enabling product teams to ship richer, smarter media experiences through self-serve platform capabilities. 4 Engineering Emmys, 7 granted patents (4 directly on media processing workflows), 3 pending. Member, Television Academy.</w:t>
      </w:r>
    </w:p>
    <w:p w14:paraId="01BB22B9" w14:textId="77777777" w:rsidR="00C158C5" w:rsidRDefault="00000000">
      <w:pPr>
        <w:pBdr>
          <w:bottom w:val="single" w:sz="6" w:space="1" w:color="888888"/>
        </w:pBdr>
        <w:spacing w:before="160" w:after="40"/>
      </w:pPr>
      <w:r>
        <w:rPr>
          <w:b/>
          <w:color w:val="1F3A5F"/>
          <w:sz w:val="24"/>
        </w:rPr>
        <w:t>CORE COMPETENCIES</w:t>
      </w:r>
    </w:p>
    <w:p w14:paraId="032FCD6E" w14:textId="1FD12C14" w:rsidR="00C158C5" w:rsidRDefault="00000000">
      <w:pPr>
        <w:spacing w:after="80"/>
      </w:pPr>
      <w:r>
        <w:rPr>
          <w:sz w:val="20"/>
        </w:rPr>
        <w:t xml:space="preserve">Media Processing </w:t>
      </w:r>
      <w:proofErr w:type="gramStart"/>
      <w:r>
        <w:rPr>
          <w:sz w:val="20"/>
        </w:rPr>
        <w:t>Pipelines  |</w:t>
      </w:r>
      <w:proofErr w:type="gramEnd"/>
      <w:r>
        <w:rPr>
          <w:sz w:val="20"/>
        </w:rPr>
        <w:t xml:space="preserve">  Image/Video </w:t>
      </w:r>
      <w:proofErr w:type="gramStart"/>
      <w:r>
        <w:rPr>
          <w:sz w:val="20"/>
        </w:rPr>
        <w:t>Transcoding  |</w:t>
      </w:r>
      <w:proofErr w:type="gramEnd"/>
      <w:r>
        <w:rPr>
          <w:sz w:val="20"/>
        </w:rPr>
        <w:t xml:space="preserve">  Metadata Extraction &amp; </w:t>
      </w:r>
      <w:proofErr w:type="gramStart"/>
      <w:r>
        <w:rPr>
          <w:sz w:val="20"/>
        </w:rPr>
        <w:t>Enrichment  |</w:t>
      </w:r>
      <w:proofErr w:type="gramEnd"/>
      <w:r>
        <w:rPr>
          <w:sz w:val="20"/>
        </w:rPr>
        <w:t xml:space="preserve">  ML/AI Workflow </w:t>
      </w:r>
      <w:proofErr w:type="gramStart"/>
      <w:r>
        <w:rPr>
          <w:sz w:val="20"/>
        </w:rPr>
        <w:t>Infrastructure  |</w:t>
      </w:r>
      <w:proofErr w:type="gramEnd"/>
      <w:r>
        <w:rPr>
          <w:sz w:val="20"/>
        </w:rPr>
        <w:t xml:space="preserve">  Distributed </w:t>
      </w:r>
      <w:proofErr w:type="gramStart"/>
      <w:r>
        <w:rPr>
          <w:sz w:val="20"/>
        </w:rPr>
        <w:t>Systems  |</w:t>
      </w:r>
      <w:proofErr w:type="gramEnd"/>
      <w:r>
        <w:rPr>
          <w:sz w:val="20"/>
        </w:rPr>
        <w:t xml:space="preserve">  Backend API </w:t>
      </w:r>
      <w:proofErr w:type="gramStart"/>
      <w:r>
        <w:rPr>
          <w:sz w:val="20"/>
        </w:rPr>
        <w:t>Design  |</w:t>
      </w:r>
      <w:proofErr w:type="gramEnd"/>
      <w:r>
        <w:rPr>
          <w:sz w:val="20"/>
        </w:rPr>
        <w:t xml:space="preserve">  Event-Driven </w:t>
      </w:r>
      <w:proofErr w:type="gramStart"/>
      <w:r>
        <w:rPr>
          <w:sz w:val="20"/>
        </w:rPr>
        <w:t>Architecture  |</w:t>
      </w:r>
      <w:proofErr w:type="gramEnd"/>
      <w:r>
        <w:rPr>
          <w:sz w:val="20"/>
        </w:rPr>
        <w:t xml:space="preserve">  Cost Optimization</w:t>
      </w:r>
      <w:r w:rsidR="00FC58FC">
        <w:rPr>
          <w:sz w:val="20"/>
        </w:rPr>
        <w:t xml:space="preserve"> |</w:t>
      </w:r>
      <w:r>
        <w:rPr>
          <w:sz w:val="20"/>
        </w:rPr>
        <w:t xml:space="preserve"> Vendor </w:t>
      </w:r>
      <w:r w:rsidR="00FC58FC">
        <w:rPr>
          <w:sz w:val="20"/>
        </w:rPr>
        <w:t xml:space="preserve">Selection &amp; </w:t>
      </w:r>
      <w:r w:rsidR="00461DFB">
        <w:rPr>
          <w:sz w:val="20"/>
        </w:rPr>
        <w:t>Management</w:t>
      </w:r>
    </w:p>
    <w:p w14:paraId="5BE8AD9C" w14:textId="77777777" w:rsidR="00C158C5" w:rsidRDefault="00000000">
      <w:pPr>
        <w:pBdr>
          <w:bottom w:val="single" w:sz="6" w:space="1" w:color="888888"/>
        </w:pBdr>
        <w:spacing w:before="160" w:after="40"/>
      </w:pPr>
      <w:r>
        <w:rPr>
          <w:b/>
          <w:color w:val="1F3A5F"/>
          <w:sz w:val="24"/>
        </w:rPr>
        <w:t>PROFESSIONAL EXPERIENCE</w:t>
      </w:r>
    </w:p>
    <w:p w14:paraId="08591070" w14:textId="77777777" w:rsidR="00C158C5" w:rsidRDefault="00000000">
      <w:pPr>
        <w:spacing w:before="120" w:after="0"/>
      </w:pPr>
      <w:r>
        <w:rPr>
          <w:b/>
        </w:rPr>
        <w:t>Solutions Architect | Harmonic | 2025 – Present</w:t>
      </w:r>
    </w:p>
    <w:p w14:paraId="5BD8518F" w14:textId="77777777" w:rsidR="00C158C5" w:rsidRDefault="00000000">
      <w:pPr>
        <w:spacing w:after="40"/>
      </w:pPr>
      <w:r>
        <w:rPr>
          <w:i/>
          <w:sz w:val="18"/>
        </w:rPr>
        <w:t>Remote</w:t>
      </w:r>
    </w:p>
    <w:p w14:paraId="14BDAF9F" w14:textId="77777777" w:rsidR="00C158C5" w:rsidRDefault="00000000">
      <w:pPr>
        <w:pStyle w:val="ListBullet"/>
        <w:spacing w:after="40"/>
      </w:pPr>
      <w:r>
        <w:rPr>
          <w:sz w:val="20"/>
        </w:rPr>
        <w:t>Design end-to-end cloud-native media platform architectures (VOS360/XOS) for tier-1 broadcasters and streaming operators — translating complex content delivery requirements into scalable backend and distribution solutions</w:t>
      </w:r>
    </w:p>
    <w:p w14:paraId="4C0723FA" w14:textId="77777777" w:rsidR="00C158C5" w:rsidRDefault="00000000">
      <w:pPr>
        <w:pStyle w:val="ListBullet"/>
        <w:spacing w:after="40"/>
      </w:pPr>
      <w:r>
        <w:rPr>
          <w:sz w:val="20"/>
        </w:rPr>
        <w:t>Architect SSAI and dynamic ad insertion workflows integrated with live and VOD media pipelines, enabling downstream product teams to build monetization experiences on shared media infrastructure</w:t>
      </w:r>
    </w:p>
    <w:p w14:paraId="48FC1705" w14:textId="2125C5A4" w:rsidR="00C158C5" w:rsidRDefault="00FE5D85">
      <w:pPr>
        <w:pStyle w:val="ListBullet"/>
        <w:spacing w:after="40"/>
      </w:pPr>
      <w:r>
        <w:rPr>
          <w:sz w:val="20"/>
        </w:rPr>
        <w:t xml:space="preserve">Optimize </w:t>
      </w:r>
      <w:proofErr w:type="gramStart"/>
      <w:r>
        <w:rPr>
          <w:sz w:val="20"/>
        </w:rPr>
        <w:t>clients</w:t>
      </w:r>
      <w:proofErr w:type="gramEnd"/>
      <w:r>
        <w:rPr>
          <w:sz w:val="20"/>
        </w:rPr>
        <w:t xml:space="preserve"> implementations while keeping operational stability and overall quality</w:t>
      </w:r>
    </w:p>
    <w:p w14:paraId="0A0BF58F" w14:textId="77777777" w:rsidR="00C158C5" w:rsidRDefault="00000000">
      <w:pPr>
        <w:spacing w:before="120" w:after="0"/>
      </w:pPr>
      <w:r>
        <w:rPr>
          <w:b/>
        </w:rPr>
        <w:t>Founder and Principal R&amp;D Architect | RE Kreations LLC | 2017 – Present</w:t>
      </w:r>
    </w:p>
    <w:p w14:paraId="07D82128" w14:textId="77777777" w:rsidR="00C158C5" w:rsidRDefault="00000000">
      <w:pPr>
        <w:spacing w:after="40"/>
      </w:pPr>
      <w:r>
        <w:rPr>
          <w:i/>
          <w:sz w:val="18"/>
        </w:rPr>
        <w:t>Rockville, MD</w:t>
      </w:r>
    </w:p>
    <w:p w14:paraId="097CA379" w14:textId="411BE5EA" w:rsidR="00C158C5" w:rsidRDefault="00000000">
      <w:pPr>
        <w:pStyle w:val="ListBullet"/>
        <w:spacing w:after="40"/>
      </w:pPr>
      <w:r>
        <w:rPr>
          <w:sz w:val="20"/>
        </w:rPr>
        <w:t>Independently designed a local-first AI/LLM orchestration platform using multi-model pipelines (Python, Ollama, Claude API), vector search (FAISS), and RAG architecture — handling 60K+ document chunks with sub-100ms retrieval latency</w:t>
      </w:r>
    </w:p>
    <w:p w14:paraId="0D980551" w14:textId="77777777" w:rsidR="00C158C5" w:rsidRDefault="00000000">
      <w:pPr>
        <w:pStyle w:val="ListBullet"/>
        <w:spacing w:after="40"/>
      </w:pPr>
      <w:r>
        <w:rPr>
          <w:sz w:val="20"/>
        </w:rPr>
        <w:t>Built end-to-end batch processing and metadata enrichment systems for media and knowledge assets, applying the same pipeline architecture patterns used at broadcast scale to a founder-led product environment</w:t>
      </w:r>
    </w:p>
    <w:p w14:paraId="1C10BC49" w14:textId="77777777" w:rsidR="00C158C5" w:rsidRDefault="00000000">
      <w:pPr>
        <w:pStyle w:val="ListBullet"/>
        <w:spacing w:after="40"/>
      </w:pPr>
      <w:r>
        <w:rPr>
          <w:sz w:val="20"/>
        </w:rPr>
        <w:t>Architected microservice APIs and data models supporting contracted client engagements across content management and media intelligence use cases</w:t>
      </w:r>
    </w:p>
    <w:p w14:paraId="4913F76A" w14:textId="77777777" w:rsidR="00C158C5" w:rsidRDefault="00000000">
      <w:pPr>
        <w:spacing w:before="120" w:after="0"/>
      </w:pPr>
      <w:r>
        <w:rPr>
          <w:b/>
        </w:rPr>
        <w:t>Principal End-to-End Architect | NBCUniversal | 2021 – 2025</w:t>
      </w:r>
    </w:p>
    <w:p w14:paraId="1E076E82" w14:textId="77777777" w:rsidR="00C158C5" w:rsidRDefault="00000000">
      <w:pPr>
        <w:spacing w:after="40"/>
      </w:pPr>
      <w:r>
        <w:rPr>
          <w:i/>
          <w:sz w:val="18"/>
        </w:rPr>
        <w:t>Remote</w:t>
      </w:r>
    </w:p>
    <w:p w14:paraId="1E273244" w14:textId="77777777" w:rsidR="00C158C5" w:rsidRDefault="00000000">
      <w:pPr>
        <w:pStyle w:val="ListBullet"/>
        <w:spacing w:after="40"/>
      </w:pPr>
      <w:r>
        <w:rPr>
          <w:sz w:val="20"/>
        </w:rPr>
        <w:t>Architected Key Plays (Emmy Award, 2023) — a near real-time AI/ML highlight detection and delivery platform processing live video feeds through ML analysis pipelines, extracting moment metadata, and serving packaged highlights to millions of concurrent users across NFL, NBA, Premier League, and Olympics</w:t>
      </w:r>
    </w:p>
    <w:p w14:paraId="60C027A7" w14:textId="77777777" w:rsidR="00C158C5" w:rsidRDefault="00000000">
      <w:pPr>
        <w:pStyle w:val="ListBullet"/>
        <w:spacing w:after="40"/>
      </w:pPr>
      <w:r>
        <w:rPr>
          <w:sz w:val="20"/>
        </w:rPr>
        <w:t>Designed the backend orchestration layer for ML/AI analysis workflows on media assets, enabling model-triggered analysis, structured metadata storage, and downstream API access for product teams building interactive sports surfaces — directly analogous to self-serve platform capabilities for ML/AI teams</w:t>
      </w:r>
    </w:p>
    <w:p w14:paraId="46BE2069" w14:textId="77777777" w:rsidR="00C158C5" w:rsidRDefault="00000000">
      <w:pPr>
        <w:pStyle w:val="ListBullet"/>
        <w:spacing w:after="40"/>
      </w:pPr>
      <w:r>
        <w:rPr>
          <w:sz w:val="20"/>
        </w:rPr>
        <w:t>Engineered Olympic Daily Recap personalization (Emmy Award, 2025) generating 7M+ unique video variants via GenAI voice synthesis and asynchronous content assembly — batch-scale media processing and metadata-driven personalization at production grade</w:t>
      </w:r>
    </w:p>
    <w:p w14:paraId="7E45F770" w14:textId="0040D70D" w:rsidR="00C158C5" w:rsidRPr="00FE5D85" w:rsidRDefault="00000000">
      <w:pPr>
        <w:pStyle w:val="ListBullet"/>
        <w:spacing w:after="40"/>
      </w:pPr>
      <w:r>
        <w:rPr>
          <w:sz w:val="20"/>
        </w:rPr>
        <w:t>Delivered Live Actions</w:t>
      </w:r>
      <w:r w:rsidR="00FE5D85">
        <w:rPr>
          <w:sz w:val="20"/>
        </w:rPr>
        <w:t xml:space="preserve"> </w:t>
      </w:r>
      <w:r>
        <w:rPr>
          <w:sz w:val="20"/>
        </w:rPr>
        <w:t>— real-time metadata ingestion, event detection, and synchronized overlay delivery across streaming and broadcast</w:t>
      </w:r>
    </w:p>
    <w:p w14:paraId="154A233D" w14:textId="11A99A78" w:rsidR="00FE5D85" w:rsidRDefault="00FE5D85">
      <w:pPr>
        <w:pStyle w:val="ListBullet"/>
        <w:spacing w:after="40"/>
      </w:pPr>
      <w:r>
        <w:rPr>
          <w:sz w:val="20"/>
        </w:rPr>
        <w:t xml:space="preserve">Led the architecture and development across cross functional teams including internal departments, </w:t>
      </w:r>
      <w:r w:rsidR="00881D1F">
        <w:rPr>
          <w:sz w:val="20"/>
        </w:rPr>
        <w:t>organizations, and companies</w:t>
      </w:r>
    </w:p>
    <w:p w14:paraId="72A7B9DA" w14:textId="77777777" w:rsidR="00C158C5" w:rsidRDefault="00000000">
      <w:pPr>
        <w:spacing w:before="120" w:after="0"/>
      </w:pPr>
      <w:r>
        <w:rPr>
          <w:b/>
        </w:rPr>
        <w:lastRenderedPageBreak/>
        <w:t>Innovation and Emerging Technology Lead | Leidos | 2019 – 2020</w:t>
      </w:r>
    </w:p>
    <w:p w14:paraId="2791DF20" w14:textId="77777777" w:rsidR="00C158C5" w:rsidRDefault="00000000">
      <w:pPr>
        <w:spacing w:after="40"/>
      </w:pPr>
      <w:r>
        <w:rPr>
          <w:i/>
          <w:sz w:val="18"/>
        </w:rPr>
        <w:t>Washington, DC</w:t>
      </w:r>
    </w:p>
    <w:p w14:paraId="22299CED" w14:textId="77777777" w:rsidR="00C158C5" w:rsidRDefault="00000000">
      <w:pPr>
        <w:pStyle w:val="ListBullet"/>
        <w:spacing w:after="40"/>
      </w:pPr>
      <w:r>
        <w:rPr>
          <w:sz w:val="20"/>
        </w:rPr>
        <w:t>Delivered technical consultation on distributed media and data platform architectures for government and enterprise clients</w:t>
      </w:r>
    </w:p>
    <w:p w14:paraId="317602D2" w14:textId="77777777" w:rsidR="00C158C5" w:rsidRDefault="00000000">
      <w:pPr>
        <w:pStyle w:val="ListBullet"/>
        <w:spacing w:after="40"/>
      </w:pPr>
      <w:r>
        <w:rPr>
          <w:sz w:val="20"/>
        </w:rPr>
        <w:t>Designed solution architectures integrating SaaS media processing platforms with government data workflows</w:t>
      </w:r>
    </w:p>
    <w:p w14:paraId="1756FA26" w14:textId="77777777" w:rsidR="00C158C5" w:rsidRDefault="00000000">
      <w:pPr>
        <w:spacing w:before="120" w:after="0"/>
      </w:pPr>
      <w:r>
        <w:rPr>
          <w:b/>
        </w:rPr>
        <w:t>Sr. Solutions Architect | Ooyala | 2017 – 2018</w:t>
      </w:r>
    </w:p>
    <w:p w14:paraId="7EC73EB2" w14:textId="77777777" w:rsidR="00C158C5" w:rsidRDefault="00000000">
      <w:pPr>
        <w:spacing w:after="40"/>
      </w:pPr>
      <w:r>
        <w:rPr>
          <w:i/>
          <w:sz w:val="18"/>
        </w:rPr>
        <w:t>Remote</w:t>
      </w:r>
    </w:p>
    <w:p w14:paraId="3CBD2A06" w14:textId="77777777" w:rsidR="00C158C5" w:rsidRDefault="00000000">
      <w:pPr>
        <w:pStyle w:val="ListBullet"/>
        <w:spacing w:after="40"/>
      </w:pPr>
      <w:r>
        <w:rPr>
          <w:sz w:val="20"/>
        </w:rPr>
        <w:t>Architected SaaS-based media lifecycle platform solutions for enterprise broadcasting and streaming clients — ingest, processing, and distribution workflows on top of Ooyala's media infrastructure</w:t>
      </w:r>
    </w:p>
    <w:p w14:paraId="40020FA8" w14:textId="77777777" w:rsidR="00C158C5" w:rsidRDefault="00000000">
      <w:pPr>
        <w:pStyle w:val="ListBullet"/>
        <w:spacing w:after="40"/>
      </w:pPr>
      <w:r>
        <w:rPr>
          <w:sz w:val="20"/>
        </w:rPr>
        <w:t>Aligned C-suite and engineering stakeholders across client organizations to map complex media processing requirements to scalable backend capabilities</w:t>
      </w:r>
    </w:p>
    <w:p w14:paraId="2A1F73F4" w14:textId="77777777" w:rsidR="00C158C5" w:rsidRDefault="00000000">
      <w:pPr>
        <w:spacing w:before="120" w:after="0"/>
      </w:pPr>
      <w:r>
        <w:rPr>
          <w:b/>
        </w:rPr>
        <w:t>Principal Engineer, Video-On-Demand | Time Warner Cable | 2012 – 2017</w:t>
      </w:r>
    </w:p>
    <w:p w14:paraId="13B01BE7" w14:textId="77777777" w:rsidR="00C158C5" w:rsidRDefault="00000000">
      <w:pPr>
        <w:spacing w:after="40"/>
      </w:pPr>
      <w:r>
        <w:rPr>
          <w:i/>
          <w:sz w:val="18"/>
        </w:rPr>
        <w:t>Remote</w:t>
      </w:r>
    </w:p>
    <w:p w14:paraId="662B3299" w14:textId="074C637B" w:rsidR="00C158C5" w:rsidRDefault="00000000">
      <w:pPr>
        <w:pStyle w:val="ListBullet"/>
        <w:spacing w:after="40"/>
      </w:pPr>
      <w:r>
        <w:rPr>
          <w:sz w:val="20"/>
        </w:rPr>
        <w:t xml:space="preserve">Lead architect </w:t>
      </w:r>
      <w:r w:rsidR="00881D1F">
        <w:rPr>
          <w:sz w:val="20"/>
        </w:rPr>
        <w:t xml:space="preserve">TWC </w:t>
      </w:r>
      <w:r>
        <w:rPr>
          <w:sz w:val="20"/>
        </w:rPr>
        <w:t>VOD platform — centralized all content acquisition, processing, and distribution into a unified headend architecture serving millions of cable subscribers</w:t>
      </w:r>
    </w:p>
    <w:p w14:paraId="224114F0" w14:textId="77777777" w:rsidR="00C158C5" w:rsidRPr="00881D1F" w:rsidRDefault="00000000">
      <w:pPr>
        <w:pStyle w:val="ListBullet"/>
        <w:spacing w:after="40"/>
      </w:pPr>
      <w:r>
        <w:rPr>
          <w:sz w:val="20"/>
        </w:rPr>
        <w:t>Architected just-in-time encryption DRM solutions for VOD content delivery, establishing media security and access control patterns scaled across OTT and set-top surfaces</w:t>
      </w:r>
    </w:p>
    <w:p w14:paraId="12ACDDFE" w14:textId="1D6C1B63" w:rsidR="00881D1F" w:rsidRDefault="00881D1F">
      <w:pPr>
        <w:pStyle w:val="ListBullet"/>
        <w:spacing w:after="40"/>
      </w:pPr>
      <w:r>
        <w:rPr>
          <w:sz w:val="20"/>
        </w:rPr>
        <w:t>Core Architect for Linear and VOD services for the TWCTV application first of its kind OTT service</w:t>
      </w:r>
    </w:p>
    <w:p w14:paraId="655ED2D2" w14:textId="77777777" w:rsidR="00C158C5" w:rsidRDefault="00000000">
      <w:pPr>
        <w:spacing w:before="120" w:after="0"/>
      </w:pPr>
      <w:r>
        <w:rPr>
          <w:b/>
        </w:rPr>
        <w:t>Manager, Digital Media Delivery | Time Warner Cable | 2006 – 2012</w:t>
      </w:r>
    </w:p>
    <w:p w14:paraId="01CAA0C7" w14:textId="77777777" w:rsidR="00C158C5" w:rsidRDefault="00000000">
      <w:pPr>
        <w:spacing w:after="40"/>
      </w:pPr>
      <w:r>
        <w:rPr>
          <w:i/>
          <w:sz w:val="18"/>
        </w:rPr>
        <w:t>Sterling, VA</w:t>
      </w:r>
    </w:p>
    <w:p w14:paraId="5586A7A4" w14:textId="77777777" w:rsidR="00C158C5" w:rsidRDefault="00000000">
      <w:pPr>
        <w:pStyle w:val="ListBullet"/>
        <w:spacing w:after="40"/>
      </w:pPr>
      <w:r>
        <w:rPr>
          <w:sz w:val="20"/>
        </w:rPr>
        <w:t>Led engineering team building fully automated catch-and-encoding workflows; transitioned VMS/CMS to SaaS platform</w:t>
      </w:r>
    </w:p>
    <w:p w14:paraId="29DA2502" w14:textId="77777777" w:rsidR="00C158C5" w:rsidRDefault="00000000">
      <w:pPr>
        <w:pStyle w:val="ListBullet"/>
        <w:spacing w:after="40"/>
      </w:pPr>
      <w:r>
        <w:rPr>
          <w:sz w:val="20"/>
        </w:rPr>
        <w:t>Directed metadata enrichment and CMS automation; ad revenue grew 350%+ through dynamic insertion architecture</w:t>
      </w:r>
    </w:p>
    <w:p w14:paraId="30CA93D2" w14:textId="77777777" w:rsidR="00C158C5" w:rsidRDefault="00000000">
      <w:pPr>
        <w:spacing w:before="120" w:after="0"/>
      </w:pPr>
      <w:r>
        <w:rPr>
          <w:b/>
        </w:rPr>
        <w:t>Sr. Live Events Producer | AOL | 2001 – 2006</w:t>
      </w:r>
    </w:p>
    <w:p w14:paraId="6695ADD0" w14:textId="77777777" w:rsidR="00C158C5" w:rsidRDefault="00000000">
      <w:pPr>
        <w:spacing w:after="40"/>
      </w:pPr>
      <w:r>
        <w:rPr>
          <w:i/>
          <w:sz w:val="18"/>
        </w:rPr>
        <w:t>Sterling, VA</w:t>
      </w:r>
    </w:p>
    <w:p w14:paraId="1739EC31" w14:textId="77777777" w:rsidR="00C158C5" w:rsidRDefault="00000000">
      <w:pPr>
        <w:pStyle w:val="ListBullet"/>
        <w:spacing w:after="40"/>
      </w:pPr>
      <w:r>
        <w:rPr>
          <w:sz w:val="20"/>
        </w:rPr>
        <w:t>Architected industry's first all-digital Broadcast Operations Center for streaming/OTT content delivery, establishing real-time video ingestion, processing, and global distribution at a time when no industry playbook existed</w:t>
      </w:r>
    </w:p>
    <w:p w14:paraId="2426CF4C" w14:textId="77777777" w:rsidR="00C158C5" w:rsidRPr="00881D1F" w:rsidRDefault="00000000">
      <w:pPr>
        <w:pStyle w:val="ListBullet"/>
        <w:spacing w:after="40"/>
      </w:pPr>
      <w:r>
        <w:rPr>
          <w:sz w:val="20"/>
        </w:rPr>
        <w:t>Delivered Live 8 Concert streaming (Emmy Award, 2005) — world record for concurrent streaming viewers across 8 global sites</w:t>
      </w:r>
    </w:p>
    <w:p w14:paraId="19F130F7" w14:textId="31010D73" w:rsidR="00881D1F" w:rsidRPr="00881D1F" w:rsidRDefault="00881D1F">
      <w:pPr>
        <w:pStyle w:val="ListBullet"/>
        <w:spacing w:after="40"/>
      </w:pPr>
      <w:r>
        <w:rPr>
          <w:sz w:val="20"/>
        </w:rPr>
        <w:t>Managed and Operated hundreds of events from news events, TV and Theater events, and Concert series</w:t>
      </w:r>
    </w:p>
    <w:p w14:paraId="5E68C2E8" w14:textId="4B2DB1E0" w:rsidR="00881D1F" w:rsidRDefault="00881D1F">
      <w:pPr>
        <w:pStyle w:val="ListBullet"/>
        <w:spacing w:after="40"/>
      </w:pPr>
      <w:r>
        <w:rPr>
          <w:sz w:val="20"/>
        </w:rPr>
        <w:t xml:space="preserve">Built and led operations for 24x7 kids focused daily DJ/interactive online radio and streaming video </w:t>
      </w:r>
    </w:p>
    <w:p w14:paraId="7FEB52A0" w14:textId="77777777" w:rsidR="00C158C5" w:rsidRDefault="00000000">
      <w:pPr>
        <w:pBdr>
          <w:bottom w:val="single" w:sz="6" w:space="1" w:color="888888"/>
        </w:pBdr>
        <w:spacing w:before="160" w:after="40"/>
      </w:pPr>
      <w:r>
        <w:rPr>
          <w:b/>
          <w:color w:val="1F3A5F"/>
          <w:sz w:val="24"/>
        </w:rPr>
        <w:t>PATENTS (7 Granted | 3 Pending)</w:t>
      </w:r>
    </w:p>
    <w:p w14:paraId="01CDB0ED" w14:textId="77777777" w:rsidR="00C158C5" w:rsidRDefault="00000000">
      <w:pPr>
        <w:spacing w:after="40"/>
      </w:pPr>
      <w:r>
        <w:rPr>
          <w:b/>
          <w:sz w:val="20"/>
        </w:rPr>
        <w:t>Granted:</w:t>
      </w:r>
    </w:p>
    <w:p w14:paraId="21E43D10" w14:textId="77777777" w:rsidR="00881D1F" w:rsidRDefault="00881D1F" w:rsidP="00881D1F">
      <w:pPr>
        <w:pStyle w:val="ListBullet"/>
        <w:spacing w:after="40"/>
      </w:pPr>
      <w:r>
        <w:rPr>
          <w:sz w:val="20"/>
        </w:rPr>
        <w:t xml:space="preserve"> </w:t>
      </w:r>
      <w:r>
        <w:rPr>
          <w:sz w:val="20"/>
        </w:rPr>
        <w:t>US 12382148 — Apparatus and Methods for Thumbnail Generation (TWC)</w:t>
      </w:r>
    </w:p>
    <w:p w14:paraId="4C0754DF" w14:textId="77777777" w:rsidR="00881D1F" w:rsidRPr="00ED06E6" w:rsidRDefault="00881D1F" w:rsidP="00881D1F">
      <w:pPr>
        <w:pStyle w:val="ListBullet"/>
        <w:spacing w:after="40"/>
      </w:pPr>
      <w:r>
        <w:rPr>
          <w:sz w:val="20"/>
        </w:rPr>
        <w:t>US 11310567 — Apparatus and Methods for Thumbnail Generation (TWC)</w:t>
      </w:r>
    </w:p>
    <w:p w14:paraId="504FC27B" w14:textId="77777777" w:rsidR="00881D1F" w:rsidRDefault="00881D1F" w:rsidP="00881D1F">
      <w:pPr>
        <w:pStyle w:val="ListBullet"/>
        <w:spacing w:after="40"/>
      </w:pPr>
      <w:r>
        <w:rPr>
          <w:sz w:val="20"/>
        </w:rPr>
        <w:t>US 10667018 — Asynchronous Workflows (TWC) — Workflow orchestration for parallel distributed media processing</w:t>
      </w:r>
    </w:p>
    <w:p w14:paraId="1EE4CFDD" w14:textId="77777777" w:rsidR="00881D1F" w:rsidRDefault="00881D1F" w:rsidP="00881D1F">
      <w:pPr>
        <w:pStyle w:val="ListBullet"/>
        <w:spacing w:after="40"/>
      </w:pPr>
      <w:r>
        <w:rPr>
          <w:sz w:val="20"/>
        </w:rPr>
        <w:t>US 10375452 — Apparatus and Methods for Thumbnail Generation (TWC)</w:t>
      </w:r>
    </w:p>
    <w:p w14:paraId="4B070955" w14:textId="77777777" w:rsidR="00881D1F" w:rsidRDefault="00881D1F" w:rsidP="00881D1F">
      <w:pPr>
        <w:pStyle w:val="ListBullet"/>
        <w:spacing w:after="40"/>
      </w:pPr>
      <w:r>
        <w:rPr>
          <w:sz w:val="20"/>
        </w:rPr>
        <w:t>US 8769151 — Adding Advertising Content to Media Content (Facebook) — Synchronizing content insertion with media playback</w:t>
      </w:r>
    </w:p>
    <w:p w14:paraId="67FDD69F" w14:textId="77777777" w:rsidR="00881D1F" w:rsidRDefault="00881D1F" w:rsidP="00881D1F">
      <w:pPr>
        <w:pStyle w:val="ListBullet"/>
        <w:spacing w:after="40"/>
      </w:pPr>
      <w:r>
        <w:rPr>
          <w:sz w:val="20"/>
        </w:rPr>
        <w:t>US 8762575 — Inserting Advertising Content (Facebook) — Enhanced targeting techniques within streaming video</w:t>
      </w:r>
    </w:p>
    <w:p w14:paraId="101F7C50" w14:textId="77777777" w:rsidR="00881D1F" w:rsidRDefault="00881D1F" w:rsidP="00881D1F">
      <w:pPr>
        <w:pStyle w:val="ListBullet"/>
        <w:spacing w:after="40"/>
      </w:pPr>
      <w:r>
        <w:rPr>
          <w:sz w:val="20"/>
        </w:rPr>
        <w:t>US 8028092 — Inserting Advertising Content (AOL) — Dynamic insertion of advertising content into media streams</w:t>
      </w:r>
    </w:p>
    <w:p w14:paraId="22F0C7C8" w14:textId="77777777" w:rsidR="00881D1F" w:rsidRDefault="00881D1F" w:rsidP="00881D1F">
      <w:pPr>
        <w:spacing w:after="40"/>
      </w:pPr>
      <w:r>
        <w:rPr>
          <w:b/>
          <w:sz w:val="20"/>
        </w:rPr>
        <w:t>Pending:</w:t>
      </w:r>
    </w:p>
    <w:p w14:paraId="0A2CF869" w14:textId="77777777" w:rsidR="00881D1F" w:rsidRPr="00ED06E6" w:rsidRDefault="00881D1F" w:rsidP="00881D1F">
      <w:pPr>
        <w:pStyle w:val="ListBullet"/>
        <w:spacing w:after="40"/>
      </w:pPr>
      <w:r>
        <w:rPr>
          <w:sz w:val="20"/>
        </w:rPr>
        <w:lastRenderedPageBreak/>
        <w:t>US 20260057418 — Generative AI Creative Platform (NBCU)</w:t>
      </w:r>
    </w:p>
    <w:p w14:paraId="7A4282D2" w14:textId="77777777" w:rsidR="00881D1F" w:rsidRPr="00ED06E6" w:rsidRDefault="00881D1F" w:rsidP="00881D1F">
      <w:pPr>
        <w:pStyle w:val="ListBullet"/>
        <w:spacing w:after="40"/>
      </w:pPr>
      <w:r>
        <w:rPr>
          <w:sz w:val="20"/>
        </w:rPr>
        <w:t>US 20250203152 — Timed Metadata for Overlays (NBCU) — Foundation of Peacock Live Actions</w:t>
      </w:r>
    </w:p>
    <w:p w14:paraId="692ABE53" w14:textId="7E0E38B1" w:rsidR="00C158C5" w:rsidRDefault="00881D1F" w:rsidP="00881D1F">
      <w:pPr>
        <w:pStyle w:val="ListBullet"/>
        <w:spacing w:after="40"/>
      </w:pPr>
      <w:r>
        <w:rPr>
          <w:sz w:val="20"/>
        </w:rPr>
        <w:t>US 20240430496 — Dynamic In-Scene Secondary Content Insertion (NBCU)</w:t>
      </w:r>
    </w:p>
    <w:p w14:paraId="27D46C8A" w14:textId="77777777" w:rsidR="00C158C5" w:rsidRDefault="00000000">
      <w:pPr>
        <w:pBdr>
          <w:bottom w:val="single" w:sz="6" w:space="1" w:color="888888"/>
        </w:pBdr>
        <w:spacing w:before="160" w:after="40"/>
      </w:pPr>
      <w:r>
        <w:rPr>
          <w:b/>
          <w:color w:val="1F3A5F"/>
          <w:sz w:val="24"/>
        </w:rPr>
        <w:t>AWARDS</w:t>
      </w:r>
    </w:p>
    <w:p w14:paraId="1B54C3AD" w14:textId="77777777" w:rsidR="00C158C5" w:rsidRDefault="00000000">
      <w:pPr>
        <w:pStyle w:val="ListBullet"/>
        <w:spacing w:after="40"/>
      </w:pPr>
      <w:r>
        <w:rPr>
          <w:sz w:val="20"/>
        </w:rPr>
        <w:t>Outstanding Interactive Experience Emmy (2025) — NBCUniversal, Paris 2024 Olympics; individually named Software Developer</w:t>
      </w:r>
    </w:p>
    <w:p w14:paraId="1DE379A6" w14:textId="77777777" w:rsidR="00C158C5" w:rsidRDefault="00000000">
      <w:pPr>
        <w:pStyle w:val="ListBullet"/>
        <w:spacing w:after="40"/>
      </w:pPr>
      <w:r>
        <w:rPr>
          <w:sz w:val="20"/>
        </w:rPr>
        <w:t>Technology &amp; Engineering Emmy (2023) — NBCUniversal, Key Plays AI/ML sports highlights platform</w:t>
      </w:r>
    </w:p>
    <w:p w14:paraId="3ABE98D1" w14:textId="77777777" w:rsidR="00C158C5" w:rsidRDefault="00000000">
      <w:pPr>
        <w:pStyle w:val="ListBullet"/>
        <w:spacing w:after="40"/>
      </w:pPr>
      <w:r>
        <w:rPr>
          <w:sz w:val="20"/>
        </w:rPr>
        <w:t>Emmy Award (2014) — Time Warner Cable, TWCTV Application (OTT innovation)</w:t>
      </w:r>
    </w:p>
    <w:p w14:paraId="3CF956A7" w14:textId="77777777" w:rsidR="00C158C5" w:rsidRDefault="00000000">
      <w:pPr>
        <w:pStyle w:val="ListBullet"/>
        <w:spacing w:after="40"/>
      </w:pPr>
      <w:r>
        <w:rPr>
          <w:sz w:val="20"/>
        </w:rPr>
        <w:t>Emmy Award (2005) — AOL, Live 8 Concert (world-record concurrent live streaming)</w:t>
      </w:r>
    </w:p>
    <w:p w14:paraId="447E1E82" w14:textId="77777777" w:rsidR="00C158C5" w:rsidRDefault="00000000">
      <w:pPr>
        <w:pBdr>
          <w:bottom w:val="single" w:sz="6" w:space="1" w:color="888888"/>
        </w:pBdr>
        <w:spacing w:before="160" w:after="40"/>
      </w:pPr>
      <w:r>
        <w:rPr>
          <w:b/>
          <w:color w:val="1F3A5F"/>
          <w:sz w:val="24"/>
        </w:rPr>
        <w:t>PROFESSIONAL AFFILIATIONS</w:t>
      </w:r>
    </w:p>
    <w:p w14:paraId="356532E6" w14:textId="77777777" w:rsidR="00C158C5" w:rsidRDefault="00000000">
      <w:pPr>
        <w:pStyle w:val="ListBullet"/>
        <w:spacing w:after="40"/>
      </w:pPr>
      <w:r>
        <w:rPr>
          <w:sz w:val="20"/>
        </w:rPr>
        <w:t>Television Academy — Science and Technology Peer Group Member</w:t>
      </w:r>
    </w:p>
    <w:p w14:paraId="065E7AF3" w14:textId="77777777" w:rsidR="00C158C5" w:rsidRDefault="00000000">
      <w:pPr>
        <w:pBdr>
          <w:bottom w:val="single" w:sz="6" w:space="1" w:color="888888"/>
        </w:pBdr>
        <w:spacing w:before="160" w:after="40"/>
      </w:pPr>
      <w:r>
        <w:rPr>
          <w:b/>
          <w:color w:val="1F3A5F"/>
          <w:sz w:val="24"/>
        </w:rPr>
        <w:t>TECHNICAL EXPERTISE</w:t>
      </w:r>
    </w:p>
    <w:p w14:paraId="719F6423" w14:textId="77777777" w:rsidR="00C158C5" w:rsidRDefault="00000000">
      <w:pPr>
        <w:spacing w:after="40"/>
      </w:pPr>
      <w:r>
        <w:rPr>
          <w:b/>
          <w:sz w:val="20"/>
        </w:rPr>
        <w:t xml:space="preserve">Media Processing: </w:t>
      </w:r>
      <w:r>
        <w:rPr>
          <w:sz w:val="20"/>
        </w:rPr>
        <w:t>Image processing, video transcoding, thumbnail generation, metadata extraction, media ingestion pipelines, VOD architecture, HLS, DASH, CMAF, H.264, H.265</w:t>
      </w:r>
    </w:p>
    <w:p w14:paraId="0AD184D6" w14:textId="77777777" w:rsidR="00C158C5" w:rsidRDefault="00000000">
      <w:pPr>
        <w:spacing w:after="40"/>
      </w:pPr>
      <w:r>
        <w:rPr>
          <w:b/>
          <w:sz w:val="20"/>
        </w:rPr>
        <w:t xml:space="preserve">Backend Systems &amp; APIs: </w:t>
      </w:r>
      <w:r>
        <w:rPr>
          <w:sz w:val="20"/>
        </w:rPr>
        <w:t>Python, REST API design, data modeling, microservices, asynchronous workflow orchestration, batch processing, high-throughput pipelines</w:t>
      </w:r>
    </w:p>
    <w:p w14:paraId="22E1AB6F" w14:textId="77777777" w:rsidR="00C158C5" w:rsidRDefault="00000000">
      <w:pPr>
        <w:spacing w:after="40"/>
      </w:pPr>
      <w:r>
        <w:rPr>
          <w:b/>
          <w:sz w:val="20"/>
        </w:rPr>
        <w:t xml:space="preserve">ML/AI Workflow Infrastructure: </w:t>
      </w:r>
      <w:r>
        <w:rPr>
          <w:sz w:val="20"/>
        </w:rPr>
        <w:t>Near real-time ML model integration, AI-driven metadata enrichment, personalization pipelines, multi-model orchestration (Ollama, Claude, Mistral, Mixtral, Phi-3), vector search (FAISS), RAG</w:t>
      </w:r>
    </w:p>
    <w:p w14:paraId="467A82D0" w14:textId="77777777" w:rsidR="00C158C5" w:rsidRDefault="00000000">
      <w:pPr>
        <w:spacing w:after="40"/>
      </w:pPr>
      <w:r>
        <w:rPr>
          <w:b/>
          <w:sz w:val="20"/>
        </w:rPr>
        <w:t xml:space="preserve">Cloud &amp; Distributed Systems: </w:t>
      </w:r>
      <w:r>
        <w:rPr>
          <w:sz w:val="20"/>
        </w:rPr>
        <w:t>AWS, GCP, Azure, distributed system design, event-driven architecture, scalable platform design, multi-CDN operations</w:t>
      </w:r>
    </w:p>
    <w:p w14:paraId="64F935F5" w14:textId="4E83FAAD" w:rsidR="00C158C5" w:rsidRDefault="00000000">
      <w:pPr>
        <w:spacing w:after="40"/>
      </w:pPr>
      <w:r>
        <w:rPr>
          <w:b/>
          <w:sz w:val="20"/>
        </w:rPr>
        <w:t xml:space="preserve">Storage &amp; Data: </w:t>
      </w:r>
      <w:r>
        <w:rPr>
          <w:sz w:val="20"/>
        </w:rPr>
        <w:t xml:space="preserve">Content metadata management, DRM/encryption, database modeling, </w:t>
      </w:r>
      <w:r w:rsidR="00881D1F">
        <w:rPr>
          <w:sz w:val="20"/>
        </w:rPr>
        <w:t xml:space="preserve">metadata schema design, </w:t>
      </w:r>
      <w:r>
        <w:rPr>
          <w:sz w:val="20"/>
        </w:rPr>
        <w:t>storage optimization, vendor consolidation, SaaS provider integration</w:t>
      </w:r>
    </w:p>
    <w:p w14:paraId="4797F462" w14:textId="24E623AE" w:rsidR="00C158C5" w:rsidRDefault="00000000">
      <w:pPr>
        <w:spacing w:after="40"/>
      </w:pPr>
      <w:r>
        <w:rPr>
          <w:b/>
          <w:sz w:val="20"/>
        </w:rPr>
        <w:t xml:space="preserve">Standards: </w:t>
      </w:r>
      <w:r>
        <w:rPr>
          <w:sz w:val="20"/>
        </w:rPr>
        <w:t>SCTE-35, VAST,</w:t>
      </w:r>
      <w:r w:rsidR="00881D1F">
        <w:rPr>
          <w:sz w:val="20"/>
        </w:rPr>
        <w:t xml:space="preserve"> </w:t>
      </w:r>
      <w:r>
        <w:rPr>
          <w:sz w:val="20"/>
        </w:rPr>
        <w:t>SMPTE, CableLabs</w:t>
      </w:r>
    </w:p>
    <w:p w14:paraId="2B874186" w14:textId="77777777" w:rsidR="00C158C5" w:rsidRDefault="00000000">
      <w:pPr>
        <w:pBdr>
          <w:bottom w:val="single" w:sz="6" w:space="1" w:color="888888"/>
        </w:pBdr>
        <w:spacing w:before="160" w:after="40"/>
      </w:pPr>
      <w:r>
        <w:rPr>
          <w:b/>
          <w:color w:val="1F3A5F"/>
          <w:sz w:val="24"/>
        </w:rPr>
        <w:t>EDUCATION</w:t>
      </w:r>
    </w:p>
    <w:p w14:paraId="7EE9770F" w14:textId="77777777" w:rsidR="00C158C5" w:rsidRDefault="00000000">
      <w:pPr>
        <w:spacing w:after="40"/>
      </w:pPr>
      <w:r>
        <w:rPr>
          <w:sz w:val="20"/>
        </w:rPr>
        <w:t>University of Maryland, College Park | 1990 – 1994</w:t>
      </w:r>
    </w:p>
    <w:sectPr w:rsidR="00C158C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197778">
    <w:abstractNumId w:val="8"/>
  </w:num>
  <w:num w:numId="2" w16cid:durableId="1515343282">
    <w:abstractNumId w:val="6"/>
  </w:num>
  <w:num w:numId="3" w16cid:durableId="1037899920">
    <w:abstractNumId w:val="5"/>
  </w:num>
  <w:num w:numId="4" w16cid:durableId="1644388894">
    <w:abstractNumId w:val="4"/>
  </w:num>
  <w:num w:numId="5" w16cid:durableId="484668478">
    <w:abstractNumId w:val="7"/>
  </w:num>
  <w:num w:numId="6" w16cid:durableId="994190431">
    <w:abstractNumId w:val="3"/>
  </w:num>
  <w:num w:numId="7" w16cid:durableId="1062294931">
    <w:abstractNumId w:val="2"/>
  </w:num>
  <w:num w:numId="8" w16cid:durableId="1613512316">
    <w:abstractNumId w:val="1"/>
  </w:num>
  <w:num w:numId="9" w16cid:durableId="17717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8DB"/>
    <w:rsid w:val="00461DFB"/>
    <w:rsid w:val="00881D1F"/>
    <w:rsid w:val="00AA1D8D"/>
    <w:rsid w:val="00B47730"/>
    <w:rsid w:val="00C158C5"/>
    <w:rsid w:val="00CB0664"/>
    <w:rsid w:val="00FC58FC"/>
    <w:rsid w:val="00FC693F"/>
    <w:rsid w:val="00FE5D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2776F"/>
  <w14:defaultImageDpi w14:val="300"/>
  <w15:docId w15:val="{203B7113-D94F-3546-8E46-97D4A1E1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Manchester</cp:lastModifiedBy>
  <cp:revision>4</cp:revision>
  <dcterms:created xsi:type="dcterms:W3CDTF">2013-12-23T23:15:00Z</dcterms:created>
  <dcterms:modified xsi:type="dcterms:W3CDTF">2026-04-16T12:55:00Z</dcterms:modified>
  <cp:category/>
</cp:coreProperties>
</file>