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Løypemelding - deltakelse i aksjesalg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Bdr>
          <w:top w:color="d9d9e3" w:space="0" w:sz="0" w:val="none"/>
          <w:left w:color="d9d9e3" w:space="0" w:sz="0" w:val="none"/>
          <w:bottom w:color="d9d9e3" w:space="0" w:sz="0" w:val="none"/>
          <w:right w:color="d9d9e3" w:space="0" w:sz="0" w:val="none"/>
          <w:between w:color="d9d9e3" w:space="0" w:sz="0" w:val="none"/>
        </w:pBdr>
        <w:spacing w:after="300" w:before="300" w:lineRule="auto"/>
        <w:rPr/>
      </w:pPr>
      <w:r w:rsidDel="00000000" w:rsidR="00000000" w:rsidRPr="00000000">
        <w:rPr>
          <w:rtl w:val="0"/>
        </w:rPr>
        <w:t xml:space="preserve">Kjære aksjonærer,</w:t>
      </w:r>
    </w:p>
    <w:p w:rsidR="00000000" w:rsidDel="00000000" w:rsidP="00000000" w:rsidRDefault="00000000" w:rsidRPr="00000000" w14:paraId="00000004">
      <w:pPr>
        <w:pBdr>
          <w:top w:color="d9d9e3" w:space="0" w:sz="0" w:val="none"/>
          <w:left w:color="d9d9e3" w:space="0" w:sz="0" w:val="none"/>
          <w:bottom w:color="d9d9e3" w:space="0" w:sz="0" w:val="none"/>
          <w:right w:color="d9d9e3" w:space="0" w:sz="0" w:val="none"/>
          <w:between w:color="d9d9e3" w:space="0" w:sz="0" w:val="none"/>
        </w:pBdr>
        <w:spacing w:after="300" w:before="300" w:lineRule="auto"/>
        <w:rPr/>
      </w:pPr>
      <w:r w:rsidDel="00000000" w:rsidR="00000000" w:rsidRPr="00000000">
        <w:rPr>
          <w:rtl w:val="0"/>
        </w:rPr>
        <w:t xml:space="preserve">Håper dere har en god start på det nye året og med positive forventninger til markedet for flytende solkraft i tiden som kommer. Vi ønsker å dele viktige oppdateringer om Sunlit Sea og samtidig invitere dere til å ta videre del i selskapets spennende reise.</w:t>
      </w:r>
    </w:p>
    <w:p w:rsidR="00000000" w:rsidDel="00000000" w:rsidP="00000000" w:rsidRDefault="00000000" w:rsidRPr="00000000" w14:paraId="00000005">
      <w:pPr>
        <w:pBdr>
          <w:top w:color="d9d9e3" w:space="0" w:sz="0" w:val="none"/>
          <w:left w:color="d9d9e3" w:space="0" w:sz="0" w:val="none"/>
          <w:bottom w:color="d9d9e3" w:space="0" w:sz="0" w:val="none"/>
          <w:right w:color="d9d9e3" w:space="0" w:sz="0" w:val="none"/>
          <w:between w:color="d9d9e3" w:space="0" w:sz="0" w:val="none"/>
        </w:pBdr>
        <w:spacing w:after="300" w:before="300" w:lineRule="auto"/>
        <w:rPr>
          <w:b w:val="1"/>
          <w:bCs w:val="1"/>
        </w:rPr>
      </w:pPr>
      <w:r w:rsidDel="00000000" w:rsidR="00000000" w:rsidRPr="00000000">
        <w:rPr>
          <w:b w:val="1"/>
          <w:bCs w:val="1"/>
          <w:rtl w:val="0"/>
        </w:rPr>
        <w:t xml:space="preserve">Støttekjøp fra eksisterende eiere</w:t>
      </w:r>
    </w:p>
    <w:p w:rsidR="00000000" w:rsidDel="00000000" w:rsidP="00000000" w:rsidRDefault="00000000" w:rsidRPr="00000000" w14:paraId="00000006">
      <w:pPr>
        <w:pBdr>
          <w:top w:color="d9d9e3" w:space="0" w:sz="0" w:val="none"/>
          <w:left w:color="d9d9e3" w:space="0" w:sz="0" w:val="none"/>
          <w:bottom w:color="d9d9e3" w:space="0" w:sz="0" w:val="none"/>
          <w:right w:color="d9d9e3" w:space="0" w:sz="0" w:val="none"/>
          <w:between w:color="d9d9e3" w:space="0" w:sz="0" w:val="none"/>
        </w:pBdr>
        <w:spacing w:after="300" w:before="300" w:lineRule="auto"/>
        <w:rPr/>
      </w:pPr>
      <w:r w:rsidDel="00000000" w:rsidR="00000000" w:rsidRPr="00000000">
        <w:rPr>
          <w:rtl w:val="0"/>
        </w:rPr>
        <w:t xml:space="preserve">Som dere kanskje er kjent med, nådde vår emisjon ikke minimumsbeløpet på 5 MNOK innen den selvpålagte tidsfristen 31.12.2023. På grunn av behov for mellomfinansiering i en periode hvor vi avventer resultatet av lovende salgs- og investeringsprosesser, har vi valgt å promotere salg av selskapets egne aksjer til eksisterende aksjonærer på samme vilkår tilbudt i emisjonen før nyttår - 573,67 kr per aksje. KodeWorks har allerede forpliktet seg til å kjøpe 1000 aksjer for 573 750 kr. Vi oppfordrer nå også våre eksisterende aksjonærer til å delta i dette støttekjøpet. Aksjesalget avsluttes onsdag 31.01.2024. Vennligst se vedlagt revidert investorpresentasjon og budsjett for ytterligere informasjon.</w:t>
      </w:r>
    </w:p>
    <w:p w:rsidR="00000000" w:rsidDel="00000000" w:rsidP="00000000" w:rsidRDefault="00000000" w:rsidRPr="00000000" w14:paraId="00000007">
      <w:pPr>
        <w:pBdr>
          <w:top w:color="d9d9e3" w:space="0" w:sz="0" w:val="none"/>
          <w:left w:color="d9d9e3" w:space="0" w:sz="0" w:val="none"/>
          <w:bottom w:color="d9d9e3" w:space="0" w:sz="0" w:val="none"/>
          <w:right w:color="d9d9e3" w:space="0" w:sz="0" w:val="none"/>
          <w:between w:color="d9d9e3" w:space="0" w:sz="0" w:val="none"/>
        </w:pBdr>
        <w:spacing w:after="300" w:before="300" w:lineRule="auto"/>
        <w:rPr>
          <w:b w:val="1"/>
          <w:bCs w:val="1"/>
        </w:rPr>
      </w:pPr>
      <w:r w:rsidDel="00000000" w:rsidR="00000000" w:rsidRPr="00000000">
        <w:rPr>
          <w:b w:val="1"/>
          <w:bCs w:val="1"/>
          <w:rtl w:val="0"/>
        </w:rPr>
        <w:t xml:space="preserve">Status og fremtidige prosjekter</w:t>
      </w:r>
    </w:p>
    <w:p w:rsidR="00000000" w:rsidDel="00000000" w:rsidP="00000000" w:rsidRDefault="00000000" w:rsidRPr="00000000" w14:paraId="00000008">
      <w:pPr>
        <w:pBdr>
          <w:top w:color="d9d9e3" w:space="0" w:sz="0" w:val="none"/>
          <w:left w:color="d9d9e3" w:space="0" w:sz="0" w:val="none"/>
          <w:bottom w:color="d9d9e3" w:space="0" w:sz="0" w:val="none"/>
          <w:right w:color="d9d9e3" w:space="0" w:sz="0" w:val="none"/>
          <w:between w:color="d9d9e3" w:space="0" w:sz="0" w:val="none"/>
        </w:pBdr>
        <w:spacing w:after="300" w:before="300" w:lineRule="auto"/>
        <w:rPr/>
      </w:pPr>
      <w:r w:rsidDel="00000000" w:rsidR="00000000" w:rsidRPr="00000000">
        <w:rPr>
          <w:rtl w:val="0"/>
        </w:rPr>
        <w:t xml:space="preserve">Til tross for noen utfordringer, ser vi lyst på fremtiden. Vårt salg av tjenester har økt, spesielt innen rådgivertjenester for solkraft hos Solgrid. Vi har også spennende prosjekter på horisonten, inkludert leveranser til Rixen, Magdeburg, en teknisk test med University of Evora, pilot med Emrgy, og samarbeid med COWI og Custom Solar. På sikt vil disse prosjektmulighetene bidra til å opprettholde en positiv kontantstrøm.</w:t>
      </w:r>
    </w:p>
    <w:p w:rsidR="00000000" w:rsidDel="00000000" w:rsidP="00000000" w:rsidRDefault="00000000" w:rsidRPr="00000000" w14:paraId="00000009">
      <w:pPr>
        <w:pBdr>
          <w:top w:color="d9d9e3" w:space="0" w:sz="0" w:val="none"/>
          <w:left w:color="d9d9e3" w:space="0" w:sz="0" w:val="none"/>
          <w:bottom w:color="d9d9e3" w:space="0" w:sz="0" w:val="none"/>
          <w:right w:color="d9d9e3" w:space="0" w:sz="0" w:val="none"/>
          <w:between w:color="d9d9e3" w:space="0" w:sz="0" w:val="none"/>
        </w:pBdr>
        <w:spacing w:after="300" w:before="300" w:lineRule="auto"/>
        <w:rPr>
          <w:b w:val="1"/>
          <w:bCs w:val="1"/>
        </w:rPr>
      </w:pPr>
      <w:r w:rsidDel="00000000" w:rsidR="00000000" w:rsidRPr="00000000">
        <w:rPr>
          <w:b w:val="1"/>
          <w:bCs w:val="1"/>
          <w:rtl w:val="0"/>
        </w:rPr>
        <w:t xml:space="preserve">Kostnadsreduksjon og innovasjon</w:t>
      </w:r>
    </w:p>
    <w:p w:rsidR="00000000" w:rsidDel="00000000" w:rsidP="00000000" w:rsidRDefault="00000000" w:rsidRPr="00000000" w14:paraId="0000000A">
      <w:pPr>
        <w:pBdr>
          <w:top w:color="d9d9e3" w:space="0" w:sz="0" w:val="none"/>
          <w:left w:color="d9d9e3" w:space="0" w:sz="0" w:val="none"/>
          <w:bottom w:color="d9d9e3" w:space="0" w:sz="0" w:val="none"/>
          <w:right w:color="d9d9e3" w:space="0" w:sz="0" w:val="none"/>
          <w:between w:color="d9d9e3" w:space="0" w:sz="0" w:val="none"/>
        </w:pBdr>
        <w:spacing w:after="300" w:before="300" w:lineRule="auto"/>
        <w:rPr/>
      </w:pPr>
      <w:r w:rsidDel="00000000" w:rsidR="00000000" w:rsidRPr="00000000">
        <w:rPr>
          <w:rtl w:val="0"/>
        </w:rPr>
        <w:t xml:space="preserve">Vi jobber kontinuerlig med å redusere produksjonskostnadene. Vårt fokus er på solcellepaneler, og vi ser allerede lovende resultater i samarbeid med panelprodusenter for å optimalisere effektivitet, layout og materialvalg. I tillegg samarbeider vi med Sintef og OsloMet for å utvikle en lettere og mer kostnadseffektiv neste generasjon flottør.</w:t>
      </w:r>
    </w:p>
    <w:p w:rsidR="00000000" w:rsidDel="00000000" w:rsidP="00000000" w:rsidRDefault="00000000" w:rsidRPr="00000000" w14:paraId="0000000B">
      <w:pPr>
        <w:pBdr>
          <w:top w:color="d9d9e3" w:space="0" w:sz="0" w:val="none"/>
          <w:left w:color="d9d9e3" w:space="0" w:sz="0" w:val="none"/>
          <w:bottom w:color="d9d9e3" w:space="0" w:sz="0" w:val="none"/>
          <w:right w:color="d9d9e3" w:space="0" w:sz="0" w:val="none"/>
          <w:between w:color="d9d9e3" w:space="0" w:sz="0" w:val="none"/>
        </w:pBdr>
        <w:spacing w:after="300" w:before="300" w:lineRule="auto"/>
        <w:rPr>
          <w:b w:val="1"/>
          <w:bCs w:val="1"/>
        </w:rPr>
      </w:pPr>
      <w:r w:rsidDel="00000000" w:rsidR="00000000" w:rsidRPr="00000000">
        <w:rPr>
          <w:b w:val="1"/>
          <w:bCs w:val="1"/>
          <w:rtl w:val="0"/>
        </w:rPr>
        <w:t xml:space="preserve">Markedsutvikling og markedsføring</w:t>
      </w:r>
    </w:p>
    <w:p w:rsidR="00000000" w:rsidDel="00000000" w:rsidP="00000000" w:rsidRDefault="00000000" w:rsidRPr="00000000" w14:paraId="0000000C">
      <w:pPr>
        <w:pBdr>
          <w:top w:color="d9d9e3" w:space="0" w:sz="0" w:val="none"/>
          <w:left w:color="d9d9e3" w:space="0" w:sz="0" w:val="none"/>
          <w:bottom w:color="d9d9e3" w:space="0" w:sz="0" w:val="none"/>
          <w:right w:color="d9d9e3" w:space="0" w:sz="0" w:val="none"/>
          <w:between w:color="d9d9e3" w:space="0" w:sz="0" w:val="none"/>
        </w:pBdr>
        <w:spacing w:after="300" w:before="300" w:lineRule="auto"/>
        <w:rPr/>
      </w:pPr>
      <w:r w:rsidDel="00000000" w:rsidR="00000000" w:rsidRPr="00000000">
        <w:rPr>
          <w:rtl w:val="0"/>
        </w:rPr>
        <w:t xml:space="preserve">Vår nye nettside og brosjyrer er under utvikling for å tydeliggjøre våre produkters bruksområder. Vi tar sikte på å gjøre det enklere for potensielle kunder å kontakte oss for prosjekter. Vi har identifisert spesifikke segmenter som marinaer, hydrokraftverk, kanaler og wakeboardparker.</w:t>
      </w:r>
    </w:p>
    <w:p w:rsidR="00000000" w:rsidDel="00000000" w:rsidP="00000000" w:rsidRDefault="00000000" w:rsidRPr="00000000" w14:paraId="0000000D">
      <w:pPr>
        <w:pBdr>
          <w:top w:color="d9d9e3" w:space="0" w:sz="0" w:val="none"/>
          <w:left w:color="d9d9e3" w:space="0" w:sz="0" w:val="none"/>
          <w:bottom w:color="d9d9e3" w:space="0" w:sz="0" w:val="none"/>
          <w:right w:color="d9d9e3" w:space="0" w:sz="0" w:val="none"/>
          <w:between w:color="d9d9e3" w:space="0" w:sz="0" w:val="none"/>
        </w:pBdr>
        <w:spacing w:after="300" w:before="300" w:lineRule="auto"/>
        <w:rPr/>
      </w:pPr>
      <w:r w:rsidDel="00000000" w:rsidR="00000000" w:rsidRPr="00000000">
        <w:rPr>
          <w:b w:val="1"/>
          <w:bCs w:val="1"/>
          <w:rtl w:val="0"/>
        </w:rPr>
        <w:t xml:space="preserve">Fremtidige finansieringsmuligheter</w:t>
      </w:r>
      <w:r w:rsidDel="00000000" w:rsidR="00000000" w:rsidRPr="00000000">
        <w:rPr>
          <w:rtl w:val="0"/>
        </w:rPr>
      </w:r>
    </w:p>
    <w:p w:rsidR="00000000" w:rsidDel="00000000" w:rsidP="00000000" w:rsidRDefault="00000000" w:rsidRPr="00000000" w14:paraId="0000000E">
      <w:pPr>
        <w:pBdr>
          <w:top w:color="d9d9e3" w:space="0" w:sz="0" w:val="none"/>
          <w:left w:color="d9d9e3" w:space="0" w:sz="0" w:val="none"/>
          <w:bottom w:color="d9d9e3" w:space="0" w:sz="0" w:val="none"/>
          <w:right w:color="d9d9e3" w:space="0" w:sz="0" w:val="none"/>
          <w:between w:color="d9d9e3" w:space="0" w:sz="0" w:val="none"/>
        </w:pBdr>
        <w:spacing w:after="300" w:before="300" w:lineRule="auto"/>
        <w:rPr/>
      </w:pPr>
      <w:r w:rsidDel="00000000" w:rsidR="00000000" w:rsidRPr="00000000">
        <w:rPr>
          <w:rtl w:val="0"/>
        </w:rPr>
        <w:t xml:space="preserve">Vi er optimistiske med tanke på fremtidig støtte, spesielt gjennom Enova for egeneide prosjekter. Vi deltar også i utlysninger som Pilot-E sammen med IFE og Supercharge, og samarbeider med Hydro Rein i Brasil om en Forskningsrådet-utlysning. Vårt mål er å diversifisere finansieringskildene våre og sikre bærekraftig vekst, samtidig som vi utvikler prosjekter med potensial for utvidelser.</w:t>
      </w:r>
    </w:p>
    <w:p w:rsidR="00000000" w:rsidDel="00000000" w:rsidP="00000000" w:rsidRDefault="00000000" w:rsidRPr="00000000" w14:paraId="0000000F">
      <w:pPr>
        <w:pBdr>
          <w:top w:color="d9d9e3" w:space="0" w:sz="0" w:val="none"/>
          <w:left w:color="d9d9e3" w:space="0" w:sz="0" w:val="none"/>
          <w:bottom w:color="d9d9e3" w:space="0" w:sz="0" w:val="none"/>
          <w:right w:color="d9d9e3" w:space="0" w:sz="0" w:val="none"/>
          <w:between w:color="d9d9e3" w:space="0" w:sz="0" w:val="none"/>
        </w:pBdr>
        <w:spacing w:after="300" w:before="300" w:lineRule="auto"/>
        <w:rPr>
          <w:b w:val="1"/>
          <w:bCs w:val="1"/>
        </w:rPr>
      </w:pPr>
      <w:r w:rsidDel="00000000" w:rsidR="00000000" w:rsidRPr="00000000">
        <w:rPr>
          <w:b w:val="1"/>
          <w:bCs w:val="1"/>
          <w:rtl w:val="0"/>
        </w:rPr>
        <w:t xml:space="preserve">Avsluttende tanker</w:t>
      </w:r>
    </w:p>
    <w:p w:rsidR="00000000" w:rsidDel="00000000" w:rsidP="00000000" w:rsidRDefault="00000000" w:rsidRPr="00000000" w14:paraId="00000010">
      <w:pPr>
        <w:pBdr>
          <w:top w:color="d9d9e3" w:space="0" w:sz="0" w:val="none"/>
          <w:left w:color="d9d9e3" w:space="0" w:sz="0" w:val="none"/>
          <w:bottom w:color="d9d9e3" w:space="0" w:sz="0" w:val="none"/>
          <w:right w:color="d9d9e3" w:space="0" w:sz="0" w:val="none"/>
          <w:between w:color="d9d9e3" w:space="0" w:sz="0" w:val="none"/>
        </w:pBdr>
        <w:spacing w:after="300" w:before="300" w:lineRule="auto"/>
        <w:rPr/>
      </w:pPr>
      <w:r w:rsidDel="00000000" w:rsidR="00000000" w:rsidRPr="00000000">
        <w:rPr>
          <w:rtl w:val="0"/>
        </w:rPr>
        <w:t xml:space="preserve">Teamet i Sunlit Sea er takknemlig for deres vedvarende støtte og heiarop. Vi står fast i vår tro på at vårt produkt har potensial til å revolusjonere flytende solkraft. Vi håper dere ser verdien av å delta i det pågående aksjesalget og dermed bidra til å realisere våre ambisjoner.</w:t>
      </w:r>
    </w:p>
    <w:p w:rsidR="00000000" w:rsidDel="00000000" w:rsidP="00000000" w:rsidRDefault="00000000" w:rsidRPr="00000000" w14:paraId="00000011">
      <w:pPr>
        <w:pBdr>
          <w:top w:color="d9d9e3" w:space="0" w:sz="0" w:val="none"/>
          <w:left w:color="d9d9e3" w:space="0" w:sz="0" w:val="none"/>
          <w:bottom w:color="d9d9e3" w:space="0" w:sz="0" w:val="none"/>
          <w:right w:color="d9d9e3" w:space="0" w:sz="0" w:val="none"/>
          <w:between w:color="d9d9e3" w:space="0" w:sz="0" w:val="none"/>
        </w:pBdr>
        <w:spacing w:after="300" w:before="300" w:lineRule="auto"/>
        <w:rPr/>
      </w:pPr>
      <w:r w:rsidDel="00000000" w:rsidR="00000000" w:rsidRPr="00000000">
        <w:rPr>
          <w:rtl w:val="0"/>
        </w:rPr>
        <w:t xml:space="preserve">Vennligst ta deg tid til å gjennomgå den vedlagte dokumentasjonen, og ikke nøl med å kontakte oss for ytterligere spørsmål.</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