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80"/>
        <w:jc w:val="center"/>
      </w:pPr>
      <w:r>
        <w:rPr>
          <w:rFonts w:ascii="Arial" w:cs="Arial" w:eastAsia="Arial" w:hAnsi="Arial"/>
          <w:b/>
          <w:bCs/>
          <w:color w:val="1A3A5C"/>
          <w:sz w:val="36"/>
          <w:szCs w:val="36"/>
        </w:rPr>
        <w:t xml:space="preserve">DIAGNOSTIC REPORT</w:t>
      </w:r>
    </w:p>
    <w:p>
      <w:pPr>
        <w:spacing w:after="40"/>
        <w:jc w:val="center"/>
      </w:pPr>
      <w:r>
        <w:rPr>
          <w:rFonts w:ascii="Arial" w:cs="Arial" w:eastAsia="Arial" w:hAnsi="Arial"/>
          <w:color w:val="2E75B6"/>
          <w:sz w:val="28"/>
          <w:szCs w:val="28"/>
        </w:rPr>
        <w:t xml:space="preserve">GraphMind WebGL Graph View Engine</w:t>
      </w:r>
    </w:p>
    <w:p>
      <w:pPr>
        <w:spacing w:after="40"/>
        <w:jc w:val="center"/>
      </w:pPr>
      <w:r>
        <w:rPr>
          <w:rFonts w:ascii="Arial" w:cs="Arial" w:eastAsia="Arial" w:hAnsi="Arial"/>
          <w:color w:val="666666"/>
          <w:sz w:val="24"/>
          <w:szCs w:val="24"/>
        </w:rPr>
        <w:t xml:space="preserve">Implementation Failure Analysis</w:t>
      </w:r>
    </w:p>
    <w:p>
      <w:pPr>
        <w:pBdr>
          <w:bottom w:val="single" w:color="2E75B6" w:sz="8" w:space="8"/>
        </w:pBdr>
        <w:spacing w:after="300"/>
        <w:jc w:val="center"/>
      </w:pPr>
      <w:r>
        <w:rPr>
          <w:rFonts w:ascii="Arial" w:cs="Arial" w:eastAsia="Arial" w:hAnsi="Arial"/>
          <w:color w:val="999999"/>
          <w:sz w:val="20"/>
          <w:szCs w:val="20"/>
        </w:rPr>
        <w:t xml:space="preserve">March 2026  ·  Version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bCs/>
                <w:color w:val="333333"/>
                <w:sz w:val="20"/>
                <w:szCs w:val="20"/>
              </w:rPr>
              <w:t xml:space="preserve">Project</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Constellation PKM (Tauri v2 + SvelteKit/Svelte 5 + Rust)</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bCs/>
                <w:color w:val="333333"/>
                <w:sz w:val="20"/>
                <w:szCs w:val="20"/>
              </w:rPr>
              <w:t xml:space="preserve">Component</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GraphMind — WebGL Graph View Engine (Sky View)</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bCs/>
                <w:color w:val="333333"/>
                <w:sz w:val="20"/>
                <w:szCs w:val="20"/>
              </w:rPr>
              <w:t xml:space="preserve">Reference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GraphMind Concept Paper v1.0 (March 2026)</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bCs/>
                <w:color w:val="333333"/>
                <w:sz w:val="20"/>
                <w:szCs w:val="20"/>
              </w:rPr>
              <w:t xml:space="preserve">Stack Used</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sigma.js (WebGL) + d3-force (Web Worker) + graphology</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bCs/>
                <w:color w:val="333333"/>
                <w:sz w:val="20"/>
                <w:szCs w:val="20"/>
              </w:rPr>
              <w:t xml:space="preserve">Outcome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CC0000"/>
                <w:sz w:val="20"/>
                <w:szCs w:val="20"/>
              </w:rPr>
              <w:t xml:space="preserve">REVERTED — Replaced with stable Canvas 2D fallback</w:t>
            </w:r>
          </w:p>
        </w:tc>
      </w:tr>
    </w:tbl>
    <w:p>
      <w:pPr>
        <w:spacing w:before="200"/>
      </w:pPr>
    </w:p>
    <w:p>
      <w:pPr>
        <w:pStyle w:val="Heading1"/>
      </w:pPr>
      <w:r>
        <w:t xml:space="preserve">1. Executive Summary</w:t>
      </w:r>
    </w:p>
    <w:p>
      <w:pPr>
        <w:spacing w:after="120"/>
      </w:pPr>
      <w:r>
        <w:rPr>
          <w:sz w:val="22"/>
          <w:szCs w:val="22"/>
        </w:rPr>
        <w:t xml:space="preserve">The GraphMind Concept Paper proposed replacing Constellation’s Canvas 2D graph renderer with a WebGL-based engine using sigma.js for rendering and d3-force in a Web Worker for layout simulation. The implementation was completed and deployed, but exhibited a critical interaction defect: nodes scattered uncontrollably when the user hovered the mouse over the graph. After multiple attempted fixes across three debugging sessions, the root cause was identified as a fundamental architectural mismatch between sigma.js’s reactive rendering model and Svelte 5’s reactivity system. The implementation was reverted to the original stable Canvas 2D renderer.</w:t>
      </w:r>
    </w:p>
    <w:p>
      <w:pPr>
        <w:pStyle w:val="Heading1"/>
      </w:pPr>
      <w:r>
        <w:t xml:space="preserve">2. What Was Built</w:t>
      </w:r>
    </w:p>
    <w:p>
      <w:pPr>
        <w:spacing w:after="80"/>
      </w:pPr>
      <w:r>
        <w:rPr>
          <w:sz w:val="22"/>
          <w:szCs w:val="22"/>
        </w:rPr>
        <w:t xml:space="preserve">The following components were implemented per the Concept Paper’s Phase 1 specification:</w:t>
      </w:r>
    </w:p>
    <w:p>
      <w:pPr>
        <w:pStyle w:val="ListParagraph"/>
        <w:numPr>
          <w:ilvl w:val="0"/>
          <w:numId w:val="2"/>
        </w:numPr>
        <w:spacing w:after="60"/>
      </w:pPr>
      <w:r>
        <w:rPr>
          <w:b/>
          <w:bCs/>
          <w:sz w:val="22"/>
          <w:szCs w:val="22"/>
        </w:rPr>
        <w:t xml:space="preserve">GraphMindView.svelte (~600 lines)</w:t>
      </w:r>
      <w:r>
        <w:rPr>
          <w:sz w:val="22"/>
          <w:szCs w:val="22"/>
        </w:rPr>
        <w:t xml:space="preserve"> — Main component. Sigma.js WebGL renderer with graphology data model, node/edge reducers for hover highlighting, search-to-highlight, inline settings panel, legend, and status bar.</w:t>
      </w:r>
    </w:p>
    <w:p>
      <w:pPr>
        <w:pStyle w:val="ListParagraph"/>
        <w:numPr>
          <w:ilvl w:val="0"/>
          <w:numId w:val="2"/>
        </w:numPr>
        <w:spacing w:after="60"/>
      </w:pPr>
      <w:r>
        <w:rPr>
          <w:b/>
          <w:bCs/>
          <w:sz w:val="22"/>
          <w:szCs w:val="22"/>
        </w:rPr>
        <w:t xml:space="preserve">forceWorker.ts</w:t>
      </w:r>
      <w:r>
        <w:rPr>
          <w:sz w:val="22"/>
          <w:szCs w:val="22"/>
        </w:rPr>
        <w:t xml:space="preserve"> — Dedicated Web Worker running d3-force simulation. Communicates node positions to main thread via transferable Float64Array buffers.</w:t>
      </w:r>
    </w:p>
    <w:p>
      <w:pPr>
        <w:pStyle w:val="ListParagraph"/>
        <w:numPr>
          <w:ilvl w:val="0"/>
          <w:numId w:val="2"/>
        </w:numPr>
        <w:spacing w:after="60"/>
      </w:pPr>
      <w:r>
        <w:rPr>
          <w:b/>
          <w:bCs/>
          <w:sz w:val="22"/>
          <w:szCs w:val="22"/>
        </w:rPr>
        <w:t xml:space="preserve">graph/types.ts</w:t>
      </w:r>
      <w:r>
        <w:rPr>
          <w:sz w:val="22"/>
          <w:szCs w:val="22"/>
        </w:rPr>
        <w:t xml:space="preserve"> — TypeScript interfaces for GraphMindSettings, node metadata, and edge types.</w:t>
      </w:r>
    </w:p>
    <w:p>
      <w:pPr>
        <w:spacing w:after="120" w:before="120"/>
      </w:pPr>
      <w:r>
        <w:rPr>
          <w:sz w:val="22"/>
          <w:szCs w:val="22"/>
        </w:rPr>
        <w:t xml:space="preserve">Features successfully implemented: WebGL rendering, force-directed layout in Web Worker, node size encoding by link degree, library color mapping, hover highlighting with neighbor detection, search-to-highlight, drag-to-pin interaction, inline settings panel (appearance + physics), auto-fit-to-screen, and library legend.</w:t>
      </w:r>
    </w:p>
    <w:p>
      <w:pPr>
        <w:pStyle w:val="Heading1"/>
      </w:pPr>
      <w:r>
        <w:t xml:space="preserve">3. The Critical Defect</w:t>
      </w:r>
    </w:p>
    <w:p>
      <w:pPr>
        <w:spacing w:after="120"/>
      </w:pPr>
      <w:r>
        <w:rPr>
          <w:sz w:val="22"/>
          <w:szCs w:val="22"/>
        </w:rPr>
        <w:t xml:space="preserve">When the user moved the mouse cursor over the graph canvas, all nodes scattered away from the cursor position as if repelled by a physical force. The user described this as:</w:t>
      </w:r>
    </w:p>
    <w:p>
      <w:pPr>
        <w:pBdr>
          <w:left w:val="single" w:color="2E75B6" w:sz="12" w:space="8"/>
        </w:pBdr>
        <w:spacing w:after="120" w:before="120"/>
        <w:ind w:left="720" w:right="720"/>
        <w:jc w:val="center"/>
      </w:pPr>
      <w:r>
        <w:rPr>
          <w:i/>
          <w:iCs/>
          <w:color w:val="555555"/>
          <w:sz w:val="24"/>
          <w:szCs w:val="24"/>
        </w:rPr>
        <w:t xml:space="preserve">“Like trying to catch a mercury drop”</w:t>
      </w:r>
    </w:p>
    <w:p>
      <w:pPr>
        <w:spacing w:after="120"/>
      </w:pPr>
      <w:r>
        <w:rPr>
          <w:sz w:val="22"/>
          <w:szCs w:val="22"/>
        </w:rPr>
        <w:t xml:space="preserve">The graph was unusable. Nodes would flee to the edges of the viewport, leaving only 2–3 nodes visible near the cursor. This occurred on every hover event, making it impossible to click, inspect, or navigate the graph.</w:t>
      </w:r>
    </w:p>
    <w:p>
      <w:pPr>
        <w:pStyle w:val="Heading1"/>
      </w:pPr>
      <w:r>
        <w:t xml:space="preserve">4. Root Cause Analysis</w:t>
      </w:r>
    </w:p>
    <w:p>
      <w:pPr>
        <w:spacing w:after="100"/>
      </w:pPr>
      <w:r>
        <w:rPr>
          <w:sz w:val="22"/>
          <w:szCs w:val="22"/>
        </w:rPr>
        <w:t xml:space="preserve">The defect was caused by a cascading feedback loop between three systems that were never designed to work together:</w:t>
      </w:r>
    </w:p>
    <w:p>
      <w:pPr>
        <w:pStyle w:val="Heading2"/>
      </w:pPr>
      <w:r>
        <w:t xml:space="preserve">4.1 The Feedback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Step</w:t>
            </w:r>
          </w:p>
        </w:tc>
        <w:tc>
          <w:tcPr>
            <w:tcW w:type="dxa" w:w="2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System</w:t>
            </w:r>
          </w:p>
        </w:tc>
        <w:tc>
          <w:tcPr>
            <w:tcW w:type="dxa" w:w="65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Action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333333"/>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Sigma.js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enterNode event fires → sets hoveredNode state variable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333333"/>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Svelte 5</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$state(hoveredNode) change triggers reactivity → $effect callbacks re-evaluate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333333"/>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Svelte 5</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Settings $effect re-fires (reads localSettings $state) → calls sigma.refresh()</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333333"/>
                <w:sz w:val="20"/>
                <w:szCs w:val="20"/>
              </w:rPr>
              <w:t xml:space="preserve">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Sigma.js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refresh() re-runs nodeReducer for all 627 nodes → changes colors/sizes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333333"/>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Sigma.js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Node attribute mutations on graphology graph trigger internal events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333333"/>
                <w:sz w:val="20"/>
                <w:szCs w:val="20"/>
              </w:rPr>
              <w:t xml:space="preserve">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d3-force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Worker receives updateSettings → simulation.alpha(0.5).restart()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333333"/>
                <w:sz w:val="20"/>
                <w:szCs w:val="20"/>
              </w:rPr>
              <w:t xml:space="preserve">7</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d3-force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Restarted simulation applies repulsion force → new positions streamed back</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333333"/>
                <w:sz w:val="20"/>
                <w:szCs w:val="20"/>
              </w:rPr>
              <w:t xml:space="preserve">8</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Sigma.js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New positions written to graph → sigma.refresh() called again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333333"/>
                <w:sz w:val="20"/>
                <w:szCs w:val="20"/>
              </w:rPr>
              <w:t xml:space="preserve">9</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CC0000"/>
                <w:sz w:val="20"/>
                <w:szCs w:val="20"/>
              </w:rPr>
              <w:t xml:space="preserve">↻ Loop</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Returns to Step 3. Cycle repeats at ~60fps indefinitely.</w:t>
            </w:r>
          </w:p>
        </w:tc>
      </w:tr>
    </w:tbl>
    <w:p>
      <w:pPr>
        <w:spacing w:before="200"/>
      </w:pPr>
    </w:p>
    <w:p>
      <w:pPr>
        <w:pStyle w:val="Heading2"/>
      </w:pPr>
      <w:r>
        <w:t xml:space="preserve">4.2 Why Each Fix Attempt Failed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3200"/>
        <w:gridCol w:w="3160"/>
      </w:tblGrid>
      <w:tr>
        <w:tc>
          <w:tcPr>
            <w:tcW w:type="dxa" w:w="5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left"/>
            </w:pPr>
            <w:r>
              <w:rPr>
                <w:rFonts w:ascii="Arial" w:cs="Arial" w:eastAsia="Arial" w:hAnsi="Arial"/>
                <w:b/>
                <w:bCs/>
                <w:color w:val="FFFFFF"/>
                <w:sz w:val="20"/>
                <w:szCs w:val="20"/>
              </w:rPr>
              <w:t xml:space="preserve">#</w:t>
            </w:r>
          </w:p>
        </w:tc>
        <w:tc>
          <w:tcPr>
            <w:tcW w:type="dxa" w:w="25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left"/>
            </w:pPr>
            <w:r>
              <w:rPr>
                <w:rFonts w:ascii="Arial" w:cs="Arial" w:eastAsia="Arial" w:hAnsi="Arial"/>
                <w:b/>
                <w:bCs/>
                <w:color w:val="FFFFFF"/>
                <w:sz w:val="20"/>
                <w:szCs w:val="20"/>
              </w:rPr>
              <w:t xml:space="preserve">Fix Attempted</w:t>
            </w:r>
          </w:p>
        </w:tc>
        <w:tc>
          <w:tcPr>
            <w:tcW w:type="dxa" w:w="3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Rationale</w:t>
            </w:r>
          </w:p>
        </w:tc>
        <w:tc>
          <w:tcPr>
            <w:tcW w:type="dxa" w:w="31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left"/>
            </w:pPr>
            <w:r>
              <w:rPr>
                <w:rFonts w:ascii="Arial" w:cs="Arial" w:eastAsia="Arial" w:hAnsi="Arial"/>
                <w:b/>
                <w:bCs/>
                <w:color w:val="FFFFFF"/>
                <w:sz w:val="20"/>
                <w:szCs w:val="20"/>
              </w:rPr>
              <w:t xml:space="preserve">Why It Failed</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333333"/>
                <w:sz w:val="20"/>
                <w:szCs w:val="20"/>
              </w:rPr>
              <w:t xml:space="preserve">1</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Solid hex colors instead of rgba()</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Thought WebGL couldn’t render alpha</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CC0000"/>
                <w:sz w:val="20"/>
                <w:szCs w:val="20"/>
              </w:rPr>
              <w:t xml:space="preserve">Nodes visible but still scattered</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333333"/>
                <w:sz w:val="20"/>
                <w:szCs w:val="20"/>
              </w:rPr>
              <w:t xml:space="preserve">2</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JSON-compare settings to skip no-op $effect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Prevent cascading sigma.refresh()</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CC0000"/>
                <w:sz w:val="20"/>
                <w:szCs w:val="20"/>
              </w:rPr>
              <w:t xml:space="preserve">Reduced frequency but loop intact</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333333"/>
                <w:sz w:val="20"/>
                <w:szCs w:val="20"/>
              </w:rPr>
              <w:t xml:space="preserve">3</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Remove restart() from pin/unpin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Prevent drag from reheating physics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CC0000"/>
                <w:sz w:val="20"/>
                <w:szCs w:val="20"/>
              </w:rPr>
              <w:t xml:space="preserve">Hover still triggered the cascade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333333"/>
                <w:sz w:val="20"/>
                <w:szCs w:val="20"/>
              </w:rPr>
              <w:t xml:space="preserve">4</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Debounce search $effect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Prevent phantom refreshes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CC0000"/>
                <w:sz w:val="20"/>
                <w:szCs w:val="20"/>
              </w:rPr>
              <w:t xml:space="preserve">Core loop still intact</w:t>
            </w:r>
          </w:p>
        </w:tc>
      </w:tr>
    </w:tbl>
    <w:p>
      <w:pPr>
        <w:spacing w:before="200"/>
      </w:pPr>
    </w:p>
    <w:p>
      <w:pPr>
        <w:pStyle w:val="Heading2"/>
      </w:pPr>
      <w:r>
        <w:t xml:space="preserve">4.3 The Fundamental Architectural Mismatch</w:t>
      </w:r>
    </w:p>
    <w:p>
      <w:pPr>
        <w:spacing w:after="120"/>
      </w:pPr>
      <w:r>
        <w:rPr>
          <w:sz w:val="22"/>
          <w:szCs w:val="22"/>
        </w:rPr>
        <w:t xml:space="preserve">The core problem is not a bug in any single system. It is a fundamental impedance mismatch between three reactive systems operating on the same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System</w:t>
            </w:r>
          </w:p>
        </w:tc>
        <w:tc>
          <w:tcPr>
            <w:tcW w:type="dxa" w:w="35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Reactivity Model</w:t>
            </w:r>
          </w:p>
        </w:tc>
        <w:tc>
          <w:tcPr>
            <w:tcW w:type="dxa" w:w="35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Conflict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Svelte 5 ($state)</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Fine-grained: any $state mutation triggers all $effect blocks that read it</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hoveredNode change cascades to settings $effect which reads localSettings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Sigma.js</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Pull-based: refresh() re-runs all reducers, re-renders entire graph</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refresh() during simulation causes node writes that trigger more refreshes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d3-force (Worker)</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Push-based: streams positions at 60fps while alpha &gt; threshold</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Any restart reheats simulation; position updates trigger sigma refresh</w:t>
            </w:r>
          </w:p>
        </w:tc>
      </w:tr>
    </w:tbl>
    <w:p>
      <w:pPr>
        <w:spacing w:after="120" w:before="120"/>
      </w:pPr>
      <w:r>
        <w:rPr>
          <w:sz w:val="22"/>
          <w:szCs w:val="22"/>
        </w:rPr>
        <w:t xml:space="preserve">In the original Canvas 2D implementation (FullStarView), these three concerns are unified in a single system: the component owns its own simulation loop, its own draw() call, and its own hover state. There is no cross-system reactivity. Hover changes a variable; draw() reads it on the next frame. The simulation is completely decoupled from hover events.</w:t>
      </w:r>
    </w:p>
    <w:p>
      <w:r>
        <w:br w:type="page"/>
      </w:r>
    </w:p>
    <w:p>
      <w:pPr>
        <w:pStyle w:val="Heading1"/>
      </w:pPr>
      <w:r>
        <w:t xml:space="preserve">5. Comparison: Obsidian’s Graph View</w:t>
      </w:r>
    </w:p>
    <w:p>
      <w:pPr>
        <w:spacing w:after="100"/>
      </w:pPr>
      <w:r>
        <w:rPr>
          <w:sz w:val="22"/>
          <w:szCs w:val="22"/>
        </w:rPr>
        <w:t xml:space="preserve">Research into Obsidian’s graph view confirmed the correct interaction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left"/>
            </w:pPr>
            <w:r>
              <w:rPr>
                <w:rFonts w:ascii="Arial" w:cs="Arial" w:eastAsia="Arial" w:hAnsi="Arial"/>
                <w:b/>
                <w:bCs/>
                <w:color w:val="FFFFFF"/>
                <w:sz w:val="20"/>
                <w:szCs w:val="20"/>
              </w:rPr>
              <w:t xml:space="preserve">Behavior</w:t>
            </w:r>
          </w:p>
        </w:tc>
        <w:tc>
          <w:tcPr>
            <w:tcW w:type="dxa" w:w="34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left"/>
            </w:pPr>
            <w:r>
              <w:rPr>
                <w:rFonts w:ascii="Arial" w:cs="Arial" w:eastAsia="Arial" w:hAnsi="Arial"/>
                <w:b/>
                <w:bCs/>
                <w:color w:val="FFFFFF"/>
                <w:sz w:val="20"/>
                <w:szCs w:val="20"/>
              </w:rPr>
              <w:t xml:space="preserve">Obsidian (Pixi.js)</w:t>
            </w:r>
          </w:p>
        </w:tc>
        <w:tc>
          <w:tcPr>
            <w:tcW w:type="dxa" w:w="34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left"/>
            </w:pPr>
            <w:r>
              <w:rPr>
                <w:rFonts w:ascii="Arial" w:cs="Arial" w:eastAsia="Arial" w:hAnsi="Arial"/>
                <w:b/>
                <w:bCs/>
                <w:color w:val="FFFFFF"/>
                <w:sz w:val="20"/>
                <w:szCs w:val="20"/>
              </w:rPr>
              <w:t xml:space="preserve">GraphMind (sigma.js)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Simulation on open</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Runs briefly, then fully stops</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CC0000"/>
                <w:sz w:val="20"/>
                <w:szCs w:val="20"/>
              </w:rPr>
              <w:t xml:space="preserve">Ran continuously (never fully stopped)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Hover interaction</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Visual only — no physics</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CC0000"/>
                <w:sz w:val="20"/>
                <w:szCs w:val="20"/>
              </w:rPr>
              <w:t xml:space="preserve">Triggered full reactivity cascade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Node movement on hover</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None — graph is frozen</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CC0000"/>
                <w:sz w:val="20"/>
                <w:szCs w:val="20"/>
              </w:rPr>
              <w:t xml:space="preserve">All nodes scatter away from cursor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Drag a node</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Re-engages simulation</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Re-engaged simulation (correct)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Rendering</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Pixi.js (WebGL), custom sim</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CC0000"/>
                <w:sz w:val="20"/>
                <w:szCs w:val="20"/>
              </w:rPr>
              <w:t xml:space="preserve">sigma.js (WebGL), d3-force Worker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Architecture</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Imperative: render loop owns state</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CC0000"/>
                <w:sz w:val="20"/>
                <w:szCs w:val="20"/>
              </w:rPr>
              <w:t xml:space="preserve">Declarative: three systems competing</w:t>
            </w:r>
          </w:p>
        </w:tc>
      </w:tr>
    </w:tbl>
    <w:p>
      <w:pPr>
        <w:spacing w:after="120" w:before="160"/>
      </w:pPr>
      <w:r>
        <w:rPr>
          <w:b/>
          <w:bCs/>
          <w:color w:val="1A3A5C"/>
          <w:sz w:val="22"/>
          <w:szCs w:val="22"/>
        </w:rPr>
        <w:t xml:space="preserve">Key insight: Obsidian uses Pixi.js with a custom simulation — not a library like sigma.js that imposes its own reactivity model. Their simulation is fully imperative: it runs, writes positions, stops. Hover is a pure rendering-layer change. No physics code is invoked.</w:t>
      </w:r>
    </w:p>
    <w:p>
      <w:pPr>
        <w:pStyle w:val="Heading1"/>
      </w:pPr>
      <w:r>
        <w:t xml:space="preserve">6. Resolution</w:t>
      </w:r>
    </w:p>
    <w:p>
      <w:pPr>
        <w:spacing w:after="100"/>
      </w:pPr>
      <w:r>
        <w:rPr>
          <w:sz w:val="22"/>
          <w:szCs w:val="22"/>
        </w:rPr>
        <w:t xml:space="preserve">The GraphMind implementation was reverted. The original FullStarView.svelte (Canvas 2D) was restored. This component:</w:t>
      </w:r>
    </w:p>
    <w:p>
      <w:pPr>
        <w:pStyle w:val="ListParagraph"/>
        <w:numPr>
          <w:ilvl w:val="0"/>
          <w:numId w:val="2"/>
        </w:numPr>
        <w:spacing w:after="60"/>
      </w:pPr>
      <w:r>
        <w:rPr>
          <w:sz w:val="22"/>
          <w:szCs w:val="22"/>
        </w:rPr>
        <w:t xml:space="preserve">Uses a single requestAnimationFrame loop that owns simulation, rendering, and interaction</w:t>
      </w:r>
    </w:p>
    <w:p>
      <w:pPr>
        <w:pStyle w:val="ListParagraph"/>
        <w:numPr>
          <w:ilvl w:val="0"/>
          <w:numId w:val="2"/>
        </w:numPr>
        <w:spacing w:after="60"/>
      </w:pPr>
      <w:r>
        <w:rPr>
          <w:sz w:val="22"/>
          <w:szCs w:val="22"/>
        </w:rPr>
        <w:t xml:space="preserve">Hover changes only a variable (hoveredIdx) — never triggers physics</w:t>
      </w:r>
    </w:p>
    <w:p>
      <w:pPr>
        <w:pStyle w:val="ListParagraph"/>
        <w:numPr>
          <w:ilvl w:val="0"/>
          <w:numId w:val="2"/>
        </w:numPr>
        <w:spacing w:after="60"/>
      </w:pPr>
      <w:r>
        <w:rPr>
          <w:sz w:val="22"/>
          <w:szCs w:val="22"/>
        </w:rPr>
        <w:t xml:space="preserve">Simulation runs on mount, decays alpha to zero, then fully stops</w:t>
      </w:r>
    </w:p>
    <w:p>
      <w:pPr>
        <w:pStyle w:val="ListParagraph"/>
        <w:numPr>
          <w:ilvl w:val="0"/>
          <w:numId w:val="2"/>
        </w:numPr>
        <w:spacing w:after="60"/>
      </w:pPr>
      <w:r>
        <w:rPr>
          <w:sz w:val="22"/>
          <w:szCs w:val="22"/>
        </w:rPr>
        <w:t xml:space="preserve">draw() is called explicitly — never triggered by cross-system reactivity</w:t>
      </w:r>
    </w:p>
    <w:p>
      <w:pPr>
        <w:pStyle w:val="ListParagraph"/>
        <w:numPr>
          <w:ilvl w:val="0"/>
          <w:numId w:val="2"/>
        </w:numPr>
        <w:spacing w:after="60"/>
      </w:pPr>
      <w:r>
        <w:rPr>
          <w:sz w:val="22"/>
          <w:szCs w:val="22"/>
        </w:rPr>
        <w:t xml:space="preserve">Handles 627 nodes and 1,216 edges with no perceptible performance issues</w:t>
      </w:r>
    </w:p>
    <w:p>
      <w:pPr>
        <w:pStyle w:val="Heading1"/>
      </w:pPr>
      <w:r>
        <w:t xml:space="preserve">7. Recommendations for Future WebGL Migration</w:t>
      </w:r>
    </w:p>
    <w:p>
      <w:pPr>
        <w:spacing w:after="100"/>
      </w:pPr>
      <w:r>
        <w:rPr>
          <w:sz w:val="22"/>
          <w:szCs w:val="22"/>
        </w:rPr>
        <w:t xml:space="preserve">The Concept Paper’s vision remains valid. The failure was in the technology choice, not the design:</w:t>
      </w:r>
    </w:p>
    <w:p>
      <w:pPr>
        <w:pStyle w:val="Heading3"/>
      </w:pPr>
      <w:r>
        <w:t xml:space="preserve">7.1 Replace sigma.js with Pixi.js or raw WebGL</w:t>
      </w:r>
    </w:p>
    <w:p>
      <w:pPr>
        <w:spacing w:after="100"/>
      </w:pPr>
      <w:r>
        <w:rPr>
          <w:sz w:val="22"/>
          <w:szCs w:val="22"/>
        </w:rPr>
        <w:t xml:space="preserve">Sigma.js imposes its own graph data model (graphology) and pull-based refresh cycle, creating unavoidable coupling with Svelte’s reactivity. Pixi.js is a pure rendering library — it draws what you tell it, with no opinions about data models or state management.</w:t>
      </w:r>
    </w:p>
    <w:p>
      <w:pPr>
        <w:pStyle w:val="Heading3"/>
      </w:pPr>
      <w:r>
        <w:t xml:space="preserve">7.2 Keep the Web Worker, add a strict stop gate</w:t>
      </w:r>
    </w:p>
    <w:p>
      <w:pPr>
        <w:spacing w:after="100"/>
      </w:pPr>
      <w:r>
        <w:rPr>
          <w:sz w:val="22"/>
          <w:szCs w:val="22"/>
        </w:rPr>
        <w:t xml:space="preserve">The d3-force Web Worker architecture is correct. The missing element was a strict stop condition: the simulation must fully terminate after convergence, and NO event except an explicit user action (drag, settings change) may restart it. Hover must never reach the simulation layer.</w:t>
      </w:r>
    </w:p>
    <w:p>
      <w:pPr>
        <w:pStyle w:val="Heading3"/>
      </w:pPr>
      <w:r>
        <w:t xml:space="preserve">7.3 Isolate Svelte reactivity from the render loop</w:t>
      </w:r>
    </w:p>
    <w:p>
      <w:pPr>
        <w:spacing w:after="100"/>
      </w:pPr>
      <w:r>
        <w:rPr>
          <w:sz w:val="22"/>
          <w:szCs w:val="22"/>
        </w:rPr>
        <w:t xml:space="preserve">Svelte $state and $effect should only manage UI controls (settings, search, toolbar). The graph rendering pipeline must be entirely imperative: a draw() function called from requestAnimationFrame, reading from plain JavaScript arrays — never from Svelte reactive proxies.</w:t>
      </w:r>
    </w:p>
    <w:p>
      <w:pPr>
        <w:pStyle w:val="Heading3"/>
      </w:pPr>
      <w:r>
        <w:t xml:space="preserve">7.4 Performance threshold for migration</w:t>
      </w:r>
    </w:p>
    <w:p>
      <w:pPr>
        <w:spacing w:after="100"/>
      </w:pPr>
      <w:r>
        <w:rPr>
          <w:sz w:val="22"/>
          <w:szCs w:val="22"/>
        </w:rPr>
        <w:t xml:space="preserve">The current Canvas 2D renderer handles ~600 nodes at interactive framerates. WebGL migration should only be triggered when users report performance degradation, likely at 2,000–5,000+ nodes. Until then, Canvas 2D is the correct choice.</w:t>
      </w:r>
    </w:p>
    <w:p>
      <w:pPr>
        <w:pStyle w:val="Heading1"/>
      </w:pPr>
      <w:r>
        <w:t xml:space="preserve">8. Files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left"/>
            </w:pPr>
            <w:r>
              <w:rPr>
                <w:rFonts w:ascii="Arial" w:cs="Arial" w:eastAsia="Arial" w:hAnsi="Arial"/>
                <w:b/>
                <w:bCs/>
                <w:color w:val="FFFFFF"/>
                <w:sz w:val="20"/>
                <w:szCs w:val="20"/>
              </w:rPr>
              <w:t xml:space="preserve">File</w:t>
            </w:r>
          </w:p>
        </w:tc>
        <w:tc>
          <w:tcPr>
            <w:tcW w:type="dxa" w:w="234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Status</w:t>
            </w:r>
          </w:p>
        </w:tc>
        <w:tc>
          <w:tcPr>
            <w:tcW w:type="dxa" w:w="234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Purpose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src/lib/components/FullStarView.svelte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008000"/>
                <w:sz w:val="20"/>
                <w:szCs w:val="20"/>
              </w:rPr>
              <w:t xml:space="preserve">ACTIVE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Stable Canvas 2D renderer</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src/lib/components/GraphMindView.svelte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996600"/>
                <w:sz w:val="20"/>
                <w:szCs w:val="20"/>
              </w:rPr>
              <w:t xml:space="preserve">RETAINED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WebGL prototype (reference)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src/lib/graph/forceWorker.ts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996600"/>
                <w:sz w:val="20"/>
                <w:szCs w:val="20"/>
              </w:rPr>
              <w:t xml:space="preserve">RETAINED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d3-force Web Worker</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src/lib/graph/types.ts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996600"/>
                <w:sz w:val="20"/>
                <w:szCs w:val="20"/>
              </w:rPr>
              <w:t xml:space="preserve">RETAINED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GraphMind type definitions</w:t>
            </w:r>
          </w:p>
        </w:tc>
      </w:tr>
    </w:tbl>
    <w:p>
      <w:pPr>
        <w:spacing w:before="300"/>
      </w:pPr>
    </w:p>
    <w:p>
      <w:pPr>
        <w:pBdr>
          <w:top w:val="single" w:color="CCCCCC" w:sz="4" w:space="8"/>
        </w:pBdr>
        <w:jc w:val="center"/>
      </w:pPr>
      <w:r>
        <w:rPr>
          <w:rFonts w:ascii="Arial" w:cs="Arial" w:eastAsia="Arial" w:hAnsi="Arial"/>
          <w:i/>
          <w:iCs/>
          <w:color w:val="999999"/>
          <w:sz w:val="20"/>
          <w:szCs w:val="20"/>
        </w:rPr>
        <w:t xml:space="preserve">End of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999999"/>
        <w:sz w:val="16"/>
        <w:szCs w:val="16"/>
      </w:rPr>
      <w:t xml:space="preserve">Confidential — </w:t>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100"/>
    </w:pPr>
    <w:r>
      <w:rPr>
        <w:rFonts w:ascii="Arial" w:cs="Arial" w:eastAsia="Arial" w:hAnsi="Arial"/>
        <w:b/>
        <w:bCs/>
        <w:color w:val="2E75B6"/>
        <w:sz w:val="18"/>
        <w:szCs w:val="18"/>
      </w:rPr>
      <w:t xml:space="preserve">Constellation PKM</w:t>
    </w:r>
    <w:r>
      <w:rPr>
        <w:rFonts w:ascii="Arial" w:cs="Arial" w:eastAsia="Arial" w:hAnsi="Arial"/>
        <w:color w:val="999999"/>
        <w:sz w:val="18"/>
        <w:szCs w:val="18"/>
      </w:rPr>
      <w:t xml:space="preserve">	GraphMind Implementation Diagnosis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2026-03-18T15:17:05.655Z</dcterms:created>
  <dcterms:modified xsi:type="dcterms:W3CDTF">2026-03-18T15:17:05.656Z</dcterms:modified>
</cp:coreProperties>
</file>

<file path=docProps/custom.xml><?xml version="1.0" encoding="utf-8"?>
<Properties xmlns="http://schemas.openxmlformats.org/officeDocument/2006/custom-properties" xmlns:vt="http://schemas.openxmlformats.org/officeDocument/2006/docPropsVTypes"/>
</file>