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6443A" w14:textId="2E5219BC" w:rsidR="00056164" w:rsidRPr="00484A34" w:rsidRDefault="002326FF" w:rsidP="00056164">
      <w:pPr>
        <w:pStyle w:val="Titel"/>
        <w:jc w:val="center"/>
      </w:pPr>
      <w:proofErr w:type="spellStart"/>
      <w:r w:rsidRPr="00484A34">
        <w:t>Forge</w:t>
      </w:r>
      <w:proofErr w:type="spellEnd"/>
      <w:r w:rsidRPr="00484A34">
        <w:t xml:space="preserve"> 2023</w:t>
      </w:r>
    </w:p>
    <w:p w14:paraId="4449055E" w14:textId="1115E92D" w:rsidR="006F2FA3" w:rsidRPr="00484A34" w:rsidRDefault="00136167" w:rsidP="00CA7F0D">
      <w:pPr>
        <w:pStyle w:val="berschrift1"/>
        <w:jc w:val="center"/>
      </w:pPr>
      <w:r w:rsidRPr="00484A34">
        <w:t xml:space="preserve">Einführung in </w:t>
      </w:r>
      <w:r w:rsidR="001C4A28" w:rsidRPr="00484A34">
        <w:t>Unity</w:t>
      </w:r>
    </w:p>
    <w:p w14:paraId="16F8D638" w14:textId="77777777" w:rsidR="005C6C11" w:rsidRPr="00484A34" w:rsidRDefault="005C6C11" w:rsidP="005C6C11"/>
    <w:p w14:paraId="3579E01A" w14:textId="622486C2" w:rsidR="006F2FA3" w:rsidRPr="00484A34" w:rsidRDefault="00136167" w:rsidP="001C4A28">
      <w:pPr>
        <w:rPr>
          <w:lang w:eastAsia="de-DE"/>
        </w:rPr>
      </w:pPr>
      <w:r w:rsidRPr="00484A34">
        <w:rPr>
          <w:lang w:eastAsia="de-DE"/>
        </w:rPr>
        <w:t>Starte</w:t>
      </w:r>
      <w:r w:rsidR="001C4A28" w:rsidRPr="00484A34">
        <w:rPr>
          <w:lang w:eastAsia="de-DE"/>
        </w:rPr>
        <w:t xml:space="preserve"> Unity Hub </w:t>
      </w:r>
      <w:r w:rsidRPr="00484A34">
        <w:rPr>
          <w:lang w:eastAsia="de-DE"/>
        </w:rPr>
        <w:t xml:space="preserve">und öffne das </w:t>
      </w:r>
      <w:r w:rsidR="001C4A28" w:rsidRPr="00484A34">
        <w:rPr>
          <w:lang w:eastAsia="de-DE"/>
        </w:rPr>
        <w:t>Proje</w:t>
      </w:r>
      <w:r w:rsidRPr="00484A34">
        <w:rPr>
          <w:lang w:eastAsia="de-DE"/>
        </w:rPr>
        <w:t>k</w:t>
      </w:r>
      <w:r w:rsidR="001C4A28" w:rsidRPr="00484A34">
        <w:rPr>
          <w:lang w:eastAsia="de-DE"/>
        </w:rPr>
        <w:t xml:space="preserve">t </w:t>
      </w:r>
      <w:r w:rsidR="003F7683" w:rsidRPr="00484A34">
        <w:rPr>
          <w:lang w:eastAsia="de-DE"/>
        </w:rPr>
        <w:t>“</w:t>
      </w:r>
      <w:proofErr w:type="spellStart"/>
      <w:r w:rsidR="00BF1AB8" w:rsidRPr="00484A34">
        <w:rPr>
          <w:lang w:eastAsia="de-DE"/>
        </w:rPr>
        <w:t>VRMuseumTemplate</w:t>
      </w:r>
      <w:proofErr w:type="spellEnd"/>
      <w:r w:rsidR="003F7683" w:rsidRPr="00484A34">
        <w:rPr>
          <w:lang w:eastAsia="de-DE"/>
        </w:rPr>
        <w:t>”</w:t>
      </w:r>
      <w:r w:rsidRPr="00484A34">
        <w:rPr>
          <w:lang w:eastAsia="de-DE"/>
        </w:rPr>
        <w:t>, da</w:t>
      </w:r>
      <w:r w:rsidR="003F5909">
        <w:rPr>
          <w:lang w:eastAsia="de-DE"/>
        </w:rPr>
        <w:t>s</w:t>
      </w:r>
      <w:r w:rsidRPr="00484A34">
        <w:rPr>
          <w:lang w:eastAsia="de-DE"/>
        </w:rPr>
        <w:t>s wir schon für S</w:t>
      </w:r>
      <w:r w:rsidR="003F5909">
        <w:rPr>
          <w:lang w:eastAsia="de-DE"/>
        </w:rPr>
        <w:t>i</w:t>
      </w:r>
      <w:r w:rsidRPr="00484A34">
        <w:rPr>
          <w:lang w:eastAsia="de-DE"/>
        </w:rPr>
        <w:t>e erstellt haben</w:t>
      </w:r>
      <w:r w:rsidR="001C4A28" w:rsidRPr="00484A34">
        <w:rPr>
          <w:lang w:eastAsia="de-DE"/>
        </w:rPr>
        <w:t>.</w:t>
      </w:r>
    </w:p>
    <w:p w14:paraId="59CFE013" w14:textId="0A4EA90F" w:rsidR="00136167" w:rsidRPr="00484A34" w:rsidRDefault="00136167" w:rsidP="00136167">
      <w:pPr>
        <w:rPr>
          <w:b/>
          <w:bCs/>
          <w:lang w:eastAsia="de-DE"/>
        </w:rPr>
      </w:pPr>
      <w:r w:rsidRPr="00484A34">
        <w:rPr>
          <w:b/>
          <w:bCs/>
          <w:lang w:eastAsia="de-DE"/>
        </w:rPr>
        <w:t xml:space="preserve">Bitte lesen Sie das folgende Kapitel aufmerksam durch, falls Sie keine Vorerfahrung mit Unity besitzen. Der Absatz dient der Orientierung   und Festigen wichtiger Konzepte. Zudem geben wir zu allen </w:t>
      </w:r>
      <w:r w:rsidR="003F5909" w:rsidRPr="00484A34">
        <w:rPr>
          <w:b/>
          <w:bCs/>
          <w:lang w:eastAsia="de-DE"/>
        </w:rPr>
        <w:t>Objekten,</w:t>
      </w:r>
      <w:r w:rsidRPr="00484A34">
        <w:rPr>
          <w:b/>
          <w:bCs/>
          <w:lang w:eastAsia="de-DE"/>
        </w:rPr>
        <w:t xml:space="preserve"> wenn nötige eine Position und Rotation an. Diese Werte können in der oberen rechten Ecke des Programms über die „Transform“-Komponente eingegeben werden.</w:t>
      </w:r>
    </w:p>
    <w:p w14:paraId="1BD208A5" w14:textId="7510BF98" w:rsidR="005706A4" w:rsidRPr="00484A34" w:rsidRDefault="00136167" w:rsidP="00136167">
      <w:pPr>
        <w:rPr>
          <w:lang w:eastAsia="de-DE"/>
        </w:rPr>
      </w:pPr>
      <w:r w:rsidRPr="00484A34">
        <w:rPr>
          <w:lang w:eastAsia="de-DE"/>
        </w:rPr>
        <w:t xml:space="preserve">Die finale Version der hier erstellen Ausstellung, sowie eine digitale Version dieses Handouts finden Sie im Projekt in den Ordnern </w:t>
      </w:r>
      <w:r w:rsidR="005706A4" w:rsidRPr="00484A34">
        <w:rPr>
          <w:lang w:eastAsia="de-DE"/>
        </w:rPr>
        <w:t>“</w:t>
      </w:r>
      <w:r w:rsidR="00950E23" w:rsidRPr="00484A34">
        <w:rPr>
          <w:lang w:eastAsia="de-DE"/>
        </w:rPr>
        <w:t>Assets/</w:t>
      </w:r>
      <w:r w:rsidR="005706A4" w:rsidRPr="00484A34">
        <w:rPr>
          <w:lang w:eastAsia="de-DE"/>
        </w:rPr>
        <w:t>_</w:t>
      </w:r>
      <w:proofErr w:type="spellStart"/>
      <w:r w:rsidR="005706A4" w:rsidRPr="00484A34">
        <w:rPr>
          <w:lang w:eastAsia="de-DE"/>
        </w:rPr>
        <w:t>CompletedExhibit</w:t>
      </w:r>
      <w:proofErr w:type="spellEnd"/>
      <w:r w:rsidR="005706A4" w:rsidRPr="00484A34">
        <w:rPr>
          <w:lang w:eastAsia="de-DE"/>
        </w:rPr>
        <w:t>” and “</w:t>
      </w:r>
      <w:r w:rsidR="00950E23" w:rsidRPr="00484A34">
        <w:rPr>
          <w:lang w:eastAsia="de-DE"/>
        </w:rPr>
        <w:t>Assets/</w:t>
      </w:r>
      <w:r w:rsidR="005706A4" w:rsidRPr="00484A34">
        <w:rPr>
          <w:lang w:eastAsia="de-DE"/>
        </w:rPr>
        <w:t>_Handout</w:t>
      </w:r>
      <w:r w:rsidRPr="00484A34">
        <w:rPr>
          <w:lang w:eastAsia="de-DE"/>
        </w:rPr>
        <w:t>“</w:t>
      </w:r>
      <w:r w:rsidR="005706A4" w:rsidRPr="00484A34">
        <w:rPr>
          <w:lang w:eastAsia="de-DE"/>
        </w:rPr>
        <w:t>.</w:t>
      </w:r>
    </w:p>
    <w:p w14:paraId="6796A5D0" w14:textId="77777777" w:rsidR="005706A4" w:rsidRPr="00484A34" w:rsidRDefault="005706A4" w:rsidP="001C4A28">
      <w:pPr>
        <w:rPr>
          <w:lang w:eastAsia="de-DE"/>
        </w:rPr>
      </w:pPr>
    </w:p>
    <w:p w14:paraId="3AB84F58" w14:textId="38DC543C" w:rsidR="006F2FA3" w:rsidRPr="00484A34" w:rsidRDefault="003E7DEC" w:rsidP="00CA7F0D">
      <w:pPr>
        <w:pStyle w:val="berschrift2"/>
      </w:pPr>
      <w:r w:rsidRPr="00484A34">
        <w:t>Vorabinformationen</w:t>
      </w:r>
    </w:p>
    <w:p w14:paraId="756A4C1B" w14:textId="458F2AFA" w:rsidR="00D32BCE" w:rsidRPr="00484A34" w:rsidRDefault="003E7DEC" w:rsidP="00D32BCE">
      <w:r w:rsidRPr="00484A34">
        <w:t>Im Umgang mit Unity sind die folgenden Begriffe geläufig</w:t>
      </w:r>
      <w:r w:rsidR="00D32BCE" w:rsidRPr="00484A34">
        <w:t>:</w:t>
      </w:r>
    </w:p>
    <w:p w14:paraId="74B84B3F" w14:textId="3E0FD8D5" w:rsidR="00912E9D" w:rsidRPr="00484A34" w:rsidRDefault="001C4A28" w:rsidP="001C4A28">
      <w:pPr>
        <w:pStyle w:val="Listenabsatz"/>
        <w:numPr>
          <w:ilvl w:val="0"/>
          <w:numId w:val="2"/>
        </w:numPr>
        <w:jc w:val="both"/>
      </w:pPr>
      <w:r w:rsidRPr="00484A34">
        <w:rPr>
          <w:b/>
          <w:bCs/>
        </w:rPr>
        <w:t>GameObject</w:t>
      </w:r>
      <w:r w:rsidRPr="00484A34">
        <w:t xml:space="preserve">: </w:t>
      </w:r>
      <w:r w:rsidR="003E7DEC" w:rsidRPr="00484A34">
        <w:t>Die Grundbausteine eines Unity-Spiels. Sie haben keine Funktion, vielmehr sind sie ein Behälter.</w:t>
      </w:r>
      <w:r w:rsidR="0072161A" w:rsidRPr="00484A34">
        <w:t xml:space="preserve"> Eine Standard-Komponente eines jeden GameObjects ist der „Transform“, die Position, Rotation und Skalierung im Raum.</w:t>
      </w:r>
    </w:p>
    <w:p w14:paraId="14BA954F" w14:textId="4869716C" w:rsidR="00912E9D" w:rsidRPr="00484A34" w:rsidRDefault="00912E9D" w:rsidP="004A602F">
      <w:pPr>
        <w:pStyle w:val="Listenabsatz"/>
        <w:numPr>
          <w:ilvl w:val="0"/>
          <w:numId w:val="2"/>
        </w:numPr>
        <w:jc w:val="both"/>
      </w:pPr>
      <w:r w:rsidRPr="00484A34">
        <w:rPr>
          <w:b/>
          <w:bCs/>
        </w:rPr>
        <w:t>Components</w:t>
      </w:r>
      <w:r w:rsidRPr="00484A34">
        <w:t>:</w:t>
      </w:r>
      <w:r w:rsidR="003E7DEC" w:rsidRPr="00484A34">
        <w:t xml:space="preserve"> </w:t>
      </w:r>
      <w:r w:rsidR="0072161A" w:rsidRPr="00484A34">
        <w:t>Sie erzeugen das eigentliche Verhalten eines GameObjects. Beispiele hierfür ist die Physik-Simulation, Bewegung, Kollision oder die Darstellung.</w:t>
      </w:r>
    </w:p>
    <w:p w14:paraId="34B2ACEA" w14:textId="44E13B0E" w:rsidR="003F7683" w:rsidRPr="00484A34" w:rsidRDefault="001C4A28" w:rsidP="004A602F">
      <w:pPr>
        <w:pStyle w:val="Listenabsatz"/>
        <w:numPr>
          <w:ilvl w:val="0"/>
          <w:numId w:val="2"/>
        </w:numPr>
        <w:jc w:val="both"/>
      </w:pPr>
      <w:r w:rsidRPr="00484A34">
        <w:rPr>
          <w:b/>
          <w:bCs/>
        </w:rPr>
        <w:t>Scene</w:t>
      </w:r>
      <w:r w:rsidRPr="00484A34">
        <w:t xml:space="preserve">: </w:t>
      </w:r>
      <w:r w:rsidR="0072161A" w:rsidRPr="00484A34">
        <w:t>Eine Szene beinhaltet alle GameObjects im Spiel in einem bestimmten Zusammenhang, wie ein Level eines klassischen Videospiels oder eine digitale Ausstellung.</w:t>
      </w:r>
    </w:p>
    <w:p w14:paraId="7507BC91" w14:textId="1CECA5CA" w:rsidR="00912E9D" w:rsidRPr="00484A34" w:rsidRDefault="001C4A28" w:rsidP="00FD0F80">
      <w:pPr>
        <w:pStyle w:val="Listenabsatz"/>
        <w:numPr>
          <w:ilvl w:val="0"/>
          <w:numId w:val="2"/>
        </w:numPr>
        <w:jc w:val="both"/>
      </w:pPr>
      <w:proofErr w:type="spellStart"/>
      <w:r w:rsidRPr="00484A34">
        <w:rPr>
          <w:b/>
          <w:bCs/>
        </w:rPr>
        <w:t>Prefab</w:t>
      </w:r>
      <w:proofErr w:type="spellEnd"/>
      <w:r w:rsidRPr="00484A34">
        <w:t xml:space="preserve">: </w:t>
      </w:r>
      <w:r w:rsidR="00912E9D" w:rsidRPr="00484A34">
        <w:t xml:space="preserve">GameObjects </w:t>
      </w:r>
      <w:r w:rsidR="0072161A" w:rsidRPr="00484A34">
        <w:t>können zur Wiederverwendung gespeichert werden. Damit sind sie unabhängig vom aktuellen Kontext und können so dupliziert und global verändert werden</w:t>
      </w:r>
    </w:p>
    <w:p w14:paraId="75D9BAC8" w14:textId="0390D0A2" w:rsidR="00912E9D" w:rsidRPr="00484A34" w:rsidRDefault="001C4A28" w:rsidP="00AA40E9">
      <w:pPr>
        <w:pStyle w:val="Listenabsatz"/>
        <w:numPr>
          <w:ilvl w:val="0"/>
          <w:numId w:val="2"/>
        </w:numPr>
        <w:jc w:val="both"/>
      </w:pPr>
      <w:r w:rsidRPr="00484A34">
        <w:rPr>
          <w:b/>
          <w:bCs/>
        </w:rPr>
        <w:t>Material</w:t>
      </w:r>
      <w:r w:rsidRPr="00484A34">
        <w:t xml:space="preserve">: </w:t>
      </w:r>
      <w:r w:rsidR="0072161A" w:rsidRPr="00484A34">
        <w:t>Ein Material beschreibt die Oberfläche eines 3D-Objektes wie die Farbe, wie rau es ist oder wie sehr es Licht reflektiert.</w:t>
      </w:r>
    </w:p>
    <w:p w14:paraId="5521379D" w14:textId="2EFEA7C0" w:rsidR="00CA7F0D" w:rsidRPr="00484A34" w:rsidRDefault="005A16D6" w:rsidP="00912E9D">
      <w:pPr>
        <w:pStyle w:val="berschrift2"/>
      </w:pPr>
      <w:r w:rsidRPr="00484A34">
        <w:t xml:space="preserve">Der </w:t>
      </w:r>
      <w:r w:rsidR="006F2FA3" w:rsidRPr="00484A34">
        <w:t>Unity</w:t>
      </w:r>
      <w:r w:rsidRPr="00484A34">
        <w:t>-Editor</w:t>
      </w:r>
    </w:p>
    <w:p w14:paraId="7856983B" w14:textId="486E9059" w:rsidR="006F2FA3" w:rsidRPr="00484A34" w:rsidRDefault="007C253C" w:rsidP="006F2FA3">
      <w:pPr>
        <w:jc w:val="both"/>
      </w:pPr>
      <w:r w:rsidRPr="00484A34">
        <w:drawing>
          <wp:anchor distT="0" distB="0" distL="215900" distR="215900" simplePos="0" relativeHeight="251660288" behindDoc="0" locked="0" layoutInCell="1" allowOverlap="1" wp14:anchorId="2A0433F2" wp14:editId="4FDF2CA9">
            <wp:simplePos x="0" y="0"/>
            <wp:positionH relativeFrom="margin">
              <wp:align>right</wp:align>
            </wp:positionH>
            <wp:positionV relativeFrom="paragraph">
              <wp:posOffset>6985</wp:posOffset>
            </wp:positionV>
            <wp:extent cx="2915920" cy="2061210"/>
            <wp:effectExtent l="0" t="0" r="0" b="0"/>
            <wp:wrapSquare wrapText="bothSides"/>
            <wp:docPr id="748062246" name="Grafik 5" descr="Ein Bild, das Screenshot, Text, Computer,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62246" name="Grafik 5" descr="Ein Bild, das Screenshot, Text, Computer, Display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920" cy="206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68F9" w:rsidRPr="00484A34">
        <w:t>Der</w:t>
      </w:r>
      <w:r w:rsidR="0072161A" w:rsidRPr="00484A34">
        <w:t xml:space="preserve"> Unity Editor</w:t>
      </w:r>
      <w:r w:rsidR="000168F9" w:rsidRPr="00484A34">
        <w:t xml:space="preserve"> ist folgendermaßen aufgeteilt</w:t>
      </w:r>
      <w:r w:rsidR="006F2FA3" w:rsidRPr="00484A34">
        <w:t>:</w:t>
      </w:r>
      <w:r w:rsidRPr="00484A34">
        <w:t xml:space="preserve"> </w:t>
      </w:r>
    </w:p>
    <w:p w14:paraId="2D1B1A6D" w14:textId="427253C0" w:rsidR="006F2FA3" w:rsidRPr="00484A34" w:rsidRDefault="002B60FA" w:rsidP="006F2FA3">
      <w:pPr>
        <w:pStyle w:val="Listenabsatz"/>
        <w:numPr>
          <w:ilvl w:val="0"/>
          <w:numId w:val="2"/>
        </w:numPr>
        <w:jc w:val="both"/>
      </w:pPr>
      <w:r w:rsidRPr="00484A34">
        <w:rPr>
          <w:b/>
          <w:bCs/>
          <w:color w:val="F000F0"/>
        </w:rPr>
        <w:t xml:space="preserve">Unten </w:t>
      </w:r>
      <w:r w:rsidR="00AF7F6D" w:rsidRPr="00484A34">
        <w:rPr>
          <w:b/>
          <w:bCs/>
          <w:color w:val="F000F0"/>
        </w:rPr>
        <w:t>l</w:t>
      </w:r>
      <w:r w:rsidRPr="00484A34">
        <w:rPr>
          <w:b/>
          <w:bCs/>
          <w:color w:val="F000F0"/>
        </w:rPr>
        <w:t>inks</w:t>
      </w:r>
      <w:r w:rsidR="006F2FA3" w:rsidRPr="00484A34">
        <w:rPr>
          <w:b/>
          <w:bCs/>
        </w:rPr>
        <w:t>:</w:t>
      </w:r>
      <w:r w:rsidR="006F2FA3" w:rsidRPr="00484A34">
        <w:t xml:space="preserve"> </w:t>
      </w:r>
      <w:r w:rsidRPr="00484A34">
        <w:t xml:space="preserve">Hier ist der </w:t>
      </w:r>
      <w:r w:rsidR="00675E6F" w:rsidRPr="00484A34">
        <w:t>„</w:t>
      </w:r>
      <w:r w:rsidRPr="00484A34">
        <w:t>Pro</w:t>
      </w:r>
      <w:r w:rsidR="007F24EC" w:rsidRPr="00484A34">
        <w:t>je</w:t>
      </w:r>
      <w:r w:rsidR="00675E6F" w:rsidRPr="00484A34">
        <w:t>k</w:t>
      </w:r>
      <w:r w:rsidR="007F24EC" w:rsidRPr="00484A34">
        <w:t>t</w:t>
      </w:r>
      <w:r w:rsidR="006F2FA3" w:rsidRPr="00484A34">
        <w:t xml:space="preserve"> Explorer</w:t>
      </w:r>
      <w:r w:rsidR="00675E6F" w:rsidRPr="00484A34">
        <w:t>“</w:t>
      </w:r>
      <w:r w:rsidR="006F2FA3" w:rsidRPr="00484A34">
        <w:t xml:space="preserve">. </w:t>
      </w:r>
      <w:r w:rsidR="00675E6F" w:rsidRPr="00484A34">
        <w:t xml:space="preserve">Hier kann man die Projektdateien, also alle Materialien, </w:t>
      </w:r>
      <w:proofErr w:type="spellStart"/>
      <w:r w:rsidR="00675E6F" w:rsidRPr="00484A34">
        <w:t>Prefabs</w:t>
      </w:r>
      <w:proofErr w:type="spellEnd"/>
      <w:r w:rsidR="00675E6F" w:rsidRPr="00484A34">
        <w:t>, … des Projekts einsehen.</w:t>
      </w:r>
    </w:p>
    <w:p w14:paraId="19989C7B" w14:textId="2E52B464" w:rsidR="00675E6F" w:rsidRPr="00484A34" w:rsidRDefault="00675E6F" w:rsidP="006F2FA3">
      <w:pPr>
        <w:pStyle w:val="Listenabsatz"/>
        <w:numPr>
          <w:ilvl w:val="0"/>
          <w:numId w:val="2"/>
        </w:numPr>
        <w:jc w:val="both"/>
      </w:pPr>
      <w:r w:rsidRPr="00484A34">
        <w:rPr>
          <w:b/>
          <w:bCs/>
          <w:color w:val="00FFFF"/>
        </w:rPr>
        <w:t xml:space="preserve">Oben </w:t>
      </w:r>
      <w:r w:rsidR="00AF7F6D" w:rsidRPr="00484A34">
        <w:rPr>
          <w:b/>
          <w:bCs/>
          <w:color w:val="00FFFF"/>
        </w:rPr>
        <w:t>l</w:t>
      </w:r>
      <w:r w:rsidRPr="00484A34">
        <w:rPr>
          <w:b/>
          <w:bCs/>
          <w:color w:val="00FFFF"/>
        </w:rPr>
        <w:t>inks</w:t>
      </w:r>
      <w:r w:rsidR="006F2FA3" w:rsidRPr="00484A34">
        <w:rPr>
          <w:b/>
          <w:bCs/>
        </w:rPr>
        <w:t>:</w:t>
      </w:r>
      <w:r w:rsidR="006F2FA3" w:rsidRPr="00484A34">
        <w:t xml:space="preserve"> </w:t>
      </w:r>
      <w:r w:rsidRPr="00484A34">
        <w:t>Die “Hierarchie”</w:t>
      </w:r>
      <w:r w:rsidR="006F2FA3" w:rsidRPr="00484A34">
        <w:t xml:space="preserve"> </w:t>
      </w:r>
      <w:r w:rsidRPr="00484A34">
        <w:t>zeigt die St</w:t>
      </w:r>
      <w:r w:rsidR="003F5909">
        <w:t>r</w:t>
      </w:r>
      <w:r w:rsidRPr="00484A34">
        <w:t>uktur der GameObjects innerhalb der aktuellen Szene an. Manche von ihnen sind eingerückt. Das liegt daran, da diese (Kinds-)GameObjects einem andern (Eltern-)GameObject untergeordnet sind. Mittels des kleinen Dreiecks links neben dem übergeordneten GameObject können sie ein- und ausgeklappt werden.</w:t>
      </w:r>
    </w:p>
    <w:p w14:paraId="03D19F58" w14:textId="3FC11D52" w:rsidR="006F2FA3" w:rsidRPr="00484A34" w:rsidRDefault="00675E6F" w:rsidP="00675E6F">
      <w:pPr>
        <w:pStyle w:val="Listenabsatz"/>
        <w:jc w:val="both"/>
      </w:pPr>
      <w:r w:rsidRPr="00484A34">
        <w:t>Diese St</w:t>
      </w:r>
      <w:r w:rsidR="003F5909">
        <w:t>r</w:t>
      </w:r>
      <w:r w:rsidRPr="00484A34">
        <w:t>uktur hat einen praktischen Grund: Veränderungen wie das Verschieben oder Drehen des Eltern-GameObjects wirken sich genauso auf die Kinder aus</w:t>
      </w:r>
      <w:r w:rsidR="006F2FA3" w:rsidRPr="00484A34">
        <w:t xml:space="preserve">. </w:t>
      </w:r>
      <w:r w:rsidRPr="00484A34">
        <w:t xml:space="preserve">Dieses Verhalten ist </w:t>
      </w:r>
      <w:r w:rsidRPr="00484A34">
        <w:lastRenderedPageBreak/>
        <w:t xml:space="preserve">vergleichbar mit </w:t>
      </w:r>
      <w:r w:rsidR="00AF7F6D" w:rsidRPr="00484A34">
        <w:t>normalen</w:t>
      </w:r>
      <w:r w:rsidRPr="00484A34">
        <w:t xml:space="preserve"> Dateien eines Computers. Wenn ein übergeordneter Ordner verschoben wird, dann tun dies auch alle sich darin befindlichen Dateien.</w:t>
      </w:r>
    </w:p>
    <w:p w14:paraId="1BDA9AFC" w14:textId="74FA6DD9" w:rsidR="006F2FA3" w:rsidRPr="00484A34" w:rsidRDefault="00675E6F" w:rsidP="00675E6F">
      <w:pPr>
        <w:pStyle w:val="Listenabsatz"/>
        <w:jc w:val="both"/>
      </w:pPr>
      <w:r w:rsidRPr="00484A34">
        <w:t xml:space="preserve">Ein Rechts-Klick in der Hierarchie öffnet ein Kontext-Menü, um neue GameObjects zu erstellen. Für unsere Zwecke finden sich die meisten davon im Untermenü </w:t>
      </w:r>
      <w:r w:rsidR="003F7683" w:rsidRPr="00484A34">
        <w:t>“</w:t>
      </w:r>
      <w:r w:rsidR="006F2FA3" w:rsidRPr="00484A34">
        <w:t>ExPresS X</w:t>
      </w:r>
      <w:r w:rsidR="003F7683" w:rsidRPr="00484A34">
        <w:t>R</w:t>
      </w:r>
      <w:r w:rsidR="00912E9D" w:rsidRPr="00484A34">
        <w:t xml:space="preserve"> &gt; …</w:t>
      </w:r>
      <w:r w:rsidR="003F7683" w:rsidRPr="00484A34">
        <w:t>”</w:t>
      </w:r>
      <w:r w:rsidR="006F2FA3" w:rsidRPr="00484A34">
        <w:t>.</w:t>
      </w:r>
    </w:p>
    <w:p w14:paraId="30E37AEE" w14:textId="4494E399" w:rsidR="00755581" w:rsidRPr="00484A34" w:rsidRDefault="00755581" w:rsidP="00675E6F">
      <w:pPr>
        <w:pStyle w:val="Listenabsatz"/>
        <w:jc w:val="both"/>
      </w:pPr>
      <w:r w:rsidRPr="00484A34">
        <w:t>Es wird empfohlen Objekte hier auszuwählen und nicht über die Szenen-Ansicht, da durch diese manchmal die falschen Objekte ausgewählt werden.</w:t>
      </w:r>
    </w:p>
    <w:p w14:paraId="2C7868E0" w14:textId="07C0E489" w:rsidR="006F2FA3" w:rsidRPr="00484A34" w:rsidRDefault="00675E6F" w:rsidP="006F2FA3">
      <w:pPr>
        <w:pStyle w:val="Listenabsatz"/>
        <w:numPr>
          <w:ilvl w:val="0"/>
          <w:numId w:val="3"/>
        </w:numPr>
        <w:jc w:val="both"/>
      </w:pPr>
      <w:r w:rsidRPr="00484A34">
        <w:rPr>
          <w:b/>
          <w:bCs/>
          <w:color w:val="0070C0"/>
        </w:rPr>
        <w:t xml:space="preserve">Oben </w:t>
      </w:r>
      <w:r w:rsidR="00AF7F6D" w:rsidRPr="00484A34">
        <w:rPr>
          <w:b/>
          <w:bCs/>
          <w:color w:val="0070C0"/>
        </w:rPr>
        <w:t>r</w:t>
      </w:r>
      <w:r w:rsidRPr="00484A34">
        <w:rPr>
          <w:b/>
          <w:bCs/>
          <w:color w:val="0070C0"/>
        </w:rPr>
        <w:t>echts</w:t>
      </w:r>
      <w:r w:rsidR="006F2FA3" w:rsidRPr="00484A34">
        <w:rPr>
          <w:b/>
          <w:bCs/>
        </w:rPr>
        <w:t>:</w:t>
      </w:r>
      <w:r w:rsidR="006F2FA3" w:rsidRPr="00484A34">
        <w:t xml:space="preserve"> </w:t>
      </w:r>
      <w:r w:rsidRPr="00484A34">
        <w:t xml:space="preserve">Der </w:t>
      </w:r>
      <w:r w:rsidR="006F2FA3" w:rsidRPr="00484A34">
        <w:t>Inspe</w:t>
      </w:r>
      <w:r w:rsidRPr="00484A34">
        <w:t>k</w:t>
      </w:r>
      <w:r w:rsidR="006F2FA3" w:rsidRPr="00484A34">
        <w:t xml:space="preserve">tor </w:t>
      </w:r>
      <w:r w:rsidRPr="00484A34">
        <w:t>erlaubt das Verwalten und Modifizieren der</w:t>
      </w:r>
      <w:r w:rsidR="006F2FA3" w:rsidRPr="00484A34">
        <w:t xml:space="preserve"> Components </w:t>
      </w:r>
      <w:r w:rsidRPr="00484A34">
        <w:t xml:space="preserve">des aktiven </w:t>
      </w:r>
      <w:r w:rsidR="006F2FA3" w:rsidRPr="00484A34">
        <w:t>GameObjec</w:t>
      </w:r>
      <w:r w:rsidRPr="00484A34">
        <w:t>t</w:t>
      </w:r>
      <w:r w:rsidR="006F2FA3" w:rsidRPr="00484A34">
        <w:t>.</w:t>
      </w:r>
      <w:r w:rsidR="00755581" w:rsidRPr="00484A34">
        <w:t xml:space="preserve"> Durch das Setzen/Entfernen des Hakens oben links in der Kopfzeile eines </w:t>
      </w:r>
      <w:r w:rsidR="006F2FA3" w:rsidRPr="00484A34">
        <w:t>Components</w:t>
      </w:r>
      <w:r w:rsidR="005C6C11" w:rsidRPr="00484A34">
        <w:t xml:space="preserve"> </w:t>
      </w:r>
      <w:r w:rsidR="00755581" w:rsidRPr="00484A34">
        <w:t>oder des ganzen</w:t>
      </w:r>
      <w:r w:rsidR="006F2FA3" w:rsidRPr="00484A34">
        <w:t xml:space="preserve"> GameObject</w:t>
      </w:r>
      <w:r w:rsidR="005C6C11" w:rsidRPr="00484A34">
        <w:t>s</w:t>
      </w:r>
      <w:r w:rsidR="00755581" w:rsidRPr="00484A34">
        <w:t xml:space="preserve"> lassen sich diese De-/Aktivieren. Sind sie deaktiviert, haben sie keinen Effekt mehr.</w:t>
      </w:r>
    </w:p>
    <w:p w14:paraId="2CFE9382" w14:textId="0350B130" w:rsidR="00FB7882" w:rsidRPr="00484A34" w:rsidRDefault="00755581" w:rsidP="00FB7882">
      <w:pPr>
        <w:pStyle w:val="Listenabsatz"/>
        <w:jc w:val="both"/>
        <w:rPr>
          <w:color w:val="000000" w:themeColor="text1"/>
        </w:rPr>
      </w:pPr>
      <w:r w:rsidRPr="00484A34">
        <w:rPr>
          <w:color w:val="000000" w:themeColor="text1"/>
        </w:rPr>
        <w:t>Der</w:t>
      </w:r>
      <w:r w:rsidR="00FB7882" w:rsidRPr="00484A34">
        <w:rPr>
          <w:color w:val="000000" w:themeColor="text1"/>
        </w:rPr>
        <w:t xml:space="preserve"> </w:t>
      </w:r>
      <w:r w:rsidRPr="00484A34">
        <w:rPr>
          <w:color w:val="000000" w:themeColor="text1"/>
        </w:rPr>
        <w:t>oberste</w:t>
      </w:r>
      <w:r w:rsidR="00FB7882" w:rsidRPr="00484A34">
        <w:rPr>
          <w:color w:val="000000" w:themeColor="text1"/>
        </w:rPr>
        <w:t xml:space="preserve"> Component </w:t>
      </w:r>
      <w:r w:rsidRPr="00484A34">
        <w:rPr>
          <w:color w:val="000000" w:themeColor="text1"/>
        </w:rPr>
        <w:t>im Inspektor jedes GameObjects ist der „Transform“. Dieser beinhaltet dessen P</w:t>
      </w:r>
      <w:r w:rsidR="00FB7882" w:rsidRPr="00484A34">
        <w:rPr>
          <w:color w:val="000000" w:themeColor="text1"/>
        </w:rPr>
        <w:t xml:space="preserve">osition, </w:t>
      </w:r>
      <w:r w:rsidRPr="00484A34">
        <w:rPr>
          <w:color w:val="000000" w:themeColor="text1"/>
        </w:rPr>
        <w:t>R</w:t>
      </w:r>
      <w:r w:rsidR="00FB7882" w:rsidRPr="00484A34">
        <w:rPr>
          <w:color w:val="000000" w:themeColor="text1"/>
        </w:rPr>
        <w:t>otation</w:t>
      </w:r>
      <w:r w:rsidRPr="00484A34">
        <w:rPr>
          <w:color w:val="000000" w:themeColor="text1"/>
        </w:rPr>
        <w:t xml:space="preserve"> und Skalierung</w:t>
      </w:r>
      <w:r w:rsidR="00FB7882" w:rsidRPr="00484A34">
        <w:rPr>
          <w:color w:val="000000" w:themeColor="text1"/>
        </w:rPr>
        <w:t xml:space="preserve">. </w:t>
      </w:r>
      <w:r w:rsidRPr="00484A34">
        <w:rPr>
          <w:color w:val="000000" w:themeColor="text1"/>
        </w:rPr>
        <w:t>Hier sollen jeweils die vorgegebenen Werte eingetragen werden.</w:t>
      </w:r>
    </w:p>
    <w:p w14:paraId="42D59CCE" w14:textId="7D3FBA9C" w:rsidR="006F2FA3" w:rsidRPr="00484A34" w:rsidRDefault="00755581" w:rsidP="006F2FA3">
      <w:pPr>
        <w:pStyle w:val="Listenabsatz"/>
        <w:numPr>
          <w:ilvl w:val="0"/>
          <w:numId w:val="3"/>
        </w:numPr>
        <w:jc w:val="both"/>
      </w:pPr>
      <w:r w:rsidRPr="00484A34">
        <w:rPr>
          <w:b/>
          <w:bCs/>
          <w:color w:val="92D050"/>
        </w:rPr>
        <w:t xml:space="preserve">Oben </w:t>
      </w:r>
      <w:proofErr w:type="spellStart"/>
      <w:r w:rsidR="00AF7F6D" w:rsidRPr="00484A34">
        <w:rPr>
          <w:b/>
          <w:bCs/>
          <w:color w:val="92D050"/>
        </w:rPr>
        <w:t>m</w:t>
      </w:r>
      <w:r w:rsidRPr="00484A34">
        <w:rPr>
          <w:b/>
          <w:bCs/>
          <w:color w:val="92D050"/>
        </w:rPr>
        <w:t>itte</w:t>
      </w:r>
      <w:proofErr w:type="spellEnd"/>
      <w:r w:rsidR="006F2FA3" w:rsidRPr="00484A34">
        <w:rPr>
          <w:b/>
          <w:bCs/>
        </w:rPr>
        <w:t>:</w:t>
      </w:r>
      <w:r w:rsidR="006F2FA3" w:rsidRPr="00484A34">
        <w:t xml:space="preserve"> </w:t>
      </w:r>
      <w:r w:rsidRPr="00484A34">
        <w:t>Die Szenen-Ansicht zeigt die sichtbare Darstellung der aktiven Szene. Man kann sich mittels “WASD”-Steuerung durch sie hindurchbewegen</w:t>
      </w:r>
      <w:r w:rsidR="00912E9D" w:rsidRPr="00484A34">
        <w:t xml:space="preserve">. </w:t>
      </w:r>
      <w:r w:rsidRPr="00484A34">
        <w:t>Bewegt man die Maus, während die rechte Maustaste gedrückt ist, dann dreht sich die Ansicht ebenfalls.</w:t>
      </w:r>
    </w:p>
    <w:p w14:paraId="06898109" w14:textId="504DCF14" w:rsidR="00755581" w:rsidRPr="00484A34" w:rsidRDefault="00755581" w:rsidP="00755581">
      <w:pPr>
        <w:pStyle w:val="Listenabsatz"/>
        <w:jc w:val="both"/>
      </w:pPr>
      <w:r w:rsidRPr="00484A34">
        <w:t>Hier kann man auch die GameObjects bewegen, skalieren und rotieren. Den Modus kann man entweder oben links im Fenster oder über die Tasten</w:t>
      </w:r>
      <w:r w:rsidR="003826F0" w:rsidRPr="00484A34">
        <w:rPr>
          <w:i/>
          <w:iCs/>
        </w:rPr>
        <w:t xml:space="preserve"> W, E, R</w:t>
      </w:r>
      <w:r w:rsidR="003826F0" w:rsidRPr="00484A34">
        <w:t xml:space="preserve"> wechseln.</w:t>
      </w:r>
    </w:p>
    <w:p w14:paraId="1948FAB5" w14:textId="02EE84BD" w:rsidR="003C17FB" w:rsidRPr="00484A34" w:rsidRDefault="003826F0" w:rsidP="00912E9D">
      <w:pPr>
        <w:pStyle w:val="Listenabsatz"/>
        <w:jc w:val="both"/>
      </w:pPr>
      <w:r w:rsidRPr="00484A34">
        <w:t xml:space="preserve">Ein weiteres nützliches Feature ist das Fokussieren auf das aktuell ausgewählte Objekt mit der Taste </w:t>
      </w:r>
      <w:r w:rsidRPr="00484A34">
        <w:rPr>
          <w:i/>
          <w:iCs/>
        </w:rPr>
        <w:t>F</w:t>
      </w:r>
      <w:r w:rsidRPr="00484A34">
        <w:t>.</w:t>
      </w:r>
    </w:p>
    <w:p w14:paraId="19C6C642" w14:textId="43992905" w:rsidR="001C4A28" w:rsidRPr="00484A34" w:rsidRDefault="00056164" w:rsidP="003C17FB">
      <w:pPr>
        <w:pStyle w:val="berschrift2"/>
      </w:pPr>
      <w:r w:rsidRPr="00484A34">
        <w:t>ProBuilder</w:t>
      </w:r>
    </w:p>
    <w:p w14:paraId="1929790E" w14:textId="165880D8" w:rsidR="00B51A1E" w:rsidRPr="00484A34" w:rsidRDefault="00056164" w:rsidP="00056164">
      <w:pPr>
        <w:jc w:val="both"/>
      </w:pPr>
      <w:r w:rsidRPr="00484A34">
        <w:t xml:space="preserve">ProBuilder </w:t>
      </w:r>
      <w:r w:rsidR="003826F0" w:rsidRPr="00484A34">
        <w:t>erlaubt das Erstellen und Verändern von 3D-Formen (oder Mesh) direkt in Unity.</w:t>
      </w:r>
      <w:r w:rsidR="00B51A1E" w:rsidRPr="00484A34">
        <w:t xml:space="preserve"> Die meisten Funktionen finden sind im</w:t>
      </w:r>
      <w:r w:rsidR="003826F0" w:rsidRPr="00484A34">
        <w:t xml:space="preserve"> ProBuilder-Fenste</w:t>
      </w:r>
      <w:r w:rsidR="003F5909">
        <w:t>r</w:t>
      </w:r>
      <w:r w:rsidR="003826F0" w:rsidRPr="00484A34">
        <w:t>. Es lässt sich durch im Menü am oberen Rand unter dem Unterpunkt</w:t>
      </w:r>
      <w:r w:rsidRPr="00484A34">
        <w:t xml:space="preserve"> </w:t>
      </w:r>
      <w:r w:rsidR="005C6C11" w:rsidRPr="00484A34">
        <w:t>“</w:t>
      </w:r>
      <w:r w:rsidRPr="00484A34">
        <w:t xml:space="preserve">Tools &gt; ProBuilder &gt; ProBuilder </w:t>
      </w:r>
      <w:proofErr w:type="spellStart"/>
      <w:r w:rsidRPr="00484A34">
        <w:t>Window</w:t>
      </w:r>
      <w:proofErr w:type="spellEnd"/>
      <w:r w:rsidR="005C6C11" w:rsidRPr="00484A34">
        <w:t>”</w:t>
      </w:r>
      <w:r w:rsidR="00274F19" w:rsidRPr="00484A34">
        <w:t xml:space="preserve"> </w:t>
      </w:r>
      <w:r w:rsidR="003826F0" w:rsidRPr="00484A34">
        <w:t>öffnen</w:t>
      </w:r>
      <w:r w:rsidR="00B51A1E" w:rsidRPr="00484A34">
        <w:t xml:space="preserve">. Wir empfehlen das Fenster </w:t>
      </w:r>
      <w:r w:rsidR="00B51A1E" w:rsidRPr="00484A34">
        <w:rPr>
          <w:b/>
          <w:bCs/>
          <w:color w:val="FFC000"/>
        </w:rPr>
        <w:t>unten rechts</w:t>
      </w:r>
      <w:r w:rsidR="003826F0" w:rsidRPr="00484A34">
        <w:t xml:space="preserve"> </w:t>
      </w:r>
      <w:r w:rsidR="00B51A1E" w:rsidRPr="00484A34">
        <w:t>anzudocken, falls das noch nicht durch uns geschehen ist.</w:t>
      </w:r>
    </w:p>
    <w:p w14:paraId="1BD794AC" w14:textId="5C53AB7E" w:rsidR="00056164" w:rsidRPr="00484A34" w:rsidRDefault="00B51A1E" w:rsidP="00B51A1E">
      <w:pPr>
        <w:jc w:val="both"/>
      </w:pPr>
      <w:r w:rsidRPr="00484A34">
        <w:drawing>
          <wp:anchor distT="0" distB="0" distL="114300" distR="114300" simplePos="0" relativeHeight="251668480" behindDoc="1" locked="0" layoutInCell="1" allowOverlap="1" wp14:anchorId="21C1DAAA" wp14:editId="37DD7791">
            <wp:simplePos x="0" y="0"/>
            <wp:positionH relativeFrom="column">
              <wp:posOffset>4568825</wp:posOffset>
            </wp:positionH>
            <wp:positionV relativeFrom="paragraph">
              <wp:posOffset>4505</wp:posOffset>
            </wp:positionV>
            <wp:extent cx="1241425" cy="339725"/>
            <wp:effectExtent l="0" t="0" r="0" b="3175"/>
            <wp:wrapTight wrapText="bothSides">
              <wp:wrapPolygon edited="0">
                <wp:start x="0" y="0"/>
                <wp:lineTo x="0" y="20591"/>
                <wp:lineTo x="21213" y="20591"/>
                <wp:lineTo x="21213" y="0"/>
                <wp:lineTo x="0" y="0"/>
              </wp:wrapPolygon>
            </wp:wrapTight>
            <wp:docPr id="1668085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1425"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4A34">
        <w:t xml:space="preserve">Zudem </w:t>
      </w:r>
      <w:r w:rsidR="003826F0" w:rsidRPr="00484A34">
        <w:t xml:space="preserve">finden sich am oberen Rand der Szenen-Ansicht vier Symbole. Mit ihnen kann zwischen der Objekt-, Knoten-, Kanten- und Flächen-Auswahl hin- und hergeschalten werden. Operationen wie die Bewegung oder Rotation kann dann nur </w:t>
      </w:r>
      <w:r w:rsidRPr="00484A34">
        <w:t>beispielsweise</w:t>
      </w:r>
      <w:r w:rsidR="003826F0" w:rsidRPr="00484A34">
        <w:t xml:space="preserve"> Kanten ausgeführt und nicht für das gesamte GameObject. Hierfür muss die Objekt-Auswahl aktiv sein. Falls sich ein Objekt nicht bewegen lässt, stellen Sie sicher, </w:t>
      </w:r>
      <w:r w:rsidRPr="00484A34">
        <w:t>dass diese aktiv ist.</w:t>
      </w:r>
    </w:p>
    <w:p w14:paraId="0430427D" w14:textId="75EC7D79" w:rsidR="001C4A28" w:rsidRPr="00484A34" w:rsidRDefault="00B51A1E" w:rsidP="00B51A1E">
      <w:pPr>
        <w:jc w:val="both"/>
      </w:pPr>
      <w:r w:rsidRPr="00484A34">
        <w:t>Über das ProBuilder-Fenster lassen sich komplexere Aktionen durchführen wie das Erstellen neuer Formen oder das Spiegeln eines Objekts. Um den Rahmen nicht zu sprengen, werden alle nötigen Operationen an den jeweiligen Stellen erklärt.</w:t>
      </w:r>
    </w:p>
    <w:p w14:paraId="48DC1A84" w14:textId="1BE0BE9B" w:rsidR="001C4A28" w:rsidRPr="00484A34" w:rsidRDefault="001C4A28" w:rsidP="00740FCD"/>
    <w:p w14:paraId="064A2665" w14:textId="77777777" w:rsidR="005706A4" w:rsidRPr="00484A34" w:rsidRDefault="005706A4" w:rsidP="00740FCD"/>
    <w:p w14:paraId="1C540D27" w14:textId="77777777" w:rsidR="005706A4" w:rsidRPr="00484A34" w:rsidRDefault="005706A4" w:rsidP="00740FCD"/>
    <w:p w14:paraId="30ED162C" w14:textId="77777777" w:rsidR="005706A4" w:rsidRPr="00484A34" w:rsidRDefault="005706A4" w:rsidP="00740FCD"/>
    <w:p w14:paraId="323E59A0" w14:textId="77777777" w:rsidR="005706A4" w:rsidRPr="00484A34" w:rsidRDefault="005706A4" w:rsidP="00740FCD"/>
    <w:p w14:paraId="5E081E5C" w14:textId="660BDF4E" w:rsidR="005706A4" w:rsidRPr="00484A34" w:rsidRDefault="00621E1B" w:rsidP="00621E1B">
      <w:pPr>
        <w:tabs>
          <w:tab w:val="left" w:pos="3857"/>
        </w:tabs>
      </w:pPr>
      <w:r w:rsidRPr="00484A34">
        <w:tab/>
      </w:r>
    </w:p>
    <w:p w14:paraId="60BB8BFA" w14:textId="77777777" w:rsidR="00621E1B" w:rsidRPr="00484A34" w:rsidRDefault="00621E1B" w:rsidP="00621E1B">
      <w:pPr>
        <w:tabs>
          <w:tab w:val="left" w:pos="3857"/>
        </w:tabs>
      </w:pPr>
    </w:p>
    <w:p w14:paraId="59714D5A" w14:textId="076216B6" w:rsidR="00740FCD" w:rsidRPr="00484A34" w:rsidRDefault="00B51A1E" w:rsidP="00C03C30">
      <w:pPr>
        <w:pStyle w:val="berschrift1"/>
        <w:jc w:val="center"/>
      </w:pPr>
      <w:r w:rsidRPr="00484A34">
        <w:lastRenderedPageBreak/>
        <w:t>Einführung in</w:t>
      </w:r>
      <w:r w:rsidR="005F08ED" w:rsidRPr="00484A34">
        <w:t xml:space="preserve"> </w:t>
      </w:r>
      <w:r w:rsidR="00056164" w:rsidRPr="00484A34">
        <w:t>ExPresS XR</w:t>
      </w:r>
    </w:p>
    <w:p w14:paraId="0778B18E" w14:textId="57F184DB" w:rsidR="00056164" w:rsidRPr="00484A34" w:rsidRDefault="00B51A1E" w:rsidP="001C4A28">
      <w:r w:rsidRPr="00484A34">
        <w:t>Da sie nun mit den Grundfunktionen von Unity vertraut sein sollten, können wir nun zu ExPresS XR übergehen und eine kleine VR-Ausstellung bauen</w:t>
      </w:r>
      <w:r w:rsidR="00056164" w:rsidRPr="00484A34">
        <w:t xml:space="preserve">. </w:t>
      </w:r>
      <w:r w:rsidRPr="00484A34">
        <w:t>Im untenstehenden Bauplan sind alle Teile der Ausstellung eingetragen</w:t>
      </w:r>
      <w:r w:rsidR="00A61024" w:rsidRPr="00484A34">
        <w:t>.</w:t>
      </w:r>
      <w:r w:rsidRPr="00484A34">
        <w:t xml:space="preserve"> </w:t>
      </w:r>
    </w:p>
    <w:p w14:paraId="5B908E8C" w14:textId="79157BA2" w:rsidR="00912E9D" w:rsidRPr="00484A34" w:rsidRDefault="00A61024" w:rsidP="00912E9D">
      <w:r w:rsidRPr="00484A34">
        <w:t>Da ExPresS XR auch einige Features in YouTube-Videos erklärt, verlinken die QR-Codes im folgenden Text zu thematisch passenden Tutorials.</w:t>
      </w:r>
    </w:p>
    <w:p w14:paraId="6DB34D89" w14:textId="4A9CE8EB" w:rsidR="00912E9D" w:rsidRPr="00484A34" w:rsidRDefault="00DB125F" w:rsidP="00912E9D">
      <w:pPr>
        <w:pStyle w:val="berschrift2"/>
      </w:pPr>
      <w:r w:rsidRPr="00484A34">
        <w:drawing>
          <wp:anchor distT="0" distB="0" distL="114300" distR="114300" simplePos="0" relativeHeight="251682816" behindDoc="0" locked="0" layoutInCell="1" allowOverlap="1" wp14:anchorId="29E77127" wp14:editId="2A6F3A82">
            <wp:simplePos x="0" y="0"/>
            <wp:positionH relativeFrom="margin">
              <wp:align>center</wp:align>
            </wp:positionH>
            <wp:positionV relativeFrom="paragraph">
              <wp:posOffset>247788</wp:posOffset>
            </wp:positionV>
            <wp:extent cx="6837680" cy="3937635"/>
            <wp:effectExtent l="0" t="0" r="1270" b="0"/>
            <wp:wrapTopAndBottom/>
            <wp:docPr id="9071327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7680" cy="393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024" w:rsidRPr="00484A34">
        <w:t>Szenen-Erstellung</w:t>
      </w:r>
    </w:p>
    <w:p w14:paraId="1B6F2704" w14:textId="73C7E380" w:rsidR="00790634" w:rsidRPr="00484A34" w:rsidRDefault="00A61024" w:rsidP="00E21298">
      <w:r w:rsidRPr="00484A34">
        <w:t>Das Erste, dass erstellt werden muss, ist eine neue Szene. Die Option hierfür findet sich oben im Unity-Editors unter dem Menüpunkt</w:t>
      </w:r>
      <w:r w:rsidR="003557A1" w:rsidRPr="00484A34">
        <w:t xml:space="preserve"> “File &gt; New Scene”</w:t>
      </w:r>
      <w:r w:rsidRPr="00484A34">
        <w:t>. Wählen Sie</w:t>
      </w:r>
      <w:r w:rsidR="003557A1" w:rsidRPr="00484A34">
        <w:t xml:space="preserve"> “</w:t>
      </w:r>
      <w:r w:rsidR="0065215B" w:rsidRPr="00484A34">
        <w:rPr>
          <w:b/>
          <w:bCs/>
        </w:rPr>
        <w:t>Basic</w:t>
      </w:r>
      <w:r w:rsidR="000D48C9" w:rsidRPr="00484A34">
        <w:rPr>
          <w:b/>
          <w:bCs/>
        </w:rPr>
        <w:t xml:space="preserve"> (URP)</w:t>
      </w:r>
      <w:r w:rsidR="003557A1" w:rsidRPr="00484A34">
        <w:t xml:space="preserve">” </w:t>
      </w:r>
      <w:r w:rsidRPr="00484A34">
        <w:t xml:space="preserve">im nächsten Fenster aus und bestätigen Sie mit dem </w:t>
      </w:r>
      <w:r w:rsidR="00740FCD" w:rsidRPr="00484A34">
        <w:t>“</w:t>
      </w:r>
      <w:r w:rsidR="003557A1" w:rsidRPr="00484A34">
        <w:t>Create</w:t>
      </w:r>
      <w:r w:rsidR="00740FCD" w:rsidRPr="00484A34">
        <w:t>”</w:t>
      </w:r>
      <w:r w:rsidR="003557A1" w:rsidRPr="00484A34">
        <w:t>-Button</w:t>
      </w:r>
      <w:r w:rsidRPr="00484A34">
        <w:t xml:space="preserve">. Normalerweise wird nachgefragt, ob die alte Szene gespeichert werden soll. Da sie nicht benötigt wird, klicken Sie auf </w:t>
      </w:r>
      <w:r w:rsidR="003557A1" w:rsidRPr="00484A34">
        <w:t>“</w:t>
      </w:r>
      <w:proofErr w:type="spellStart"/>
      <w:r w:rsidR="003557A1" w:rsidRPr="00484A34">
        <w:rPr>
          <w:b/>
          <w:bCs/>
        </w:rPr>
        <w:t>No</w:t>
      </w:r>
      <w:proofErr w:type="spellEnd"/>
      <w:r w:rsidR="003557A1" w:rsidRPr="00484A34">
        <w:t xml:space="preserve">”. </w:t>
      </w:r>
      <w:r w:rsidRPr="00484A34">
        <w:t xml:space="preserve">Im nächsten Fenster muss dann ein Name und Speicherort für die neue Szene ausgewählt werden. Speichern Sie sie im Ordner </w:t>
      </w:r>
      <w:r w:rsidR="003557A1" w:rsidRPr="00484A34">
        <w:t>“Assets/Scene</w:t>
      </w:r>
      <w:r w:rsidR="000D48C9" w:rsidRPr="00484A34">
        <w:t>s/</w:t>
      </w:r>
      <w:r w:rsidR="003557A1" w:rsidRPr="00484A34">
        <w:t>”</w:t>
      </w:r>
      <w:r w:rsidRPr="00484A34">
        <w:t xml:space="preserve"> und mit Namen </w:t>
      </w:r>
      <w:r w:rsidR="003557A1" w:rsidRPr="00484A34">
        <w:t>“</w:t>
      </w:r>
      <w:proofErr w:type="spellStart"/>
      <w:r w:rsidR="003557A1" w:rsidRPr="00484A34">
        <w:t>My</w:t>
      </w:r>
      <w:r w:rsidR="0013618B" w:rsidRPr="00484A34">
        <w:t>VR</w:t>
      </w:r>
      <w:r w:rsidR="00C3678A" w:rsidRPr="00484A34">
        <w:t>Exhibition</w:t>
      </w:r>
      <w:proofErr w:type="spellEnd"/>
      <w:r w:rsidR="003557A1" w:rsidRPr="00484A34">
        <w:t>”.</w:t>
      </w:r>
      <w:r w:rsidR="00790634" w:rsidRPr="00484A34">
        <w:t xml:space="preserve"> </w:t>
      </w:r>
    </w:p>
    <w:p w14:paraId="3A4328ED" w14:textId="07A95172" w:rsidR="003C17FB" w:rsidRPr="00484A34" w:rsidRDefault="00274F19" w:rsidP="00E21298">
      <w:r w:rsidRPr="00484A34">
        <w:drawing>
          <wp:anchor distT="0" distB="0" distL="114300" distR="114300" simplePos="0" relativeHeight="251659264" behindDoc="0" locked="0" layoutInCell="1" allowOverlap="1" wp14:anchorId="575BA411" wp14:editId="5F76B6AA">
            <wp:simplePos x="0" y="0"/>
            <wp:positionH relativeFrom="margin">
              <wp:align>right</wp:align>
            </wp:positionH>
            <wp:positionV relativeFrom="paragraph">
              <wp:posOffset>288925</wp:posOffset>
            </wp:positionV>
            <wp:extent cx="1077595" cy="1077595"/>
            <wp:effectExtent l="0" t="0" r="8255" b="8255"/>
            <wp:wrapSquare wrapText="bothSides"/>
            <wp:docPr id="958963769" name="Grafik 3" descr="QR-Code for a YouTube Video about RoomCreation using ExPresS XR's Room Cre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63769" name="Grafik 3" descr="QR-Code for a YouTube Video about RoomCreation using ExPresS XR's Room Crea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7595" cy="1077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31183" w14:textId="428AD2F1" w:rsidR="00CA7F0D" w:rsidRPr="00484A34" w:rsidRDefault="00A61024" w:rsidP="00E34E26">
      <w:pPr>
        <w:pStyle w:val="berschrift2"/>
      </w:pPr>
      <w:r w:rsidRPr="00484A34">
        <w:t>Raumerstellung</w:t>
      </w:r>
    </w:p>
    <w:p w14:paraId="73BFDA56" w14:textId="268DBB2D" w:rsidR="005509F5" w:rsidRPr="00484A34" w:rsidRDefault="005509F5" w:rsidP="005509F5">
      <w:r w:rsidRPr="00484A34">
        <w:tab/>
        <w:t xml:space="preserve">Tutorial-Video: </w:t>
      </w:r>
      <w:hyperlink r:id="rId11" w:history="1">
        <w:r w:rsidRPr="00484A34">
          <w:rPr>
            <w:rStyle w:val="Hyperlink"/>
          </w:rPr>
          <w:t>https://www.youtube.com/watch?v=MdBKWcyNF4w</w:t>
        </w:r>
      </w:hyperlink>
    </w:p>
    <w:p w14:paraId="52542A81" w14:textId="10E6F67D" w:rsidR="00E21298" w:rsidRPr="00484A34" w:rsidRDefault="000168F9" w:rsidP="000168F9">
      <w:r w:rsidRPr="00484A34">
        <w:t>Um eine Ausstellung mit Exponaten zu füllen, benötigen Sie zu zunächst einen Raum. Der “</w:t>
      </w:r>
      <w:proofErr w:type="spellStart"/>
      <w:r w:rsidR="00E21298" w:rsidRPr="00484A34">
        <w:t>RoomCreator</w:t>
      </w:r>
      <w:proofErr w:type="spellEnd"/>
      <w:r w:rsidRPr="00484A34">
        <w:t>“ von ExPresS XR erlaubt genau das</w:t>
      </w:r>
      <w:r w:rsidR="00E21298" w:rsidRPr="00484A34">
        <w:t xml:space="preserve">. </w:t>
      </w:r>
      <w:r w:rsidRPr="00484A34">
        <w:t>Er lässt sich unter dem Menüpunkt</w:t>
      </w:r>
      <w:r w:rsidR="00E21298" w:rsidRPr="00484A34">
        <w:t xml:space="preserve"> "ExPresS XR &gt; Rooms... &gt;</w:t>
      </w:r>
      <w:r w:rsidR="00FD00FE" w:rsidRPr="00484A34">
        <w:t xml:space="preserve"> Open</w:t>
      </w:r>
      <w:r w:rsidR="00E21298" w:rsidRPr="00484A34">
        <w:t xml:space="preserve"> Room Creator"</w:t>
      </w:r>
      <w:r w:rsidRPr="00484A34">
        <w:t xml:space="preserve"> öffnen</w:t>
      </w:r>
      <w:r w:rsidR="00E21298" w:rsidRPr="00484A34">
        <w:t xml:space="preserve">. </w:t>
      </w:r>
      <w:r w:rsidR="00F73154" w:rsidRPr="00484A34">
        <w:t xml:space="preserve">In dem Fenster, welches sich nun </w:t>
      </w:r>
      <w:proofErr w:type="gramStart"/>
      <w:r w:rsidR="00F73154" w:rsidRPr="00484A34">
        <w:t>öffnet</w:t>
      </w:r>
      <w:proofErr w:type="gramEnd"/>
      <w:r w:rsidR="00F73154" w:rsidRPr="00484A34">
        <w:t xml:space="preserve"> kann die Position sowie die Ausdehnung (=</w:t>
      </w:r>
      <w:proofErr w:type="spellStart"/>
      <w:r w:rsidR="00F73154" w:rsidRPr="00484A34">
        <w:t>Extents</w:t>
      </w:r>
      <w:proofErr w:type="spellEnd"/>
      <w:r w:rsidR="00F73154" w:rsidRPr="00484A34">
        <w:t>) des Raumes eingegeben werden</w:t>
      </w:r>
      <w:r w:rsidR="00E21298" w:rsidRPr="00484A34">
        <w:t xml:space="preserve">. </w:t>
      </w:r>
      <w:r w:rsidR="00F73154" w:rsidRPr="00484A34">
        <w:t>Zweiteres gibt die Distanz der Wände zum Mittelpunkt des Raumes an. Lassen Sie die “Position” bei</w:t>
      </w:r>
      <w:r w:rsidR="00740FCD" w:rsidRPr="00484A34">
        <w:t xml:space="preserve"> </w:t>
      </w:r>
      <w:r w:rsidR="00740FCD" w:rsidRPr="00484A34">
        <w:rPr>
          <w:b/>
          <w:bCs/>
        </w:rPr>
        <w:t>(0, 0, 0)</w:t>
      </w:r>
      <w:r w:rsidR="00740FCD" w:rsidRPr="00484A34">
        <w:t xml:space="preserve">. </w:t>
      </w:r>
      <w:r w:rsidR="00F73154" w:rsidRPr="00484A34">
        <w:t>Geben sie für “</w:t>
      </w:r>
      <w:proofErr w:type="spellStart"/>
      <w:r w:rsidR="00F73154" w:rsidRPr="00484A34">
        <w:t>Exents</w:t>
      </w:r>
      <w:proofErr w:type="spellEnd"/>
      <w:r w:rsidR="00F73154" w:rsidRPr="00484A34">
        <w:t>”</w:t>
      </w:r>
      <w:r w:rsidR="00E21298" w:rsidRPr="00484A34">
        <w:t xml:space="preserve"> </w:t>
      </w:r>
      <w:r w:rsidR="003C17FB" w:rsidRPr="00484A34">
        <w:rPr>
          <w:b/>
          <w:bCs/>
        </w:rPr>
        <w:t>X=</w:t>
      </w:r>
      <w:r w:rsidR="00740FCD" w:rsidRPr="00484A34">
        <w:rPr>
          <w:b/>
          <w:bCs/>
        </w:rPr>
        <w:t>4</w:t>
      </w:r>
      <w:r w:rsidR="00E21298" w:rsidRPr="00484A34">
        <w:t xml:space="preserve">, </w:t>
      </w:r>
      <w:r w:rsidR="003C17FB" w:rsidRPr="00484A34">
        <w:rPr>
          <w:b/>
          <w:bCs/>
        </w:rPr>
        <w:t>Y=</w:t>
      </w:r>
      <w:r w:rsidR="00E21298" w:rsidRPr="00484A34">
        <w:rPr>
          <w:b/>
          <w:bCs/>
        </w:rPr>
        <w:t>1.5</w:t>
      </w:r>
      <w:r w:rsidR="003C17FB" w:rsidRPr="00484A34">
        <w:t xml:space="preserve"> and</w:t>
      </w:r>
      <w:r w:rsidR="00E21298" w:rsidRPr="00484A34">
        <w:t xml:space="preserve"> </w:t>
      </w:r>
      <w:r w:rsidR="003C17FB" w:rsidRPr="00484A34">
        <w:rPr>
          <w:b/>
          <w:bCs/>
        </w:rPr>
        <w:t>Z=</w:t>
      </w:r>
      <w:r w:rsidR="00E21298" w:rsidRPr="00484A34">
        <w:rPr>
          <w:b/>
          <w:bCs/>
        </w:rPr>
        <w:t>2</w:t>
      </w:r>
      <w:r w:rsidR="005C6C11" w:rsidRPr="00484A34">
        <w:t xml:space="preserve"> </w:t>
      </w:r>
      <w:r w:rsidR="00F73154" w:rsidRPr="00484A34">
        <w:t>an, um einen Raum mit einer Breite von 8m, einer Höhe von 3m und einer Tiefe von 4m zu generieren.</w:t>
      </w:r>
    </w:p>
    <w:p w14:paraId="5E2424E6" w14:textId="778AC8AC" w:rsidR="00F73154" w:rsidRPr="00484A34" w:rsidRDefault="00F73154" w:rsidP="00E21298">
      <w:r w:rsidRPr="00484A34">
        <w:lastRenderedPageBreak/>
        <w:t>Versichern Sie sich, dass</w:t>
      </w:r>
      <w:r w:rsidR="00E21298" w:rsidRPr="00484A34">
        <w:t xml:space="preserve"> </w:t>
      </w:r>
      <w:r w:rsidR="005C6C11" w:rsidRPr="00484A34">
        <w:t>“</w:t>
      </w:r>
      <w:r w:rsidR="00E21298" w:rsidRPr="00484A34">
        <w:t>Add Teleportation Area</w:t>
      </w:r>
      <w:r w:rsidR="005C6C11" w:rsidRPr="00484A34">
        <w:t>”</w:t>
      </w:r>
      <w:r w:rsidRPr="00484A34">
        <w:rPr>
          <w:b/>
          <w:bCs/>
        </w:rPr>
        <w:t xml:space="preserve"> aktiviert</w:t>
      </w:r>
      <w:r w:rsidRPr="00484A34">
        <w:t xml:space="preserve"> ist, </w:t>
      </w:r>
      <w:r w:rsidR="0038748F" w:rsidRPr="00484A34">
        <w:t>“</w:t>
      </w:r>
      <w:r w:rsidR="00E21298" w:rsidRPr="00484A34">
        <w:t>Wall Mode</w:t>
      </w:r>
      <w:r w:rsidR="005C6C11" w:rsidRPr="00484A34">
        <w:t xml:space="preserve">” </w:t>
      </w:r>
      <w:r w:rsidRPr="00484A34">
        <w:t>auf</w:t>
      </w:r>
      <w:r w:rsidR="00E21298" w:rsidRPr="00484A34">
        <w:t xml:space="preserve"> </w:t>
      </w:r>
      <w:r w:rsidR="00E21298" w:rsidRPr="00484A34">
        <w:rPr>
          <w:b/>
          <w:bCs/>
        </w:rPr>
        <w:t>Separate Floor</w:t>
      </w:r>
      <w:r w:rsidR="00E21298" w:rsidRPr="00484A34">
        <w:t xml:space="preserve"> </w:t>
      </w:r>
      <w:r w:rsidRPr="00484A34">
        <w:t>und</w:t>
      </w:r>
      <w:r w:rsidR="00E21298" w:rsidRPr="00484A34">
        <w:t xml:space="preserve"> </w:t>
      </w:r>
      <w:r w:rsidR="005C6C11" w:rsidRPr="00484A34">
        <w:t>“</w:t>
      </w:r>
      <w:r w:rsidR="00E21298" w:rsidRPr="00484A34">
        <w:t>Room Preset</w:t>
      </w:r>
      <w:r w:rsidR="005C6C11" w:rsidRPr="00484A34">
        <w:t>”</w:t>
      </w:r>
      <w:r w:rsidR="00E21298" w:rsidRPr="00484A34">
        <w:t xml:space="preserve"> </w:t>
      </w:r>
      <w:r w:rsidRPr="00484A34">
        <w:t>auf</w:t>
      </w:r>
      <w:r w:rsidR="00E21298" w:rsidRPr="00484A34">
        <w:t xml:space="preserve"> </w:t>
      </w:r>
      <w:r w:rsidR="00E21298" w:rsidRPr="00484A34">
        <w:rPr>
          <w:b/>
          <w:bCs/>
        </w:rPr>
        <w:t>Exhibition</w:t>
      </w:r>
      <w:r w:rsidRPr="00484A34">
        <w:t xml:space="preserve"> gesetzt </w:t>
      </w:r>
      <w:r w:rsidR="003E1A0A">
        <w:t>sind</w:t>
      </w:r>
      <w:r w:rsidR="00E21298" w:rsidRPr="00484A34">
        <w:t xml:space="preserve">. </w:t>
      </w:r>
      <w:r w:rsidRPr="00484A34">
        <w:t>Mit einem Klick auf</w:t>
      </w:r>
      <w:r w:rsidR="00E21298" w:rsidRPr="00484A34">
        <w:t xml:space="preserve"> </w:t>
      </w:r>
      <w:r w:rsidR="0038748F" w:rsidRPr="00484A34">
        <w:t>“</w:t>
      </w:r>
      <w:r w:rsidR="00E21298" w:rsidRPr="00484A34">
        <w:t>Create</w:t>
      </w:r>
      <w:r w:rsidR="0038748F" w:rsidRPr="00484A34">
        <w:t>”</w:t>
      </w:r>
      <w:r w:rsidR="00E21298" w:rsidRPr="00484A34">
        <w:t xml:space="preserve"> </w:t>
      </w:r>
      <w:r w:rsidRPr="00484A34">
        <w:t>wird der Raum generiert</w:t>
      </w:r>
      <w:r w:rsidR="00E21298" w:rsidRPr="00484A34">
        <w:t>.</w:t>
      </w:r>
      <w:r w:rsidRPr="00484A34">
        <w:t xml:space="preserve"> Er ist bereits so aufgebaut, dass man von außen Hineinsehen kann, aber noch innen nicht hinaus. Das macht das Gestalten des Raumes deutlich einfacher.</w:t>
      </w:r>
    </w:p>
    <w:p w14:paraId="0B016BEC" w14:textId="5D7857A8" w:rsidR="00E21298" w:rsidRPr="00484A34" w:rsidRDefault="00F73154" w:rsidP="00F73154">
      <w:r w:rsidRPr="00484A34">
        <w:t xml:space="preserve">Der </w:t>
      </w:r>
      <w:proofErr w:type="spellStart"/>
      <w:r w:rsidRPr="00484A34">
        <w:t>RoomCreator</w:t>
      </w:r>
      <w:proofErr w:type="spellEnd"/>
      <w:r w:rsidRPr="00484A34">
        <w:t xml:space="preserve"> kann nun geschlossen werden.</w:t>
      </w:r>
    </w:p>
    <w:p w14:paraId="171A2350" w14:textId="77777777" w:rsidR="00DB631F" w:rsidRPr="00484A34" w:rsidRDefault="00DB631F" w:rsidP="001C4A28"/>
    <w:p w14:paraId="26D44543" w14:textId="2FAF9EB6" w:rsidR="00CA7F0D" w:rsidRPr="00484A34" w:rsidRDefault="00F73154" w:rsidP="00E34E26">
      <w:pPr>
        <w:pStyle w:val="berschrift2"/>
      </w:pPr>
      <w:r w:rsidRPr="00484A34">
        <w:t>Das</w:t>
      </w:r>
      <w:r w:rsidR="00DB631F" w:rsidRPr="00484A34">
        <w:t xml:space="preserve"> ExPresS XR </w:t>
      </w:r>
      <w:proofErr w:type="spellStart"/>
      <w:r w:rsidR="00DB631F" w:rsidRPr="00484A34">
        <w:t>Rig</w:t>
      </w:r>
      <w:proofErr w:type="spellEnd"/>
    </w:p>
    <w:p w14:paraId="75A98A43" w14:textId="4A9AE924" w:rsidR="005C6C11" w:rsidRPr="00484A34" w:rsidRDefault="003A48BD" w:rsidP="001C4A28">
      <w:r w:rsidRPr="00484A34">
        <w:drawing>
          <wp:anchor distT="0" distB="0" distL="114300" distR="114300" simplePos="0" relativeHeight="251677696" behindDoc="0" locked="0" layoutInCell="1" allowOverlap="1" wp14:anchorId="70BA039B" wp14:editId="61EE75B0">
            <wp:simplePos x="0" y="0"/>
            <wp:positionH relativeFrom="margin">
              <wp:posOffset>2928033</wp:posOffset>
            </wp:positionH>
            <wp:positionV relativeFrom="paragraph">
              <wp:posOffset>701040</wp:posOffset>
            </wp:positionV>
            <wp:extent cx="2944495" cy="979805"/>
            <wp:effectExtent l="0" t="0" r="8255" b="0"/>
            <wp:wrapSquare wrapText="bothSides"/>
            <wp:docPr id="190735588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5888" name="Grafik 1" descr="Ein Bild, das Screenshot, Text, Software, Multimedia-Software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4495" cy="979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154" w:rsidRPr="00484A34">
        <w:t xml:space="preserve">Das „ExPresS XR </w:t>
      </w:r>
      <w:proofErr w:type="spellStart"/>
      <w:r w:rsidR="00F73154" w:rsidRPr="00484A34">
        <w:t>Rig</w:t>
      </w:r>
      <w:proofErr w:type="spellEnd"/>
      <w:r w:rsidR="00F73154" w:rsidRPr="00484A34">
        <w:t xml:space="preserve">” ist die </w:t>
      </w:r>
      <w:proofErr w:type="spellStart"/>
      <w:r w:rsidR="00F73154" w:rsidRPr="00484A34">
        <w:t>all</w:t>
      </w:r>
      <w:proofErr w:type="spellEnd"/>
      <w:r w:rsidR="00F73154" w:rsidRPr="00484A34">
        <w:t>-in-</w:t>
      </w:r>
      <w:proofErr w:type="spellStart"/>
      <w:r w:rsidR="00F73154" w:rsidRPr="00484A34">
        <w:t>one</w:t>
      </w:r>
      <w:proofErr w:type="spellEnd"/>
      <w:r w:rsidR="00F73154" w:rsidRPr="00484A34">
        <w:t xml:space="preserve"> Lösung, um sich in der VR umzusehen, sich zu bewegen und mit ihr zu interagieren. Für die digitale Ausstellung soll die Bewegung über die Teleportation erfolgen, da diese mit </w:t>
      </w:r>
      <w:r w:rsidR="003F5909" w:rsidRPr="00484A34">
        <w:t>am angenehmsten</w:t>
      </w:r>
      <w:r w:rsidR="00F73154" w:rsidRPr="00484A34">
        <w:t xml:space="preserve"> ist. Hierfür bietet ExPresS XR ein vorkonfigurierte</w:t>
      </w:r>
      <w:r w:rsidR="006B01D5" w:rsidRPr="00484A34">
        <w:t>s Preset.</w:t>
      </w:r>
      <w:r w:rsidR="00F73154" w:rsidRPr="00484A34">
        <w:t xml:space="preserve"> </w:t>
      </w:r>
      <w:r w:rsidR="006B01D5" w:rsidRPr="00484A34">
        <w:t xml:space="preserve">Erstellen Sie über ein Rechtsklick </w:t>
      </w:r>
      <w:r w:rsidR="003F5909" w:rsidRPr="00484A34">
        <w:t>in der Hierarchie</w:t>
      </w:r>
      <w:r w:rsidR="006B01D5" w:rsidRPr="00484A34">
        <w:t xml:space="preserve"> unter dem Menüpunkt </w:t>
      </w:r>
      <w:r w:rsidR="004B7E81" w:rsidRPr="00484A34">
        <w:t xml:space="preserve">“ExPresS XR &gt; XR </w:t>
      </w:r>
      <w:proofErr w:type="spellStart"/>
      <w:r w:rsidR="004B7E81" w:rsidRPr="00484A34">
        <w:t>Rig</w:t>
      </w:r>
      <w:proofErr w:type="spellEnd"/>
      <w:r w:rsidR="004B7E81" w:rsidRPr="00484A34">
        <w:t xml:space="preserve"> &gt; </w:t>
      </w:r>
      <w:proofErr w:type="spellStart"/>
      <w:r w:rsidR="004B7E81" w:rsidRPr="00484A34">
        <w:t>Teleport</w:t>
      </w:r>
      <w:proofErr w:type="spellEnd"/>
      <w:r w:rsidR="004B7E81" w:rsidRPr="00484A34">
        <w:t>”</w:t>
      </w:r>
      <w:r w:rsidR="006B01D5" w:rsidRPr="00484A34">
        <w:t xml:space="preserve"> dieses Preset</w:t>
      </w:r>
      <w:r w:rsidR="004B7E81" w:rsidRPr="00484A34">
        <w:t>.</w:t>
      </w:r>
    </w:p>
    <w:p w14:paraId="4265EEA2" w14:textId="554AB711" w:rsidR="003A48BD" w:rsidRPr="00484A34" w:rsidRDefault="006B01D5" w:rsidP="006B01D5">
      <w:r w:rsidRPr="00484A34">
        <w:t>Setzen Sie die „Position</w:t>
      </w:r>
      <w:proofErr w:type="gramStart"/>
      <w:r w:rsidRPr="00484A34">
        <w:t>“  wie</w:t>
      </w:r>
      <w:proofErr w:type="gramEnd"/>
      <w:r w:rsidRPr="00484A34">
        <w:t xml:space="preserve"> im Bild auf</w:t>
      </w:r>
      <w:r w:rsidR="003A48BD" w:rsidRPr="00484A34">
        <w:t xml:space="preserve"> </w:t>
      </w:r>
      <w:r w:rsidR="003A48BD" w:rsidRPr="00484A34">
        <w:rPr>
          <w:b/>
          <w:bCs/>
        </w:rPr>
        <w:t>(</w:t>
      </w:r>
      <w:r w:rsidR="00F662EC" w:rsidRPr="00484A34">
        <w:rPr>
          <w:b/>
          <w:bCs/>
        </w:rPr>
        <w:t>0</w:t>
      </w:r>
      <w:r w:rsidR="003A48BD" w:rsidRPr="00484A34">
        <w:rPr>
          <w:b/>
          <w:bCs/>
        </w:rPr>
        <w:t>, 0, -1)</w:t>
      </w:r>
      <w:r w:rsidR="003A48BD" w:rsidRPr="00484A34">
        <w:t xml:space="preserve"> </w:t>
      </w:r>
      <w:r w:rsidRPr="00484A34">
        <w:t>und die „Rotation“ auf</w:t>
      </w:r>
      <w:r w:rsidR="003A48BD" w:rsidRPr="00484A34">
        <w:t xml:space="preserve"> </w:t>
      </w:r>
      <w:r w:rsidR="003A48BD" w:rsidRPr="00484A34">
        <w:rPr>
          <w:b/>
          <w:bCs/>
        </w:rPr>
        <w:t>(0, -45, 0)</w:t>
      </w:r>
      <w:r w:rsidR="003A48BD" w:rsidRPr="00484A34">
        <w:t>.</w:t>
      </w:r>
    </w:p>
    <w:p w14:paraId="6068D16A" w14:textId="33EEDD8D" w:rsidR="003902BB" w:rsidRPr="00484A34" w:rsidRDefault="006B01D5" w:rsidP="001C4A28">
      <w:r w:rsidRPr="00484A34">
        <w:t>Um die Interaktion mit Objekten weiter zu verfeinern, passen Sie die</w:t>
      </w:r>
      <w:r w:rsidR="003F5909">
        <w:t xml:space="preserve"> </w:t>
      </w:r>
      <w:r w:rsidR="00A42684" w:rsidRPr="00484A34">
        <w:t>“</w:t>
      </w:r>
      <w:r w:rsidR="005E6A63" w:rsidRPr="00484A34">
        <w:t>Interaction Options</w:t>
      </w:r>
      <w:r w:rsidR="00A42684" w:rsidRPr="00484A34">
        <w:t>”</w:t>
      </w:r>
      <w:r w:rsidR="005E6A63" w:rsidRPr="00484A34">
        <w:t xml:space="preserve"> </w:t>
      </w:r>
      <w:r w:rsidRPr="00484A34">
        <w:t xml:space="preserve">des </w:t>
      </w:r>
      <w:proofErr w:type="spellStart"/>
      <w:r w:rsidRPr="00484A34">
        <w:t>Rigs</w:t>
      </w:r>
      <w:proofErr w:type="spellEnd"/>
      <w:r w:rsidRPr="00484A34">
        <w:t xml:space="preserve"> an</w:t>
      </w:r>
      <w:r w:rsidR="005E6A63" w:rsidRPr="00484A34">
        <w:t xml:space="preserve">. </w:t>
      </w:r>
      <w:r w:rsidRPr="00484A34">
        <w:t xml:space="preserve">Wählen Sie es links in der Hierarchie aus. Suchen Sie dann auf der rechten Seite im Inspektor nach dem Component „ExPresS XR </w:t>
      </w:r>
      <w:proofErr w:type="spellStart"/>
      <w:r w:rsidRPr="00484A34">
        <w:t>Rig</w:t>
      </w:r>
      <w:proofErr w:type="spellEnd"/>
      <w:r w:rsidRPr="00484A34">
        <w:t xml:space="preserve">“ und dem Eintrag </w:t>
      </w:r>
      <w:r w:rsidR="00A42684" w:rsidRPr="00484A34">
        <w:t>“</w:t>
      </w:r>
      <w:r w:rsidR="005E6A63" w:rsidRPr="00484A34">
        <w:t>Interaction Options</w:t>
      </w:r>
      <w:r w:rsidR="00A42684" w:rsidRPr="00484A34">
        <w:t>”</w:t>
      </w:r>
      <w:r w:rsidR="005E6A63" w:rsidRPr="00484A34">
        <w:t xml:space="preserve">. </w:t>
      </w:r>
      <w:r w:rsidRPr="00484A34">
        <w:t xml:space="preserve">Wählen Sie über das </w:t>
      </w:r>
      <w:proofErr w:type="spellStart"/>
      <w:r w:rsidRPr="00484A34">
        <w:t>DropDown</w:t>
      </w:r>
      <w:proofErr w:type="spellEnd"/>
      <w:r w:rsidRPr="00484A34">
        <w:t>-menü zunächst</w:t>
      </w:r>
      <w:r w:rsidR="005E6A63" w:rsidRPr="00484A34">
        <w:t xml:space="preserve"> </w:t>
      </w:r>
      <w:r w:rsidR="005E6A63" w:rsidRPr="00484A34">
        <w:rPr>
          <w:b/>
          <w:bCs/>
        </w:rPr>
        <w:t>None</w:t>
      </w:r>
      <w:r w:rsidR="005E6A63" w:rsidRPr="00484A34">
        <w:t xml:space="preserve"> </w:t>
      </w:r>
      <w:proofErr w:type="gramStart"/>
      <w:r w:rsidRPr="00484A34">
        <w:t>aus</w:t>
      </w:r>
      <w:proofErr w:type="gramEnd"/>
      <w:r w:rsidRPr="00484A34">
        <w:t xml:space="preserve"> um alle Interaktion zu deaktivieren. Wählen sie im </w:t>
      </w:r>
      <w:proofErr w:type="spellStart"/>
      <w:r w:rsidRPr="00484A34">
        <w:t>DropDown</w:t>
      </w:r>
      <w:proofErr w:type="spellEnd"/>
      <w:r w:rsidRPr="00484A34">
        <w:t xml:space="preserve"> nur die Optionen </w:t>
      </w:r>
      <w:proofErr w:type="spellStart"/>
      <w:r w:rsidR="005E6A63" w:rsidRPr="00484A34">
        <w:rPr>
          <w:b/>
          <w:bCs/>
        </w:rPr>
        <w:t>Direct</w:t>
      </w:r>
      <w:proofErr w:type="spellEnd"/>
      <w:r w:rsidR="005E6A63" w:rsidRPr="00484A34">
        <w:t xml:space="preserve"> </w:t>
      </w:r>
      <w:r w:rsidRPr="00484A34">
        <w:t>und</w:t>
      </w:r>
      <w:r w:rsidR="00A42684" w:rsidRPr="00484A34">
        <w:t xml:space="preserve">(!) </w:t>
      </w:r>
      <w:proofErr w:type="spellStart"/>
      <w:r w:rsidR="00A42684" w:rsidRPr="00484A34">
        <w:rPr>
          <w:b/>
          <w:bCs/>
        </w:rPr>
        <w:t>Choose</w:t>
      </w:r>
      <w:proofErr w:type="spellEnd"/>
      <w:r w:rsidR="00A42684" w:rsidRPr="00484A34">
        <w:rPr>
          <w:b/>
          <w:bCs/>
        </w:rPr>
        <w:t xml:space="preserve"> </w:t>
      </w:r>
      <w:proofErr w:type="spellStart"/>
      <w:r w:rsidR="00A42684" w:rsidRPr="00484A34">
        <w:rPr>
          <w:b/>
          <w:bCs/>
        </w:rPr>
        <w:t>Teleport</w:t>
      </w:r>
      <w:proofErr w:type="spellEnd"/>
      <w:r w:rsidR="00A42684" w:rsidRPr="00484A34">
        <w:rPr>
          <w:b/>
          <w:bCs/>
        </w:rPr>
        <w:t xml:space="preserve"> Forward</w:t>
      </w:r>
      <w:r w:rsidR="005E6A63" w:rsidRPr="00484A34">
        <w:t xml:space="preserve">. </w:t>
      </w:r>
    </w:p>
    <w:p w14:paraId="69972184" w14:textId="5BA5A0F9" w:rsidR="00DB631F" w:rsidRPr="00484A34" w:rsidRDefault="006B01D5" w:rsidP="001C4A28">
      <w:r w:rsidRPr="00484A34">
        <w:rPr>
          <w:i/>
          <w:iCs/>
        </w:rPr>
        <w:t>Anmerkung</w:t>
      </w:r>
      <w:r w:rsidR="004B7E81" w:rsidRPr="00484A34">
        <w:t xml:space="preserve">: </w:t>
      </w:r>
      <w:r w:rsidRPr="00484A34">
        <w:t>Es kann vorkommen, dass Unity automatisch ein</w:t>
      </w:r>
      <w:r w:rsidR="00356012" w:rsidRPr="00484A34">
        <w:t xml:space="preserve"> “</w:t>
      </w:r>
      <w:proofErr w:type="spellStart"/>
      <w:r w:rsidR="004B7E81" w:rsidRPr="00484A34">
        <w:t>MainCamera</w:t>
      </w:r>
      <w:proofErr w:type="spellEnd"/>
      <w:r w:rsidR="00356012" w:rsidRPr="00484A34">
        <w:t>”</w:t>
      </w:r>
      <w:r w:rsidR="004B7E81" w:rsidRPr="00484A34">
        <w:t xml:space="preserve">-GameObject </w:t>
      </w:r>
      <w:r w:rsidRPr="00484A34">
        <w:t>erstellt hat</w:t>
      </w:r>
      <w:r w:rsidR="0038748F" w:rsidRPr="00484A34">
        <w:t>,</w:t>
      </w:r>
      <w:r w:rsidRPr="00484A34">
        <w:t xml:space="preserve"> </w:t>
      </w:r>
      <w:proofErr w:type="gramStart"/>
      <w:r w:rsidRPr="00484A34">
        <w:t>das</w:t>
      </w:r>
      <w:proofErr w:type="gramEnd"/>
      <w:r w:rsidRPr="00484A34">
        <w:t xml:space="preserve"> für die Verwendung mit VR entfernt werden muss. Wählen Sie es in der Hierarchie aus und drücken Sie den</w:t>
      </w:r>
      <w:r w:rsidR="004B7E81" w:rsidRPr="00484A34">
        <w:t xml:space="preserve"> </w:t>
      </w:r>
      <w:r w:rsidR="004B7E81" w:rsidRPr="00484A34">
        <w:rPr>
          <w:i/>
          <w:iCs/>
        </w:rPr>
        <w:t>Delete</w:t>
      </w:r>
      <w:r w:rsidR="004B7E81" w:rsidRPr="00484A34">
        <w:t>-Button</w:t>
      </w:r>
      <w:r w:rsidRPr="00484A34">
        <w:t>, um es zu Löschen</w:t>
      </w:r>
      <w:r w:rsidR="004B7E81" w:rsidRPr="00484A34">
        <w:t>.</w:t>
      </w:r>
    </w:p>
    <w:p w14:paraId="7D833CDC" w14:textId="0268F90F" w:rsidR="004B7E81" w:rsidRPr="00484A34" w:rsidRDefault="004B7E81" w:rsidP="001C4A28"/>
    <w:p w14:paraId="3BA07216" w14:textId="2CE1380D" w:rsidR="00CA7F0D" w:rsidRPr="00484A34" w:rsidRDefault="005706A4" w:rsidP="00E34E26">
      <w:pPr>
        <w:pStyle w:val="berschrift2"/>
      </w:pPr>
      <w:r w:rsidRPr="00484A34">
        <w:drawing>
          <wp:anchor distT="0" distB="0" distL="114300" distR="114300" simplePos="0" relativeHeight="251675648" behindDoc="0" locked="0" layoutInCell="1" allowOverlap="1" wp14:anchorId="76277C6B" wp14:editId="6BD82E57">
            <wp:simplePos x="0" y="0"/>
            <wp:positionH relativeFrom="margin">
              <wp:align>right</wp:align>
            </wp:positionH>
            <wp:positionV relativeFrom="paragraph">
              <wp:posOffset>7620</wp:posOffset>
            </wp:positionV>
            <wp:extent cx="1133475" cy="1133475"/>
            <wp:effectExtent l="0" t="0" r="9525" b="9525"/>
            <wp:wrapSquare wrapText="bothSides"/>
            <wp:docPr id="15519080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01D5" w:rsidRPr="00484A34">
        <w:t>Raumdekorationen hinzufügen</w:t>
      </w:r>
    </w:p>
    <w:p w14:paraId="7B278585" w14:textId="332D7BE4" w:rsidR="005706A4" w:rsidRPr="00484A34" w:rsidRDefault="005706A4" w:rsidP="001574CB">
      <w:r w:rsidRPr="00484A34">
        <w:tab/>
        <w:t xml:space="preserve">Tutorial-Video: </w:t>
      </w:r>
      <w:hyperlink r:id="rId14" w:history="1">
        <w:r w:rsidRPr="00484A34">
          <w:rPr>
            <w:rStyle w:val="Hyperlink"/>
          </w:rPr>
          <w:t>https://youtu.be/MdBKWcyNF4w?t=369</w:t>
        </w:r>
      </w:hyperlink>
    </w:p>
    <w:p w14:paraId="779CF5F8" w14:textId="3FF6495C" w:rsidR="00C318C7" w:rsidRPr="00484A34" w:rsidRDefault="000817E6" w:rsidP="001574CB">
      <w:r w:rsidRPr="00484A34">
        <w:t>Fügen Sie dem Raum eine Türe hinzu, da er sonst etwas</w:t>
      </w:r>
      <w:r w:rsidR="006B01D5" w:rsidRPr="00484A34">
        <w:t xml:space="preserve"> beklemmend wirkt. Das dafür nötige 3D Modell findet sich unten im Project Explorer im Ordner </w:t>
      </w:r>
      <w:r w:rsidR="005C6C11" w:rsidRPr="00484A34">
        <w:t>“</w:t>
      </w:r>
      <w:r w:rsidR="001574CB" w:rsidRPr="00484A34">
        <w:t>Assets/</w:t>
      </w:r>
      <w:proofErr w:type="spellStart"/>
      <w:r w:rsidR="000745CF" w:rsidRPr="00484A34">
        <w:t>MyRoom</w:t>
      </w:r>
      <w:proofErr w:type="spellEnd"/>
      <w:r w:rsidR="00FE48DF" w:rsidRPr="00484A34">
        <w:t>/</w:t>
      </w:r>
      <w:r w:rsidR="005C6C11" w:rsidRPr="00484A34">
        <w:t>”</w:t>
      </w:r>
      <w:r w:rsidR="001574CB" w:rsidRPr="00484A34">
        <w:t>.</w:t>
      </w:r>
      <w:r w:rsidRPr="00484A34">
        <w:t xml:space="preserve"> Fügen Sie Ihrer Ausstellung eine Tür hinzu, indem Sie diese aus dem</w:t>
      </w:r>
      <w:r w:rsidR="001574CB" w:rsidRPr="00484A34">
        <w:t xml:space="preserve"> </w:t>
      </w:r>
      <w:r w:rsidR="007F24EC" w:rsidRPr="00484A34">
        <w:t>Project</w:t>
      </w:r>
      <w:r w:rsidR="001574CB" w:rsidRPr="00484A34">
        <w:t xml:space="preserve"> Explorer </w:t>
      </w:r>
      <w:r w:rsidRPr="00484A34">
        <w:t>in die</w:t>
      </w:r>
      <w:r w:rsidR="00EB0687" w:rsidRPr="00484A34">
        <w:t xml:space="preserve"> Scene View</w:t>
      </w:r>
      <w:r w:rsidRPr="00484A34">
        <w:t xml:space="preserve"> ziehen</w:t>
      </w:r>
      <w:r w:rsidR="001574CB" w:rsidRPr="00484A34">
        <w:t xml:space="preserve">. </w:t>
      </w:r>
      <w:r w:rsidRPr="00484A34">
        <w:t>Setzen Sie die “Position“ auf</w:t>
      </w:r>
      <w:r w:rsidR="00BC4219" w:rsidRPr="00484A34">
        <w:t xml:space="preserve"> </w:t>
      </w:r>
      <w:r w:rsidR="00BC4219" w:rsidRPr="00484A34">
        <w:rPr>
          <w:b/>
          <w:bCs/>
        </w:rPr>
        <w:t>(</w:t>
      </w:r>
      <w:r w:rsidR="00AB44E3" w:rsidRPr="00484A34">
        <w:rPr>
          <w:b/>
          <w:bCs/>
        </w:rPr>
        <w:t>0</w:t>
      </w:r>
      <w:r w:rsidR="00BC4219" w:rsidRPr="00484A34">
        <w:rPr>
          <w:b/>
          <w:bCs/>
        </w:rPr>
        <w:t xml:space="preserve">, </w:t>
      </w:r>
      <w:r w:rsidR="00EB0687" w:rsidRPr="00484A34">
        <w:rPr>
          <w:b/>
          <w:bCs/>
        </w:rPr>
        <w:t>0</w:t>
      </w:r>
      <w:r w:rsidR="00BC4219" w:rsidRPr="00484A34">
        <w:rPr>
          <w:b/>
          <w:bCs/>
        </w:rPr>
        <w:t xml:space="preserve">, </w:t>
      </w:r>
      <w:r w:rsidR="00EB0687" w:rsidRPr="00484A34">
        <w:rPr>
          <w:b/>
          <w:bCs/>
        </w:rPr>
        <w:t>1.9</w:t>
      </w:r>
      <w:r w:rsidR="00184025" w:rsidRPr="00484A34">
        <w:rPr>
          <w:b/>
          <w:bCs/>
        </w:rPr>
        <w:t>8</w:t>
      </w:r>
      <w:r w:rsidR="00BC4219" w:rsidRPr="00484A34">
        <w:rPr>
          <w:b/>
          <w:bCs/>
        </w:rPr>
        <w:t>)</w:t>
      </w:r>
      <w:r w:rsidR="005706A4" w:rsidRPr="00484A34">
        <w:t xml:space="preserve"> </w:t>
      </w:r>
      <w:r w:rsidRPr="00484A34">
        <w:t>und die „Rotation“ au</w:t>
      </w:r>
      <w:r w:rsidR="00EB0687" w:rsidRPr="00484A34">
        <w:t xml:space="preserve">f </w:t>
      </w:r>
      <w:r w:rsidR="00EB0687" w:rsidRPr="00484A34">
        <w:rPr>
          <w:b/>
          <w:bCs/>
        </w:rPr>
        <w:t>(0, 180, 0)</w:t>
      </w:r>
      <w:r w:rsidR="00230480" w:rsidRPr="00484A34">
        <w:t>.</w:t>
      </w:r>
    </w:p>
    <w:p w14:paraId="41467B23" w14:textId="6A432F22" w:rsidR="000817E6" w:rsidRPr="00484A34" w:rsidRDefault="000817E6" w:rsidP="001574CB">
      <w:r w:rsidRPr="00484A34">
        <w:t>Das Erstellen von Fenster sowie Gängen ist auch möglich, wird aber aus Zeitgründen übersprungen.</w:t>
      </w:r>
    </w:p>
    <w:p w14:paraId="1416EDB6" w14:textId="639E684D" w:rsidR="002E528F" w:rsidRPr="00484A34" w:rsidRDefault="002E528F" w:rsidP="002E528F"/>
    <w:p w14:paraId="3A997838" w14:textId="50026FC1" w:rsidR="002E528F" w:rsidRPr="00484A34" w:rsidRDefault="00274F19" w:rsidP="002E528F">
      <w:pPr>
        <w:pStyle w:val="berschrift2"/>
      </w:pPr>
      <w:r w:rsidRPr="00484A34">
        <w:drawing>
          <wp:anchor distT="0" distB="0" distL="114300" distR="114300" simplePos="0" relativeHeight="251658240" behindDoc="0" locked="0" layoutInCell="1" allowOverlap="1" wp14:anchorId="709AF827" wp14:editId="29CB0053">
            <wp:simplePos x="0" y="0"/>
            <wp:positionH relativeFrom="margin">
              <wp:align>right</wp:align>
            </wp:positionH>
            <wp:positionV relativeFrom="paragraph">
              <wp:posOffset>5715</wp:posOffset>
            </wp:positionV>
            <wp:extent cx="1129665" cy="1129665"/>
            <wp:effectExtent l="0" t="0" r="0" b="0"/>
            <wp:wrapSquare wrapText="bothSides"/>
            <wp:docPr id="1665002273" name="Grafik 2" descr="QR Code about ExPresS XR's Exhibition Di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02273" name="Grafik 2" descr="QR Code about ExPresS XR's Exhibition Diplay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AED" w:rsidRPr="00484A34">
        <w:t>Erstellen von</w:t>
      </w:r>
      <w:r w:rsidR="002E528F" w:rsidRPr="00484A34">
        <w:t xml:space="preserve"> Exhibition Displays</w:t>
      </w:r>
    </w:p>
    <w:p w14:paraId="459E814F" w14:textId="2FE805DE" w:rsidR="005509F5" w:rsidRPr="00484A34" w:rsidRDefault="005509F5" w:rsidP="002E528F">
      <w:r w:rsidRPr="00484A34">
        <w:tab/>
        <w:t xml:space="preserve">Tutorial-Video: </w:t>
      </w:r>
      <w:hyperlink r:id="rId16" w:history="1">
        <w:r w:rsidRPr="00484A34">
          <w:rPr>
            <w:rStyle w:val="Hyperlink"/>
          </w:rPr>
          <w:t>https://www.youtube.com/watch?v=Qp2mLUXbSGM</w:t>
        </w:r>
      </w:hyperlink>
    </w:p>
    <w:p w14:paraId="1EB347E9" w14:textId="77777777" w:rsidR="00AF7F6D" w:rsidRPr="00484A34" w:rsidRDefault="00AF7F6D" w:rsidP="002E528F">
      <w:r w:rsidRPr="00484A34">
        <w:t xml:space="preserve">Zeit die Ausstellung mit Vitrinen zu füllen. Mit den </w:t>
      </w:r>
      <w:r w:rsidRPr="00484A34">
        <w:t>Exhibition Displays</w:t>
      </w:r>
      <w:r w:rsidRPr="00484A34">
        <w:t xml:space="preserve"> bietet </w:t>
      </w:r>
      <w:r w:rsidRPr="00484A34">
        <w:t>ExPresS XR</w:t>
      </w:r>
      <w:r w:rsidRPr="00484A34">
        <w:t xml:space="preserve"> eine vollständig anpassbare Lösung. Sie erlauben es den Besuchenden 3D Objekte sowie Bilder in der VR zu betrachten, aber auch zu </w:t>
      </w:r>
      <w:r w:rsidRPr="00484A34">
        <w:lastRenderedPageBreak/>
        <w:t>greifen. Für mehr Kontext können zusätzlich Informationen in Form von Text, Video, Bildern und Audio eingefügt und durch das Drücken eines Knopfes angezeigt werden.</w:t>
      </w:r>
    </w:p>
    <w:p w14:paraId="00FEC263" w14:textId="0B25D8E4" w:rsidR="00AF7F6D" w:rsidRDefault="00AF7F6D" w:rsidP="002E528F">
      <w:r w:rsidRPr="00484A34">
        <w:t xml:space="preserve">Erstellen Sie durch Rechts-Klicken links in der Hierarchie unter dem Menüpunkt </w:t>
      </w:r>
      <w:r w:rsidRPr="00484A34">
        <w:t xml:space="preserve">“ExPresS XR &gt; </w:t>
      </w:r>
      <w:proofErr w:type="spellStart"/>
      <w:r w:rsidRPr="00484A34">
        <w:t>Presentation</w:t>
      </w:r>
      <w:proofErr w:type="spellEnd"/>
      <w:r w:rsidRPr="00484A34">
        <w:t xml:space="preserve"> &gt; Exhibition Display - </w:t>
      </w:r>
      <w:proofErr w:type="spellStart"/>
      <w:r w:rsidRPr="00484A34">
        <w:t>Object</w:t>
      </w:r>
      <w:proofErr w:type="spellEnd"/>
      <w:r w:rsidRPr="00484A34">
        <w:t xml:space="preserve"> Small”</w:t>
      </w:r>
      <w:r w:rsidRPr="00484A34">
        <w:t xml:space="preserve"> </w:t>
      </w:r>
      <w:r w:rsidR="00BF7AED" w:rsidRPr="00484A34">
        <w:rPr>
          <w:b/>
          <w:bCs/>
        </w:rPr>
        <w:t>zwei</w:t>
      </w:r>
      <w:r w:rsidRPr="00484A34">
        <w:t xml:space="preserve"> Display. </w:t>
      </w:r>
      <w:r w:rsidR="00BF7AED" w:rsidRPr="00484A34">
        <w:t xml:space="preserve">Setzen Sie die „Position“ des ersten Displays auf </w:t>
      </w:r>
      <w:r w:rsidR="00BF7AED" w:rsidRPr="00484A34">
        <w:rPr>
          <w:b/>
          <w:bCs/>
        </w:rPr>
        <w:t>(-2.5, 0, 1.5)</w:t>
      </w:r>
      <w:r w:rsidR="00BF7AED" w:rsidRPr="00484A34">
        <w:t xml:space="preserve"> und des Zweiten auf </w:t>
      </w:r>
      <w:r w:rsidR="00BF7AED" w:rsidRPr="00484A34">
        <w:rPr>
          <w:b/>
          <w:bCs/>
        </w:rPr>
        <w:t>(-1, 0, 1.5)</w:t>
      </w:r>
      <w:r w:rsidR="00BF7AED" w:rsidRPr="00484A34">
        <w:t>.</w:t>
      </w:r>
    </w:p>
    <w:p w14:paraId="2DF0AAA0" w14:textId="7E9D1132" w:rsidR="003E1A0A" w:rsidRPr="00484A34" w:rsidRDefault="003E1A0A" w:rsidP="002E528F">
      <w:r w:rsidRPr="003E1A0A">
        <w:rPr>
          <w:b/>
          <w:bCs/>
        </w:rPr>
        <w:t>Aktivieren</w:t>
      </w:r>
      <w:r>
        <w:t xml:space="preserve"> Sie die Option „</w:t>
      </w:r>
      <w:proofErr w:type="spellStart"/>
      <w:r>
        <w:t>Toggle</w:t>
      </w:r>
      <w:proofErr w:type="spellEnd"/>
      <w:r>
        <w:t xml:space="preserve"> Info“, damit Zusatzinformationen durch einen Knopfdruck an- und ausgeschaltet werden und nicht automatisch nach einigen Sekunden verschwinden.</w:t>
      </w:r>
    </w:p>
    <w:p w14:paraId="749F993A" w14:textId="6C2C3149" w:rsidR="003A48BD" w:rsidRPr="00484A34" w:rsidRDefault="00BF7AED" w:rsidP="00BF7AED">
      <w:r w:rsidRPr="00484A34">
        <w:t>Achten Sie beim Klicken auf die Exhibition Di</w:t>
      </w:r>
      <w:r w:rsidR="003F5909">
        <w:t>s</w:t>
      </w:r>
      <w:r w:rsidRPr="00484A34">
        <w:t>plays in der Szenen-Ansicht darauf, dass das gesamte Display ausgewählt wurde. Oft ist das nicht der Fall und es werden nur einzelne Teile bewegt. Besser ist es daher, das Exhibition Di</w:t>
      </w:r>
      <w:r w:rsidR="003E1A0A">
        <w:t>s</w:t>
      </w:r>
      <w:r w:rsidRPr="00484A34">
        <w:t>play über die Hierarchie auszuwählen.</w:t>
      </w:r>
    </w:p>
    <w:p w14:paraId="2793BCEE" w14:textId="0E308635" w:rsidR="00055A2E" w:rsidRPr="00484A34" w:rsidRDefault="00995BC0" w:rsidP="00055A2E">
      <w:pPr>
        <w:pStyle w:val="berschrift2"/>
      </w:pPr>
      <w:r w:rsidRPr="00484A34">
        <w:t>Hinzufügen von Ausstellungsstücken</w:t>
      </w:r>
    </w:p>
    <w:p w14:paraId="74E6157D" w14:textId="09471355" w:rsidR="00995BC0" w:rsidRPr="00484A34" w:rsidRDefault="00995BC0" w:rsidP="00322BE5">
      <w:r w:rsidRPr="00484A34">
        <w:t>Zeit die noch leeren Vitrinen zu befüllen. Die Displays sind so aufgebaut, dass sie bestmöglich auf die eingegebenen Informationen reagieren.</w:t>
      </w:r>
    </w:p>
    <w:p w14:paraId="2B95EFA9" w14:textId="5193024D" w:rsidR="00995BC0" w:rsidRPr="00484A34" w:rsidRDefault="00995BC0" w:rsidP="00322BE5">
      <w:r w:rsidRPr="00484A34">
        <w:t>Füllen Sie zunächst nur eines der Displays, da Sie für das Zweite ei</w:t>
      </w:r>
      <w:r w:rsidR="00AD2BAD" w:rsidRPr="00484A34">
        <w:t>nen 3D Scan zum Ausstellen vorbereiten werden</w:t>
      </w:r>
      <w:r w:rsidRPr="00484A34">
        <w:t>.</w:t>
      </w:r>
    </w:p>
    <w:p w14:paraId="258C3BA2" w14:textId="09749B93" w:rsidR="00AD2BAD" w:rsidRPr="00484A34" w:rsidRDefault="00AD2BAD" w:rsidP="002E528F">
      <w:r w:rsidRPr="00484A34">
        <w:t xml:space="preserve">Suchen Sie im File Explorer im Ordner </w:t>
      </w:r>
      <w:r w:rsidRPr="00484A34">
        <w:t>“Assets/</w:t>
      </w:r>
      <w:proofErr w:type="spellStart"/>
      <w:r w:rsidRPr="00484A34">
        <w:t>MyExhibits</w:t>
      </w:r>
      <w:proofErr w:type="spellEnd"/>
      <w:r w:rsidRPr="00484A34">
        <w:t>/”</w:t>
      </w:r>
      <w:r w:rsidRPr="00484A34">
        <w:t xml:space="preserve"> das </w:t>
      </w:r>
      <w:proofErr w:type="spellStart"/>
      <w:r w:rsidRPr="00484A34">
        <w:rPr>
          <w:i/>
          <w:iCs/>
        </w:rPr>
        <w:t>RomanCoin</w:t>
      </w:r>
      <w:r w:rsidRPr="00484A34">
        <w:t>-Prefab</w:t>
      </w:r>
      <w:proofErr w:type="spellEnd"/>
      <w:r w:rsidRPr="00484A34">
        <w:t xml:space="preserve">. Wählen sie eines der </w:t>
      </w:r>
      <w:proofErr w:type="spellStart"/>
      <w:r w:rsidRPr="00484A34">
        <w:t>ExhibitionDisplays</w:t>
      </w:r>
      <w:proofErr w:type="spellEnd"/>
      <w:r w:rsidRPr="00484A34">
        <w:t xml:space="preserve"> aus und ziehen den </w:t>
      </w:r>
      <w:proofErr w:type="spellStart"/>
      <w:r w:rsidRPr="00484A34">
        <w:t>RomanCoin</w:t>
      </w:r>
      <w:proofErr w:type="spellEnd"/>
      <w:r w:rsidRPr="00484A34">
        <w:t xml:space="preserve"> auf das </w:t>
      </w:r>
      <w:r w:rsidRPr="00484A34">
        <w:t>“</w:t>
      </w:r>
      <w:proofErr w:type="spellStart"/>
      <w:r w:rsidRPr="00484A34">
        <w:t>Displayed</w:t>
      </w:r>
      <w:proofErr w:type="spellEnd"/>
      <w:r w:rsidRPr="00484A34">
        <w:t xml:space="preserve"> </w:t>
      </w:r>
      <w:proofErr w:type="spellStart"/>
      <w:r w:rsidRPr="00484A34">
        <w:t>Prefab</w:t>
      </w:r>
      <w:proofErr w:type="spellEnd"/>
      <w:r w:rsidRPr="00484A34">
        <w:t>”-</w:t>
      </w:r>
      <w:r w:rsidRPr="00484A34">
        <w:t>Feld im Inspektor auf der linken Seite. Die Münze sollte nun in der Vitrine sichtbar sein.</w:t>
      </w:r>
    </w:p>
    <w:p w14:paraId="48F430EC" w14:textId="53E5F738" w:rsidR="00AD2BAD" w:rsidRPr="00484A34" w:rsidRDefault="00AD2BAD" w:rsidP="002E528F">
      <w:r w:rsidRPr="00484A34">
        <w:rPr>
          <w:b/>
          <w:bCs/>
        </w:rPr>
        <w:t>Aktivieren</w:t>
      </w:r>
      <w:r w:rsidRPr="00484A34">
        <w:t xml:space="preserve"> sie im Inspektor „Spin </w:t>
      </w:r>
      <w:proofErr w:type="spellStart"/>
      <w:r w:rsidRPr="00484A34">
        <w:t>Object</w:t>
      </w:r>
      <w:proofErr w:type="spellEnd"/>
      <w:r w:rsidRPr="00484A34">
        <w:t xml:space="preserve">“, um das Objekt automatisch zu drehen. Geben Sie für das „Label“ im Inspektor </w:t>
      </w:r>
      <w:r w:rsidR="00A109D6" w:rsidRPr="00484A34">
        <w:rPr>
          <w:b/>
          <w:bCs/>
        </w:rPr>
        <w:t>Römische Münze</w:t>
      </w:r>
      <w:r w:rsidRPr="00484A34">
        <w:t xml:space="preserve"> ein. Fügen Sie die Beschreibung im Textfeld </w:t>
      </w:r>
      <w:r w:rsidRPr="00484A34">
        <w:t>“Info Text”</w:t>
      </w:r>
      <w:r w:rsidRPr="00484A34">
        <w:t xml:space="preserve"> ein </w:t>
      </w:r>
      <w:r w:rsidRPr="00484A34">
        <w:rPr>
          <w:i/>
          <w:iCs/>
        </w:rPr>
        <w:t xml:space="preserve">(P.S. Nutzen Sie </w:t>
      </w:r>
      <w:proofErr w:type="spellStart"/>
      <w:r w:rsidRPr="00484A34">
        <w:rPr>
          <w:i/>
          <w:iCs/>
        </w:rPr>
        <w:t>Strg+C</w:t>
      </w:r>
      <w:proofErr w:type="spellEnd"/>
      <w:r w:rsidRPr="00484A34">
        <w:rPr>
          <w:i/>
          <w:iCs/>
        </w:rPr>
        <w:t xml:space="preserve"> zum Kopieren des folgenden Textes und </w:t>
      </w:r>
      <w:proofErr w:type="spellStart"/>
      <w:r w:rsidRPr="00484A34">
        <w:rPr>
          <w:i/>
          <w:iCs/>
        </w:rPr>
        <w:t>Strg+V</w:t>
      </w:r>
      <w:proofErr w:type="spellEnd"/>
      <w:r w:rsidRPr="00484A34">
        <w:rPr>
          <w:i/>
          <w:iCs/>
        </w:rPr>
        <w:t>, um ihn in Unity einzufügen)</w:t>
      </w:r>
      <w:r w:rsidRPr="00484A34">
        <w:t>:</w:t>
      </w:r>
    </w:p>
    <w:p w14:paraId="5F38ABC6" w14:textId="77777777" w:rsidR="00AD2BAD" w:rsidRPr="00484A34" w:rsidRDefault="00AD2BAD" w:rsidP="00993DB1">
      <w:pPr>
        <w:ind w:firstLine="708"/>
        <w:jc w:val="center"/>
        <w:rPr>
          <w:b/>
          <w:bCs/>
        </w:rPr>
      </w:pPr>
      <w:r w:rsidRPr="00484A34">
        <w:rPr>
          <w:b/>
          <w:bCs/>
        </w:rPr>
        <w:t>Römische Münzen waren mehr als ein Zahlungsmittel.</w:t>
      </w:r>
    </w:p>
    <w:p w14:paraId="55998C2E" w14:textId="1DD2D08E" w:rsidR="00055A2E" w:rsidRPr="00484A34" w:rsidRDefault="00AD2BAD" w:rsidP="00262648">
      <w:pPr>
        <w:ind w:firstLine="708"/>
        <w:jc w:val="center"/>
      </w:pPr>
      <w:r w:rsidRPr="00484A34">
        <w:rPr>
          <w:b/>
          <w:bCs/>
        </w:rPr>
        <w:t>Durch Buchstaben und Symbole auf den Münzen, ergab sich eine eigene Form der Sprache. Durch sie wurde vermittelt</w:t>
      </w:r>
      <w:r w:rsidR="00262648" w:rsidRPr="00484A34">
        <w:rPr>
          <w:b/>
          <w:bCs/>
        </w:rPr>
        <w:t>,</w:t>
      </w:r>
      <w:r w:rsidRPr="00484A34">
        <w:rPr>
          <w:b/>
          <w:bCs/>
        </w:rPr>
        <w:t xml:space="preserve"> wie </w:t>
      </w:r>
      <w:r w:rsidR="00262648" w:rsidRPr="00484A34">
        <w:rPr>
          <w:b/>
          <w:bCs/>
        </w:rPr>
        <w:t>der Kaiser vom</w:t>
      </w:r>
      <w:r w:rsidRPr="00484A34">
        <w:rPr>
          <w:b/>
          <w:bCs/>
        </w:rPr>
        <w:t xml:space="preserve"> Volk</w:t>
      </w:r>
      <w:r w:rsidR="00262648" w:rsidRPr="00484A34">
        <w:rPr>
          <w:b/>
          <w:bCs/>
        </w:rPr>
        <w:t xml:space="preserve"> wahrgenommen werden wollte und was er in seiner Karriere erreicht hatte.</w:t>
      </w:r>
    </w:p>
    <w:p w14:paraId="04059B1E" w14:textId="563EB105" w:rsidR="00FF11A9" w:rsidRPr="00484A34" w:rsidRDefault="00AD2BAD" w:rsidP="000475B6">
      <w:r w:rsidRPr="00484A34">
        <w:t>Das erste Display ist somit fertig befüllt.</w:t>
      </w:r>
    </w:p>
    <w:p w14:paraId="6FE3C2CD" w14:textId="77777777" w:rsidR="00FF11A9" w:rsidRPr="00484A34" w:rsidRDefault="00FF11A9" w:rsidP="00621E1B">
      <w:pPr>
        <w:jc w:val="center"/>
        <w:rPr>
          <w:b/>
          <w:bCs/>
        </w:rPr>
      </w:pPr>
    </w:p>
    <w:p w14:paraId="39E08FA9" w14:textId="77777777" w:rsidR="00262648" w:rsidRPr="00484A34" w:rsidRDefault="00262648" w:rsidP="00E21298">
      <w:r w:rsidRPr="00484A34">
        <w:rPr>
          <w:rFonts w:asciiTheme="majorHAnsi" w:eastAsiaTheme="majorEastAsia" w:hAnsiTheme="majorHAnsi" w:cstheme="majorBidi"/>
          <w:color w:val="2F5496" w:themeColor="accent1" w:themeShade="BF"/>
          <w:sz w:val="26"/>
          <w:szCs w:val="26"/>
        </w:rPr>
        <w:t>Erstellung eines eigenen Ausstellungsstückes</w:t>
      </w:r>
      <w:r w:rsidR="00621E1B" w:rsidRPr="00484A34">
        <w:rPr>
          <w:rFonts w:asciiTheme="majorHAnsi" w:eastAsiaTheme="majorEastAsia" w:hAnsiTheme="majorHAnsi" w:cstheme="majorBidi"/>
          <w:color w:val="2F5496" w:themeColor="accent1" w:themeShade="BF"/>
          <w:sz w:val="26"/>
          <w:szCs w:val="26"/>
        </w:rPr>
        <w:br/>
      </w:r>
      <w:r w:rsidRPr="00484A34">
        <w:t xml:space="preserve">Es ist fast unvermeidlich, dass für einen Ausstellung eigene Objekte 3D-gescannt und in die Ausstellung eingebaut werden müssen. Heutzutage ist das Erstellen solcher Scans verhältnismäßig einfach. Oft genügt ein eigenes Smartphone oder man lässt sie professionell scannen. Es gibt aber auch Internetseiten wie </w:t>
      </w:r>
      <w:proofErr w:type="spellStart"/>
      <w:r w:rsidRPr="00484A34">
        <w:t>Sketchfab</w:t>
      </w:r>
      <w:proofErr w:type="spellEnd"/>
      <w:r w:rsidRPr="00484A34">
        <w:t xml:space="preserve"> auf denen 3D Scans und 3D-Modelle.</w:t>
      </w:r>
    </w:p>
    <w:p w14:paraId="432EEA13" w14:textId="56EAF950" w:rsidR="00E21298" w:rsidRPr="00484A34" w:rsidRDefault="00262648" w:rsidP="00E21298">
      <w:r w:rsidRPr="00484A34">
        <w:t xml:space="preserve">Als Test finden Sie einen 3D Scan unter </w:t>
      </w:r>
      <w:r w:rsidR="00E21298" w:rsidRPr="00484A34">
        <w:t>"Assets/</w:t>
      </w:r>
      <w:proofErr w:type="spellStart"/>
      <w:r w:rsidR="00E21298" w:rsidRPr="00484A34">
        <w:t>MyScan</w:t>
      </w:r>
      <w:proofErr w:type="spellEnd"/>
      <w:r w:rsidR="00E21298" w:rsidRPr="00484A34">
        <w:t>/".</w:t>
      </w:r>
    </w:p>
    <w:p w14:paraId="3A348D7A" w14:textId="009DD6AF" w:rsidR="00E21298" w:rsidRPr="00484A34" w:rsidRDefault="00262648" w:rsidP="00262648">
      <w:r w:rsidRPr="00484A34">
        <w:t>Erstellen Sie nun ein neues leeres 3D-Objekt, indem Sie in der Hierarchie Rechtsklicken und die Option „</w:t>
      </w:r>
      <w:r w:rsidR="00E21298" w:rsidRPr="00484A34">
        <w:t xml:space="preserve">Create </w:t>
      </w:r>
      <w:r w:rsidR="003F5909">
        <w:t>E</w:t>
      </w:r>
      <w:r w:rsidR="00E21298" w:rsidRPr="00484A34">
        <w:t>mpty</w:t>
      </w:r>
      <w:r w:rsidRPr="00484A34">
        <w:t>“ auswählen</w:t>
      </w:r>
      <w:r w:rsidR="00E21298" w:rsidRPr="00484A34">
        <w:t>.</w:t>
      </w:r>
      <w:r w:rsidRPr="00484A34">
        <w:t xml:space="preserve"> Stellen Sie sicher, dass das neue Objekt an „Position“ </w:t>
      </w:r>
      <w:r w:rsidR="00E21298" w:rsidRPr="00484A34">
        <w:rPr>
          <w:b/>
          <w:bCs/>
        </w:rPr>
        <w:t>(0, 0, 0)</w:t>
      </w:r>
      <w:r w:rsidR="00E21298" w:rsidRPr="00484A34">
        <w:t xml:space="preserve"> </w:t>
      </w:r>
      <w:r w:rsidRPr="00484A34">
        <w:t>ist und ändern Sie es, falls das nicht der Fall ist, über den Inspektor. Bennen Sie ihr Ausstellungsstück zu</w:t>
      </w:r>
      <w:r w:rsidR="00E21298" w:rsidRPr="00484A34">
        <w:t xml:space="preserve"> "My Scan </w:t>
      </w:r>
      <w:proofErr w:type="spellStart"/>
      <w:r w:rsidR="00E21298" w:rsidRPr="00484A34">
        <w:t>Prefab</w:t>
      </w:r>
      <w:proofErr w:type="spellEnd"/>
      <w:r w:rsidR="00E21298" w:rsidRPr="00484A34">
        <w:t>"</w:t>
      </w:r>
      <w:r w:rsidRPr="00484A34">
        <w:t xml:space="preserve"> um, indem Sie in der Hierarchie auf das GameObject doppelklicken</w:t>
      </w:r>
      <w:r w:rsidR="00E21298" w:rsidRPr="00484A34">
        <w:t xml:space="preserve">. </w:t>
      </w:r>
      <w:r w:rsidR="000D38F4" w:rsidRPr="00484A34">
        <w:t xml:space="preserve">Wählen Sie </w:t>
      </w:r>
      <w:r w:rsidR="00E21298" w:rsidRPr="00484A34">
        <w:t>"</w:t>
      </w:r>
      <w:proofErr w:type="spellStart"/>
      <w:r w:rsidR="00E21298" w:rsidRPr="00484A34">
        <w:t>MyScanModel</w:t>
      </w:r>
      <w:proofErr w:type="spellEnd"/>
      <w:r w:rsidR="00417D19" w:rsidRPr="00484A34">
        <w:t>”</w:t>
      </w:r>
      <w:r w:rsidR="00E21298" w:rsidRPr="00484A34">
        <w:t xml:space="preserve"> </w:t>
      </w:r>
      <w:r w:rsidR="000D38F4" w:rsidRPr="00484A34">
        <w:t xml:space="preserve">unten im File Explorer aus ziehen Sie es auf ihr „My Scan </w:t>
      </w:r>
      <w:proofErr w:type="spellStart"/>
      <w:r w:rsidR="000D38F4" w:rsidRPr="00484A34">
        <w:t>Prefab</w:t>
      </w:r>
      <w:proofErr w:type="spellEnd"/>
      <w:r w:rsidR="000D38F4" w:rsidRPr="00484A34">
        <w:t>“ in der Hierarchie.</w:t>
      </w:r>
      <w:r w:rsidR="00E21298" w:rsidRPr="00484A34">
        <w:t xml:space="preserve"> </w:t>
      </w:r>
      <w:r w:rsidR="000D38F4" w:rsidRPr="00484A34">
        <w:t xml:space="preserve"> Nennen sie dieses Objekt zu</w:t>
      </w:r>
      <w:r w:rsidR="00E21298" w:rsidRPr="00484A34">
        <w:t xml:space="preserve"> "Mesh" </w:t>
      </w:r>
      <w:r w:rsidR="000D38F4" w:rsidRPr="00484A34">
        <w:t>um und setzen Sie dessen „</w:t>
      </w:r>
      <w:proofErr w:type="spellStart"/>
      <w:r w:rsidR="000D38F4" w:rsidRPr="00484A34">
        <w:t>Scale</w:t>
      </w:r>
      <w:proofErr w:type="spellEnd"/>
      <w:r w:rsidR="000D38F4" w:rsidRPr="00484A34">
        <w:t xml:space="preserve">“ über </w:t>
      </w:r>
      <w:r w:rsidR="003416BE" w:rsidRPr="00484A34">
        <w:t>den</w:t>
      </w:r>
      <w:r w:rsidR="000D38F4" w:rsidRPr="00484A34">
        <w:t xml:space="preserve"> Transform-</w:t>
      </w:r>
      <w:r w:rsidR="003416BE" w:rsidRPr="00484A34">
        <w:t>Component</w:t>
      </w:r>
      <w:r w:rsidR="000D38F4" w:rsidRPr="00484A34">
        <w:t xml:space="preserve"> im Inspektor auf</w:t>
      </w:r>
      <w:r w:rsidR="00E21298" w:rsidRPr="00484A34">
        <w:t xml:space="preserve"> </w:t>
      </w:r>
      <w:r w:rsidR="00DB7114" w:rsidRPr="00484A34">
        <w:rPr>
          <w:b/>
          <w:bCs/>
        </w:rPr>
        <w:t>(0.005, 0.005, 0.005)</w:t>
      </w:r>
      <w:r w:rsidR="000D38F4" w:rsidRPr="00484A34">
        <w:t xml:space="preserve">, um das Modell </w:t>
      </w:r>
      <w:r w:rsidR="003416BE" w:rsidRPr="00484A34">
        <w:t>kleiner zu machen</w:t>
      </w:r>
      <w:r w:rsidR="000D38F4" w:rsidRPr="00484A34">
        <w:t>.</w:t>
      </w:r>
    </w:p>
    <w:p w14:paraId="443AA30E" w14:textId="50C207C0" w:rsidR="00E21298" w:rsidRPr="00484A34" w:rsidRDefault="00B47364" w:rsidP="00E21298">
      <w:r w:rsidRPr="00484A34">
        <w:lastRenderedPageBreak/>
        <w:drawing>
          <wp:anchor distT="0" distB="0" distL="114300" distR="114300" simplePos="0" relativeHeight="251669504" behindDoc="0" locked="0" layoutInCell="1" allowOverlap="1" wp14:anchorId="37390EE0" wp14:editId="281796B8">
            <wp:simplePos x="0" y="0"/>
            <wp:positionH relativeFrom="margin">
              <wp:posOffset>4060238</wp:posOffset>
            </wp:positionH>
            <wp:positionV relativeFrom="paragraph">
              <wp:posOffset>1135476</wp:posOffset>
            </wp:positionV>
            <wp:extent cx="1652905" cy="1692275"/>
            <wp:effectExtent l="0" t="0" r="4445" b="3175"/>
            <wp:wrapSquare wrapText="bothSides"/>
            <wp:docPr id="17941860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2905" cy="169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8F4" w:rsidRPr="00484A34">
        <w:t xml:space="preserve">Nun benötigt die Münze die Fähigkeit mit anderen Dingen zu kollidieren. Diese Kollision könnte man automatisch aus der Geometrie extrahieren. Aufgrund der Komplexität und der geringen Größe der Münze kommt es zu Fehlern bei der Berechnung und außerdem ist diese sehr aufwändig. Eine bessere </w:t>
      </w:r>
      <w:r w:rsidR="003F5909">
        <w:t>Alternative</w:t>
      </w:r>
      <w:r w:rsidR="000D38F4" w:rsidRPr="00484A34">
        <w:t xml:space="preserve"> ist die Kollision durch eine </w:t>
      </w:r>
      <w:r w:rsidR="003F5909" w:rsidRPr="00484A34">
        <w:t>einfachere</w:t>
      </w:r>
      <w:r w:rsidR="000D38F4" w:rsidRPr="00484A34">
        <w:t xml:space="preserve"> Form abzufragen. Neben der </w:t>
      </w:r>
      <w:r w:rsidR="003F5909">
        <w:t>V</w:t>
      </w:r>
      <w:r w:rsidR="000D38F4" w:rsidRPr="00484A34">
        <w:t>erbesserung der Kollision, reduziert das gleichzeitig auch den Aufwand für deren Berechnung. Man vergleiche den Scan mit 30</w:t>
      </w:r>
      <w:r w:rsidR="002F3EC5" w:rsidRPr="00484A34">
        <w:t>.</w:t>
      </w:r>
      <w:r w:rsidR="000D38F4" w:rsidRPr="00484A34">
        <w:t xml:space="preserve">000 Flächen, gegenüber einem </w:t>
      </w:r>
      <w:r w:rsidR="00903A50" w:rsidRPr="00484A34">
        <w:t>Zylinder aus 36 Flächen.</w:t>
      </w:r>
    </w:p>
    <w:p w14:paraId="3337AB20" w14:textId="7CEB7868" w:rsidR="00903A50" w:rsidRPr="00484A34" w:rsidRDefault="002F3EC5" w:rsidP="005E0F19">
      <w:r w:rsidRPr="00484A34">
        <w:t>Zum Erstellen der Kollision, nutzen Sie das ProBuilder-Fenster (unten rechts angedockt). Wählen Sie „New Shape“ aus, wodurch sich im unteren rechten Rand der Szenen-Ansicht ein Dialogfenster öffnet.</w:t>
      </w:r>
      <w:r w:rsidR="002739E1" w:rsidRPr="00484A34">
        <w:t xml:space="preserve"> Wählen sie als „Shape“ </w:t>
      </w:r>
      <w:proofErr w:type="spellStart"/>
      <w:r w:rsidR="002739E1" w:rsidRPr="00484A34">
        <w:rPr>
          <w:b/>
          <w:bCs/>
        </w:rPr>
        <w:t>Cylinder</w:t>
      </w:r>
      <w:proofErr w:type="spellEnd"/>
      <w:r w:rsidR="002739E1" w:rsidRPr="00484A34">
        <w:t xml:space="preserve"> und setzen Sie das „Pivot“ auf </w:t>
      </w:r>
      <w:r w:rsidR="002739E1" w:rsidRPr="00484A34">
        <w:rPr>
          <w:b/>
          <w:bCs/>
        </w:rPr>
        <w:t>Center</w:t>
      </w:r>
      <w:r w:rsidR="002739E1" w:rsidRPr="00484A34">
        <w:t xml:space="preserve">. Bei Size geben Sie </w:t>
      </w:r>
      <w:r w:rsidR="002739E1" w:rsidRPr="00484A34">
        <w:rPr>
          <w:b/>
          <w:bCs/>
        </w:rPr>
        <w:t>(0.12, 0.12, 0.02)</w:t>
      </w:r>
      <w:r w:rsidR="002739E1" w:rsidRPr="00484A34">
        <w:t xml:space="preserve"> und „Side Count“ die </w:t>
      </w:r>
      <w:r w:rsidR="002739E1" w:rsidRPr="00484A34">
        <w:rPr>
          <w:b/>
          <w:bCs/>
        </w:rPr>
        <w:t>12</w:t>
      </w:r>
      <w:r w:rsidR="002739E1" w:rsidRPr="00484A34">
        <w:t xml:space="preserve"> ein, um die Form und Größe der Münze nachzuahmen.</w:t>
      </w:r>
    </w:p>
    <w:p w14:paraId="749513EA" w14:textId="4F1C49C0" w:rsidR="00903A50" w:rsidRPr="00484A34" w:rsidRDefault="002739E1" w:rsidP="005E0F19">
      <w:r w:rsidRPr="00484A34">
        <w:t>Halten Sie die Shift-Taste und klicken mit der linken Maustaste in die Szenen-Ansicht, um den Zylinder zu erstellen.</w:t>
      </w:r>
    </w:p>
    <w:p w14:paraId="091CC98A" w14:textId="5D510C76" w:rsidR="00B47364" w:rsidRPr="00484A34" w:rsidRDefault="002739E1" w:rsidP="005E0F19">
      <w:r w:rsidRPr="00484A34">
        <w:t>Bennen Sie den Zylinder zu „</w:t>
      </w:r>
      <w:proofErr w:type="spellStart"/>
      <w:r w:rsidRPr="00484A34">
        <w:t>Collision</w:t>
      </w:r>
      <w:proofErr w:type="spellEnd"/>
      <w:r w:rsidRPr="00484A34">
        <w:t>“ um und ziehen Sie ihn über die Münze, um ihn wie das Mesh als Kind-GameObject von „</w:t>
      </w:r>
      <w:r w:rsidRPr="00484A34">
        <w:t xml:space="preserve">My Scan </w:t>
      </w:r>
      <w:proofErr w:type="spellStart"/>
      <w:r w:rsidRPr="00484A34">
        <w:t>Prefab</w:t>
      </w:r>
      <w:proofErr w:type="spellEnd"/>
      <w:r w:rsidRPr="00484A34">
        <w:t>“ zu setzen.</w:t>
      </w:r>
    </w:p>
    <w:p w14:paraId="0F99BB24" w14:textId="6D0AFC8A" w:rsidR="00B47364" w:rsidRPr="00484A34" w:rsidRDefault="003416BE" w:rsidP="005E0F19">
      <w:r w:rsidRPr="00484A34">
        <w:drawing>
          <wp:anchor distT="0" distB="0" distL="114300" distR="114300" simplePos="0" relativeHeight="251666432" behindDoc="0" locked="0" layoutInCell="1" allowOverlap="1" wp14:anchorId="1BBC90CE" wp14:editId="512E2DCE">
            <wp:simplePos x="0" y="0"/>
            <wp:positionH relativeFrom="margin">
              <wp:posOffset>4566920</wp:posOffset>
            </wp:positionH>
            <wp:positionV relativeFrom="paragraph">
              <wp:posOffset>14773</wp:posOffset>
            </wp:positionV>
            <wp:extent cx="1210310" cy="1426845"/>
            <wp:effectExtent l="0" t="0" r="8890" b="1905"/>
            <wp:wrapSquare wrapText="bothSides"/>
            <wp:docPr id="535683061" name="Grafik 9" descr="Ein Bild, das Biolumineszenz, Rippenquallen, Wirbellos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3061" name="Grafik 9" descr="Ein Bild, das Biolumineszenz, Rippenquallen, Wirbellose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031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7364" w:rsidRPr="00484A34">
        <w:t xml:space="preserve">Setzen Sie die „Position“ des Zylinders nun auf (0, 0, 0) und die „Rotation“ auf (90, 0, 0) um grob das Modell zu umschließen. Da die visuelle Darstellung des Zylinders nicht benötigt wird, deaktivieren Sie den „Mesh Renderer“- Component. Entfernen Sie dazu den Haken links neben </w:t>
      </w:r>
      <w:r w:rsidR="00B47364" w:rsidRPr="00484A34">
        <w:t>„Mesh Renderer“</w:t>
      </w:r>
      <w:r w:rsidR="00B47364" w:rsidRPr="00484A34">
        <w:t xml:space="preserve"> im Inspektor.</w:t>
      </w:r>
    </w:p>
    <w:p w14:paraId="507C6419" w14:textId="0769F791" w:rsidR="001C4A28" w:rsidRPr="00484A34" w:rsidRDefault="00B47364" w:rsidP="003416BE">
      <w:r w:rsidRPr="00484A34">
        <w:t>Damit die M</w:t>
      </w:r>
      <w:r w:rsidR="003416BE" w:rsidRPr="00484A34">
        <w:t>ü</w:t>
      </w:r>
      <w:r w:rsidRPr="00484A34">
        <w:t xml:space="preserve">nze in der VR greifbar ist, benötigt </w:t>
      </w:r>
      <w:r w:rsidRPr="00484A34">
        <w:t xml:space="preserve">„My Scan </w:t>
      </w:r>
      <w:proofErr w:type="spellStart"/>
      <w:r w:rsidRPr="00484A34">
        <w:t>Prefab</w:t>
      </w:r>
      <w:proofErr w:type="spellEnd"/>
      <w:r w:rsidRPr="00484A34">
        <w:t>“</w:t>
      </w:r>
      <w:r w:rsidRPr="00484A34">
        <w:t xml:space="preserve"> noch zwei Komponenten. Wählen Sie </w:t>
      </w:r>
      <w:r w:rsidRPr="00484A34">
        <w:t xml:space="preserve">„My Scan </w:t>
      </w:r>
      <w:proofErr w:type="spellStart"/>
      <w:r w:rsidRPr="00484A34">
        <w:t>Prefab</w:t>
      </w:r>
      <w:proofErr w:type="spellEnd"/>
      <w:r w:rsidRPr="00484A34">
        <w:t>“</w:t>
      </w:r>
      <w:r w:rsidRPr="00484A34">
        <w:t xml:space="preserve"> aus und scrollen Sie im Inspektor nach unten, bis Sie den Button „Create Component“ sehen. Klicken Sie ihn und fügen über die Suchfunktion die Komponenten </w:t>
      </w:r>
      <w:proofErr w:type="spellStart"/>
      <w:r w:rsidRPr="00484A34">
        <w:rPr>
          <w:b/>
          <w:bCs/>
        </w:rPr>
        <w:t>RigidBody</w:t>
      </w:r>
      <w:proofErr w:type="spellEnd"/>
      <w:r w:rsidRPr="00484A34">
        <w:t xml:space="preserve"> </w:t>
      </w:r>
      <w:r w:rsidRPr="00484A34">
        <w:t xml:space="preserve">und </w:t>
      </w:r>
      <w:proofErr w:type="spellStart"/>
      <w:r w:rsidRPr="00484A34">
        <w:rPr>
          <w:b/>
          <w:bCs/>
        </w:rPr>
        <w:t>Scalable</w:t>
      </w:r>
      <w:r w:rsidRPr="00484A34">
        <w:rPr>
          <w:b/>
          <w:bCs/>
        </w:rPr>
        <w:t>GrabInteractable</w:t>
      </w:r>
      <w:proofErr w:type="spellEnd"/>
      <w:r w:rsidRPr="00484A34">
        <w:t xml:space="preserve"> hinzu. </w:t>
      </w:r>
      <w:r w:rsidR="000611C5">
        <w:t xml:space="preserve">Diese Komponente erlaubt es auch ein das Objekt im gegriffenen Zustand mit dem Joystick zu skalieren. </w:t>
      </w:r>
      <w:r w:rsidRPr="00484A34">
        <w:t xml:space="preserve">Im Reiter </w:t>
      </w:r>
      <w:proofErr w:type="spellStart"/>
      <w:r w:rsidRPr="00484A34">
        <w:t>ScalableGrabInteractable</w:t>
      </w:r>
      <w:proofErr w:type="spellEnd"/>
      <w:r w:rsidRPr="00484A34">
        <w:t xml:space="preserve"> des Inspektors, suchen und </w:t>
      </w:r>
      <w:r w:rsidRPr="00484A34">
        <w:rPr>
          <w:b/>
          <w:bCs/>
        </w:rPr>
        <w:t>aktivieren</w:t>
      </w:r>
      <w:r w:rsidRPr="00484A34">
        <w:t xml:space="preserve"> Sie nach der Option „Dynamic </w:t>
      </w:r>
      <w:proofErr w:type="spellStart"/>
      <w:r w:rsidRPr="00484A34">
        <w:t>Attach</w:t>
      </w:r>
      <w:proofErr w:type="spellEnd"/>
      <w:r w:rsidRPr="00484A34">
        <w:t>“. Das erlaubt es, Objekte an deren Oberfläche zu greifen.</w:t>
      </w:r>
    </w:p>
    <w:p w14:paraId="55C77267" w14:textId="059B68D6" w:rsidR="003416BE" w:rsidRPr="00484A34" w:rsidRDefault="003416BE" w:rsidP="003416BE">
      <w:r w:rsidRPr="00484A34">
        <w:t xml:space="preserve">Speichern Sie die Münze als </w:t>
      </w:r>
      <w:proofErr w:type="spellStart"/>
      <w:r w:rsidRPr="00484A34">
        <w:t>Prefab</w:t>
      </w:r>
      <w:proofErr w:type="spellEnd"/>
      <w:r w:rsidRPr="00484A34">
        <w:t xml:space="preserve">, indem Sie sie von der Hierarchie in den </w:t>
      </w:r>
      <w:r w:rsidRPr="00484A34">
        <w:t>„Assets/</w:t>
      </w:r>
      <w:proofErr w:type="spellStart"/>
      <w:r w:rsidRPr="00484A34">
        <w:t>MyExhibits</w:t>
      </w:r>
      <w:proofErr w:type="spellEnd"/>
      <w:r w:rsidRPr="00484A34">
        <w:t xml:space="preserve">/”-Ordner </w:t>
      </w:r>
      <w:r w:rsidRPr="00484A34">
        <w:t>des Project Explorer in den ziehen.</w:t>
      </w:r>
      <w:r w:rsidR="00421BC7" w:rsidRPr="00484A34">
        <w:t xml:space="preserve"> Wenn alles </w:t>
      </w:r>
      <w:r w:rsidR="003E1A0A" w:rsidRPr="00484A34">
        <w:t>funktioniert</w:t>
      </w:r>
      <w:r w:rsidR="00421BC7" w:rsidRPr="00484A34">
        <w:t xml:space="preserve"> hat, sollte </w:t>
      </w:r>
      <w:r w:rsidR="00A76663" w:rsidRPr="00484A34">
        <w:t xml:space="preserve">der </w:t>
      </w:r>
      <w:r w:rsidR="003F5909" w:rsidRPr="00484A34">
        <w:t>Name</w:t>
      </w:r>
      <w:r w:rsidR="00A76663" w:rsidRPr="00484A34">
        <w:t xml:space="preserve"> der</w:t>
      </w:r>
      <w:r w:rsidR="00421BC7" w:rsidRPr="00484A34">
        <w:t xml:space="preserve"> Münze nun blau statt weiß </w:t>
      </w:r>
      <w:r w:rsidR="00A76663" w:rsidRPr="00484A34">
        <w:t>sein. Sie können die Münze nun aus der Hierarchie löschen.</w:t>
      </w:r>
    </w:p>
    <w:p w14:paraId="4AFA8475" w14:textId="68CED80E" w:rsidR="00414EBD" w:rsidRPr="00484A34" w:rsidRDefault="00A76663" w:rsidP="003F5909">
      <w:r w:rsidRPr="00484A34">
        <w:t>Wählen sie nun das zweite, noch leere, Exhibition Display in der Hierarchie aus und ziehen Sie das Münz-</w:t>
      </w:r>
      <w:proofErr w:type="spellStart"/>
      <w:r w:rsidRPr="00484A34">
        <w:t>Prefab</w:t>
      </w:r>
      <w:proofErr w:type="spellEnd"/>
      <w:r w:rsidRPr="00484A34">
        <w:t xml:space="preserve"> auf das </w:t>
      </w:r>
      <w:r w:rsidRPr="00484A34">
        <w:t>“</w:t>
      </w:r>
      <w:proofErr w:type="spellStart"/>
      <w:r w:rsidRPr="00484A34">
        <w:t>Displayed</w:t>
      </w:r>
      <w:proofErr w:type="spellEnd"/>
      <w:r w:rsidRPr="00484A34">
        <w:t xml:space="preserve"> </w:t>
      </w:r>
      <w:proofErr w:type="spellStart"/>
      <w:r w:rsidRPr="00484A34">
        <w:t>Prefab</w:t>
      </w:r>
      <w:proofErr w:type="spellEnd"/>
      <w:r w:rsidRPr="00484A34">
        <w:t>”-Feld</w:t>
      </w:r>
      <w:r w:rsidRPr="00484A34">
        <w:t xml:space="preserve"> des Displays im Inspektor.</w:t>
      </w:r>
      <w:r w:rsidR="00A109D6" w:rsidRPr="00484A34">
        <w:t xml:space="preserve"> Geben Sie als „Label“ den Text </w:t>
      </w:r>
      <w:proofErr w:type="gramStart"/>
      <w:r w:rsidR="003F5909">
        <w:rPr>
          <w:b/>
          <w:bCs/>
        </w:rPr>
        <w:t>Griechische</w:t>
      </w:r>
      <w:proofErr w:type="gramEnd"/>
      <w:r w:rsidR="003F5909">
        <w:rPr>
          <w:b/>
          <w:bCs/>
        </w:rPr>
        <w:t xml:space="preserve"> Münze</w:t>
      </w:r>
      <w:r w:rsidR="00A109D6" w:rsidRPr="00484A34">
        <w:t xml:space="preserve"> und </w:t>
      </w:r>
      <w:r w:rsidR="003F5909">
        <w:t>als „Info Text“ ein:</w:t>
      </w:r>
    </w:p>
    <w:p w14:paraId="70572A19" w14:textId="6890EE1F" w:rsidR="00414EBD" w:rsidRPr="00484A34" w:rsidRDefault="00A109D6" w:rsidP="00414EBD">
      <w:pPr>
        <w:pStyle w:val="Default"/>
        <w:jc w:val="center"/>
        <w:rPr>
          <w:b/>
          <w:bCs/>
          <w:sz w:val="22"/>
          <w:szCs w:val="22"/>
        </w:rPr>
      </w:pPr>
      <w:r w:rsidRPr="00484A34">
        <w:rPr>
          <w:b/>
          <w:bCs/>
          <w:sz w:val="22"/>
          <w:szCs w:val="22"/>
        </w:rPr>
        <w:t xml:space="preserve">Diese Münze wurde in oder für die Stadt Athen geprägt. Das erkennt man an dem Eulensymbol sowie den griechischen Buchstaben </w:t>
      </w:r>
      <w:r w:rsidR="00414EBD" w:rsidRPr="00484A34">
        <w:rPr>
          <w:b/>
          <w:bCs/>
          <w:sz w:val="22"/>
          <w:szCs w:val="22"/>
        </w:rPr>
        <w:t>ΑΘΕ</w:t>
      </w:r>
      <w:r w:rsidRPr="00484A34">
        <w:rPr>
          <w:b/>
          <w:bCs/>
          <w:sz w:val="22"/>
          <w:szCs w:val="22"/>
        </w:rPr>
        <w:t xml:space="preserve"> auf der Münze</w:t>
      </w:r>
      <w:r w:rsidR="00414EBD" w:rsidRPr="00484A34">
        <w:rPr>
          <w:b/>
          <w:bCs/>
          <w:sz w:val="22"/>
          <w:szCs w:val="22"/>
        </w:rPr>
        <w:t xml:space="preserve">. </w:t>
      </w:r>
      <w:r w:rsidRPr="00484A34">
        <w:rPr>
          <w:b/>
          <w:bCs/>
          <w:sz w:val="22"/>
          <w:szCs w:val="22"/>
        </w:rPr>
        <w:t xml:space="preserve">Diese Buchstaben sind eine Abkürzung für </w:t>
      </w:r>
      <w:r w:rsidR="00414EBD" w:rsidRPr="00484A34">
        <w:rPr>
          <w:b/>
          <w:bCs/>
          <w:sz w:val="22"/>
          <w:szCs w:val="22"/>
        </w:rPr>
        <w:t>“</w:t>
      </w:r>
      <w:r w:rsidRPr="00484A34">
        <w:rPr>
          <w:b/>
          <w:bCs/>
          <w:sz w:val="22"/>
          <w:szCs w:val="22"/>
        </w:rPr>
        <w:t>von den Athenern</w:t>
      </w:r>
      <w:r w:rsidR="00414EBD" w:rsidRPr="00484A34">
        <w:rPr>
          <w:b/>
          <w:bCs/>
          <w:sz w:val="22"/>
          <w:szCs w:val="22"/>
        </w:rPr>
        <w:t>”.</w:t>
      </w:r>
    </w:p>
    <w:p w14:paraId="33FD6895" w14:textId="5CA6A2ED" w:rsidR="00614DD8" w:rsidRPr="00484A34" w:rsidRDefault="00A109D6" w:rsidP="007E6841">
      <w:pPr>
        <w:jc w:val="center"/>
        <w:rPr>
          <w:b/>
          <w:bCs/>
        </w:rPr>
      </w:pPr>
      <w:r w:rsidRPr="00484A34">
        <w:rPr>
          <w:b/>
          <w:bCs/>
        </w:rPr>
        <w:t>Die Kopf-Seite zeigt Athena, die Göttin der Weisheit, Kriegskunst, des Handwerks und Schutzgöttin der Stadt Athen.</w:t>
      </w:r>
    </w:p>
    <w:p w14:paraId="2DD94E9D" w14:textId="77777777" w:rsidR="00614DD8" w:rsidRPr="00484A34" w:rsidRDefault="00614DD8" w:rsidP="00E21298"/>
    <w:p w14:paraId="464D68A4" w14:textId="619D0A3E" w:rsidR="00B11F0E" w:rsidRPr="00484A34" w:rsidRDefault="00B11F0E" w:rsidP="00B11F0E">
      <w:pPr>
        <w:pStyle w:val="berschrift2"/>
      </w:pPr>
      <w:r w:rsidRPr="00484A34">
        <w:lastRenderedPageBreak/>
        <w:drawing>
          <wp:anchor distT="0" distB="0" distL="114300" distR="114300" simplePos="0" relativeHeight="251679744" behindDoc="0" locked="0" layoutInCell="1" allowOverlap="1" wp14:anchorId="05DE4B2F" wp14:editId="13972DF6">
            <wp:simplePos x="0" y="0"/>
            <wp:positionH relativeFrom="margin">
              <wp:align>right</wp:align>
            </wp:positionH>
            <wp:positionV relativeFrom="paragraph">
              <wp:posOffset>4900</wp:posOffset>
            </wp:positionV>
            <wp:extent cx="1104181" cy="1104181"/>
            <wp:effectExtent l="0" t="0" r="1270" b="1270"/>
            <wp:wrapSquare wrapText="bothSides"/>
            <wp:docPr id="837637572" name="Grafik 1" descr="Ein Bild, das Muster,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37572" name="Grafik 1" descr="Ein Bild, das Muster, Pixel, Design enthält.&#10;&#10;Automatisch generierte Beschreibu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4181" cy="11041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BC7" w:rsidRPr="00484A34">
        <w:t>Ein VR-Quiz</w:t>
      </w:r>
      <w:r w:rsidRPr="00484A34">
        <w:t>!</w:t>
      </w:r>
      <w:r w:rsidR="00421BC7" w:rsidRPr="00484A34">
        <w:t>?</w:t>
      </w:r>
    </w:p>
    <w:p w14:paraId="22B4321F" w14:textId="77777777" w:rsidR="00B11F0E" w:rsidRPr="00484A34" w:rsidRDefault="00B11F0E" w:rsidP="00B11F0E">
      <w:r w:rsidRPr="00484A34">
        <w:tab/>
        <w:t xml:space="preserve">Tutorial-Video: </w:t>
      </w:r>
      <w:hyperlink r:id="rId20" w:history="1">
        <w:r w:rsidRPr="00484A34">
          <w:rPr>
            <w:rStyle w:val="Hyperlink"/>
          </w:rPr>
          <w:t>https://www.youtube.com/watch?v=-k2wBBZ9a1w</w:t>
        </w:r>
      </w:hyperlink>
    </w:p>
    <w:p w14:paraId="4CF418DE" w14:textId="69D09FC6" w:rsidR="00A109D6" w:rsidRPr="00484A34" w:rsidRDefault="00A109D6" w:rsidP="00B11F0E">
      <w:r w:rsidRPr="00484A34">
        <w:t xml:space="preserve">Eine oft genutzte Möglichkeit zur spielerischen Abfrage von Wissen über eine Ausstellung ist das Nutzen von </w:t>
      </w:r>
      <w:r w:rsidRPr="00484A34">
        <w:t>Quizzen</w:t>
      </w:r>
      <w:r w:rsidRPr="00484A34">
        <w:t>. Junge Besucher sind</w:t>
      </w:r>
      <w:r w:rsidR="00B97ECE" w:rsidRPr="00484A34">
        <w:t xml:space="preserve"> rein Analogen Lösungen jedoch </w:t>
      </w:r>
      <w:r w:rsidRPr="00484A34">
        <w:t xml:space="preserve">oft abgeneigt, da es sie an die Schule erinnert. Um dem </w:t>
      </w:r>
      <w:r w:rsidR="00B97ECE" w:rsidRPr="00484A34">
        <w:t>entgegenzuwirken,</w:t>
      </w:r>
      <w:r w:rsidRPr="00484A34">
        <w:t xml:space="preserve"> bietet ExPresS XR einen modernen Twist </w:t>
      </w:r>
      <w:r w:rsidR="00B97ECE" w:rsidRPr="00484A34">
        <w:t>für interaktive Quizze samt Assistent für ihre einfache Erstellung.</w:t>
      </w:r>
    </w:p>
    <w:p w14:paraId="0A613BFE" w14:textId="624377E3" w:rsidR="00B97ECE" w:rsidRPr="00484A34" w:rsidRDefault="00F45F73" w:rsidP="00B11F0E">
      <w:r w:rsidRPr="00484A34">
        <w:t xml:space="preserve">Öffnen Sie den </w:t>
      </w:r>
      <w:r w:rsidR="00B97ECE" w:rsidRPr="00484A34">
        <w:t>Assistent</w:t>
      </w:r>
      <w:r w:rsidRPr="00484A34">
        <w:t>en</w:t>
      </w:r>
      <w:r w:rsidR="00B97ECE" w:rsidRPr="00484A34">
        <w:t xml:space="preserve"> </w:t>
      </w:r>
      <w:r w:rsidRPr="00484A34">
        <w:t>u</w:t>
      </w:r>
      <w:r w:rsidR="00B97ECE" w:rsidRPr="00484A34">
        <w:t xml:space="preserve">nter dem Menüpunkt </w:t>
      </w:r>
      <w:r w:rsidR="00B97ECE" w:rsidRPr="00484A34">
        <w:t>“ExPresS XR &gt; Button Quiz Setup”</w:t>
      </w:r>
      <w:r w:rsidR="00B97ECE" w:rsidRPr="00484A34">
        <w:t xml:space="preserve"> oben im Editor.</w:t>
      </w:r>
    </w:p>
    <w:p w14:paraId="33A77292" w14:textId="500D659D" w:rsidR="00887689" w:rsidRPr="00484A34" w:rsidRDefault="00887689" w:rsidP="00887689">
      <w:r w:rsidRPr="00484A34">
        <w:t xml:space="preserve">Der erste Dialog des nun geöffneten Fensters dient dem Editieren eines bereits vorhandenen Quiz. Da ein neues Erstellt werden soll, kann die </w:t>
      </w:r>
      <w:r w:rsidRPr="00484A34">
        <w:t xml:space="preserve">“Quiz </w:t>
      </w:r>
      <w:proofErr w:type="spellStart"/>
      <w:r w:rsidRPr="00484A34">
        <w:t>Config</w:t>
      </w:r>
      <w:proofErr w:type="spellEnd"/>
      <w:r w:rsidRPr="00484A34">
        <w:t xml:space="preserve">” </w:t>
      </w:r>
      <w:r w:rsidRPr="00484A34">
        <w:t>auf</w:t>
      </w:r>
      <w:r w:rsidRPr="00484A34">
        <w:t xml:space="preserve"> </w:t>
      </w:r>
      <w:r w:rsidRPr="00484A34">
        <w:rPr>
          <w:b/>
          <w:bCs/>
        </w:rPr>
        <w:t>None</w:t>
      </w:r>
      <w:r w:rsidRPr="00484A34">
        <w:t xml:space="preserve"> bleiben. Fahren Sie mit dem </w:t>
      </w:r>
      <w:r w:rsidRPr="00484A34">
        <w:t>“Next”-Button</w:t>
      </w:r>
      <w:r w:rsidRPr="00484A34">
        <w:t xml:space="preserve"> unten links fort.</w:t>
      </w:r>
    </w:p>
    <w:p w14:paraId="478115D8" w14:textId="556AD5DB" w:rsidR="00B11F0E" w:rsidRPr="00484A34" w:rsidRDefault="00887689" w:rsidP="00B11F0E">
      <w:r w:rsidRPr="00484A34">
        <w:t>Nun können Sie die Grundeinstellungen wie folgt auswählen</w:t>
      </w:r>
      <w:r w:rsidR="00B11F0E" w:rsidRPr="00484A34">
        <w:t>:</w:t>
      </w:r>
    </w:p>
    <w:p w14:paraId="3E2FD3B0" w14:textId="77777777" w:rsidR="00B11F0E" w:rsidRPr="00484A34" w:rsidRDefault="00B11F0E" w:rsidP="00B11F0E">
      <w:pPr>
        <w:pStyle w:val="Listenabsatz"/>
        <w:numPr>
          <w:ilvl w:val="0"/>
          <w:numId w:val="5"/>
        </w:numPr>
        <w:rPr>
          <w:b/>
          <w:bCs/>
        </w:rPr>
      </w:pPr>
      <w:r w:rsidRPr="00484A34">
        <w:t xml:space="preserve">“Quiz Mode”: </w:t>
      </w:r>
      <w:r w:rsidRPr="00484A34">
        <w:rPr>
          <w:b/>
          <w:bCs/>
        </w:rPr>
        <w:t>Single Choice</w:t>
      </w:r>
    </w:p>
    <w:p w14:paraId="4BD8E712" w14:textId="77777777" w:rsidR="00B11F0E" w:rsidRPr="00484A34" w:rsidRDefault="00B11F0E" w:rsidP="00B11F0E">
      <w:pPr>
        <w:pStyle w:val="Listenabsatz"/>
        <w:numPr>
          <w:ilvl w:val="0"/>
          <w:numId w:val="5"/>
        </w:numPr>
      </w:pPr>
      <w:r w:rsidRPr="00484A34">
        <w:t xml:space="preserve">“Question </w:t>
      </w:r>
      <w:proofErr w:type="spellStart"/>
      <w:r w:rsidRPr="00484A34">
        <w:t>Ordering</w:t>
      </w:r>
      <w:proofErr w:type="spellEnd"/>
      <w:r w:rsidRPr="00484A34">
        <w:t xml:space="preserve">”: </w:t>
      </w:r>
      <w:r w:rsidRPr="00484A34">
        <w:rPr>
          <w:b/>
          <w:bCs/>
        </w:rPr>
        <w:t>Random</w:t>
      </w:r>
    </w:p>
    <w:p w14:paraId="5B25791A" w14:textId="77777777" w:rsidR="00B11F0E" w:rsidRPr="00484A34" w:rsidRDefault="00B11F0E" w:rsidP="00B11F0E">
      <w:pPr>
        <w:pStyle w:val="Listenabsatz"/>
        <w:numPr>
          <w:ilvl w:val="0"/>
          <w:numId w:val="5"/>
        </w:numPr>
      </w:pPr>
      <w:r w:rsidRPr="00484A34">
        <w:t>“</w:t>
      </w:r>
      <w:proofErr w:type="spellStart"/>
      <w:r w:rsidRPr="00484A34">
        <w:t>Number</w:t>
      </w:r>
      <w:proofErr w:type="spellEnd"/>
      <w:r w:rsidRPr="00484A34">
        <w:t xml:space="preserve"> </w:t>
      </w:r>
      <w:proofErr w:type="spellStart"/>
      <w:r w:rsidRPr="00484A34">
        <w:t>of</w:t>
      </w:r>
      <w:proofErr w:type="spellEnd"/>
      <w:r w:rsidRPr="00484A34">
        <w:t xml:space="preserve"> </w:t>
      </w:r>
      <w:proofErr w:type="spellStart"/>
      <w:r w:rsidRPr="00484A34">
        <w:t>Answers</w:t>
      </w:r>
      <w:proofErr w:type="spellEnd"/>
      <w:r w:rsidRPr="00484A34">
        <w:t xml:space="preserve">”: </w:t>
      </w:r>
      <w:proofErr w:type="spellStart"/>
      <w:r w:rsidRPr="00484A34">
        <w:rPr>
          <w:b/>
          <w:bCs/>
        </w:rPr>
        <w:t>Two</w:t>
      </w:r>
      <w:proofErr w:type="spellEnd"/>
    </w:p>
    <w:p w14:paraId="47A3B2EF" w14:textId="77777777" w:rsidR="00B11F0E" w:rsidRPr="00484A34" w:rsidRDefault="00B11F0E" w:rsidP="00B11F0E">
      <w:pPr>
        <w:pStyle w:val="Listenabsatz"/>
        <w:numPr>
          <w:ilvl w:val="0"/>
          <w:numId w:val="5"/>
        </w:numPr>
      </w:pPr>
      <w:r w:rsidRPr="00484A34">
        <w:t xml:space="preserve">“Question Type”: </w:t>
      </w:r>
      <w:r w:rsidRPr="00484A34">
        <w:rPr>
          <w:b/>
          <w:bCs/>
        </w:rPr>
        <w:t>Text</w:t>
      </w:r>
    </w:p>
    <w:p w14:paraId="6E146884" w14:textId="77777777" w:rsidR="00B11F0E" w:rsidRPr="00484A34" w:rsidRDefault="00B11F0E" w:rsidP="00B11F0E">
      <w:pPr>
        <w:pStyle w:val="Listenabsatz"/>
        <w:numPr>
          <w:ilvl w:val="0"/>
          <w:numId w:val="5"/>
        </w:numPr>
      </w:pPr>
      <w:r w:rsidRPr="00484A34">
        <w:t>“</w:t>
      </w:r>
      <w:proofErr w:type="spellStart"/>
      <w:r w:rsidRPr="00484A34">
        <w:t>Answer</w:t>
      </w:r>
      <w:proofErr w:type="spellEnd"/>
      <w:r w:rsidRPr="00484A34">
        <w:t xml:space="preserve"> Type”: </w:t>
      </w:r>
      <w:r w:rsidRPr="00484A34">
        <w:rPr>
          <w:b/>
          <w:bCs/>
        </w:rPr>
        <w:t>Text</w:t>
      </w:r>
    </w:p>
    <w:p w14:paraId="1FFA8D29" w14:textId="77777777" w:rsidR="00B11F0E" w:rsidRPr="00484A34" w:rsidRDefault="00B11F0E" w:rsidP="00B11F0E">
      <w:pPr>
        <w:pStyle w:val="Listenabsatz"/>
        <w:numPr>
          <w:ilvl w:val="0"/>
          <w:numId w:val="5"/>
        </w:numPr>
      </w:pPr>
      <w:r w:rsidRPr="00484A34">
        <w:t xml:space="preserve">“Feedback Mode”: </w:t>
      </w:r>
      <w:r w:rsidRPr="00484A34">
        <w:rPr>
          <w:b/>
          <w:bCs/>
        </w:rPr>
        <w:t>Always</w:t>
      </w:r>
      <w:r w:rsidRPr="00484A34">
        <w:t xml:space="preserve"> </w:t>
      </w:r>
      <w:proofErr w:type="spellStart"/>
      <w:r w:rsidRPr="00484A34">
        <w:rPr>
          <w:b/>
          <w:bCs/>
        </w:rPr>
        <w:t>Correct</w:t>
      </w:r>
      <w:proofErr w:type="spellEnd"/>
    </w:p>
    <w:p w14:paraId="6A062573" w14:textId="1CBC0A8C" w:rsidR="00B11F0E" w:rsidRPr="00484A34" w:rsidRDefault="00B11F0E" w:rsidP="00B11F0E">
      <w:pPr>
        <w:pStyle w:val="Listenabsatz"/>
        <w:numPr>
          <w:ilvl w:val="0"/>
          <w:numId w:val="5"/>
        </w:numPr>
      </w:pPr>
      <w:r w:rsidRPr="00484A34">
        <w:t>“Feedback Type”</w:t>
      </w:r>
      <w:r w:rsidR="00887689" w:rsidRPr="00484A34">
        <w:t>:</w:t>
      </w:r>
      <w:r w:rsidRPr="00484A34">
        <w:t xml:space="preserve">  </w:t>
      </w:r>
      <w:r w:rsidRPr="00484A34">
        <w:rPr>
          <w:b/>
          <w:bCs/>
        </w:rPr>
        <w:t>Show</w:t>
      </w:r>
      <w:r w:rsidRPr="00484A34">
        <w:t xml:space="preserve"> </w:t>
      </w:r>
      <w:proofErr w:type="spellStart"/>
      <w:r w:rsidRPr="00484A34">
        <w:rPr>
          <w:b/>
          <w:bCs/>
        </w:rPr>
        <w:t>Answers</w:t>
      </w:r>
      <w:proofErr w:type="spellEnd"/>
    </w:p>
    <w:p w14:paraId="08D79887" w14:textId="56CFF653" w:rsidR="00B11F0E" w:rsidRPr="00484A34" w:rsidRDefault="00887689" w:rsidP="00B11F0E">
      <w:r w:rsidRPr="00484A34">
        <w:t>Wenn alles eingestellt ist, klicken sie erneut auf</w:t>
      </w:r>
      <w:r w:rsidR="00B11F0E" w:rsidRPr="00484A34">
        <w:t xml:space="preserve"> “Next”.</w:t>
      </w:r>
    </w:p>
    <w:p w14:paraId="71F317DD" w14:textId="28A74447" w:rsidR="00887689" w:rsidRPr="00484A34" w:rsidRDefault="00887689" w:rsidP="00B11F0E">
      <w:r w:rsidRPr="00484A34">
        <w:t>Da bereits ein Raum erstellt wurde, können der dritte und vierte Schritt übersprungen werden.</w:t>
      </w:r>
    </w:p>
    <w:p w14:paraId="5F0EC0CC" w14:textId="06523E0B" w:rsidR="00B11F0E" w:rsidRPr="00484A34" w:rsidRDefault="00887689" w:rsidP="00B11F0E">
      <w:r w:rsidRPr="00484A34">
        <w:t>Erstellen Sie im fünften Dialog die Knöpfe, über die Fragen beantwortet werden können.</w:t>
      </w:r>
      <w:r w:rsidR="00B11F0E" w:rsidRPr="00484A34">
        <w:t xml:space="preserve"> </w:t>
      </w:r>
      <w:r w:rsidR="00484A34">
        <w:t xml:space="preserve">Drücken Sie dazu auf </w:t>
      </w:r>
      <w:r w:rsidR="00B11F0E" w:rsidRPr="00484A34">
        <w:t xml:space="preserve">“Create Buttons” </w:t>
      </w:r>
      <w:r w:rsidR="00484A34">
        <w:t>und anschließend auf</w:t>
      </w:r>
      <w:r w:rsidR="00B11F0E" w:rsidRPr="00484A34">
        <w:t xml:space="preserve"> “Next”. </w:t>
      </w:r>
    </w:p>
    <w:p w14:paraId="54072D25" w14:textId="025A85D6" w:rsidR="00B11F0E" w:rsidRPr="00484A34" w:rsidRDefault="00484A34" w:rsidP="00B11F0E">
      <w:r>
        <w:t>Im sexten Dialog, können genaus</w:t>
      </w:r>
      <w:r w:rsidR="003B1464">
        <w:t>o</w:t>
      </w:r>
      <w:r>
        <w:t xml:space="preserve"> die nötigen Anzeigen für die Darstellung der Fragen erstellt werden. Dazu drücken Sie</w:t>
      </w:r>
      <w:r w:rsidR="00B11F0E" w:rsidRPr="00484A34">
        <w:t xml:space="preserve"> “Create </w:t>
      </w:r>
      <w:proofErr w:type="spellStart"/>
      <w:r w:rsidR="00B11F0E" w:rsidRPr="00484A34">
        <w:t>Questioning</w:t>
      </w:r>
      <w:proofErr w:type="spellEnd"/>
      <w:r w:rsidR="00B11F0E" w:rsidRPr="00484A34">
        <w:t xml:space="preserve"> Displays” </w:t>
      </w:r>
      <w:r>
        <w:t>und dann auf</w:t>
      </w:r>
      <w:r w:rsidR="00B11F0E" w:rsidRPr="00484A34">
        <w:t xml:space="preserve"> “Next”.</w:t>
      </w:r>
    </w:p>
    <w:p w14:paraId="325BD8E2" w14:textId="2C0FC36F" w:rsidR="00B11F0E" w:rsidRPr="00484A34" w:rsidRDefault="00484A34" w:rsidP="00B11F0E">
      <w:r>
        <w:t>Im siebten Dialog können nun die Fragen eingegeben werden. Da das Quiz rein textuell ist, finden sich in diesem Fall ein Textfeld für die Frage sowie zwei für die Antwort. Andere Quiz-Einstellungen haben zum Beispiel zur Folge, dass mehr Antwortmöglichkeiten erbracht werden müssen oder statt Texten die Fragen als Videos gestellt werden.</w:t>
      </w:r>
      <w:r w:rsidR="003B1464">
        <w:t xml:space="preserve"> Zum Hinzufügen und Löschen der können die </w:t>
      </w:r>
      <w:r w:rsidR="003B1464" w:rsidRPr="00484A34">
        <w:t xml:space="preserve">“+”- </w:t>
      </w:r>
      <w:r w:rsidR="003B1464">
        <w:t>und</w:t>
      </w:r>
      <w:r w:rsidR="003B1464" w:rsidRPr="00484A34">
        <w:t xml:space="preserve"> “-“-</w:t>
      </w:r>
      <w:r w:rsidR="003B1464">
        <w:t>B</w:t>
      </w:r>
      <w:r w:rsidR="003B1464" w:rsidRPr="00484A34">
        <w:t>uttons</w:t>
      </w:r>
      <w:r w:rsidR="003B1464">
        <w:t xml:space="preserve"> genutzt werden. Fügen Sie zwei weitere Fragen hinzu und geben die folgenden Fragen ein (oder Sie erstellen Ihre eigenen):</w:t>
      </w:r>
    </w:p>
    <w:tbl>
      <w:tblPr>
        <w:tblStyle w:val="Tabellenraster"/>
        <w:tblW w:w="0" w:type="auto"/>
        <w:tblLook w:val="04A0" w:firstRow="1" w:lastRow="0" w:firstColumn="1" w:lastColumn="0" w:noHBand="0" w:noVBand="1"/>
      </w:tblPr>
      <w:tblGrid>
        <w:gridCol w:w="530"/>
        <w:gridCol w:w="3576"/>
        <w:gridCol w:w="2142"/>
        <w:gridCol w:w="1827"/>
        <w:gridCol w:w="987"/>
      </w:tblGrid>
      <w:tr w:rsidR="00B11F0E" w:rsidRPr="00484A34" w14:paraId="0A91941D" w14:textId="77777777" w:rsidTr="004851A2">
        <w:tc>
          <w:tcPr>
            <w:tcW w:w="530" w:type="dxa"/>
          </w:tcPr>
          <w:p w14:paraId="089C13EC" w14:textId="41AD2FCE" w:rsidR="00B11F0E" w:rsidRPr="00484A34" w:rsidRDefault="00693AB2" w:rsidP="004851A2">
            <w:pPr>
              <w:jc w:val="center"/>
            </w:pPr>
            <w:r>
              <w:t>Nr</w:t>
            </w:r>
            <w:r w:rsidR="00B11F0E" w:rsidRPr="00484A34">
              <w:t>.</w:t>
            </w:r>
          </w:p>
        </w:tc>
        <w:tc>
          <w:tcPr>
            <w:tcW w:w="3576" w:type="dxa"/>
          </w:tcPr>
          <w:p w14:paraId="66B4F297" w14:textId="1C1D3B5B" w:rsidR="00B11F0E" w:rsidRPr="00484A34" w:rsidRDefault="00693AB2" w:rsidP="004851A2">
            <w:r>
              <w:t>Frage</w:t>
            </w:r>
          </w:p>
        </w:tc>
        <w:tc>
          <w:tcPr>
            <w:tcW w:w="2142" w:type="dxa"/>
          </w:tcPr>
          <w:p w14:paraId="46CB6AFD" w14:textId="1A017DD9" w:rsidR="00B11F0E" w:rsidRPr="00484A34" w:rsidRDefault="00693AB2" w:rsidP="004851A2">
            <w:r>
              <w:t>Antwort 1</w:t>
            </w:r>
          </w:p>
        </w:tc>
        <w:tc>
          <w:tcPr>
            <w:tcW w:w="1827" w:type="dxa"/>
          </w:tcPr>
          <w:p w14:paraId="04D4477A" w14:textId="1A887956" w:rsidR="00B11F0E" w:rsidRPr="00484A34" w:rsidRDefault="00693AB2" w:rsidP="004851A2">
            <w:r>
              <w:t>Antwort</w:t>
            </w:r>
            <w:r w:rsidR="00B11F0E" w:rsidRPr="00484A34">
              <w:t xml:space="preserve"> 2</w:t>
            </w:r>
          </w:p>
        </w:tc>
        <w:tc>
          <w:tcPr>
            <w:tcW w:w="987" w:type="dxa"/>
          </w:tcPr>
          <w:p w14:paraId="5EC6C572" w14:textId="7B9E426C" w:rsidR="00B11F0E" w:rsidRPr="00484A34" w:rsidRDefault="00A57713" w:rsidP="004851A2">
            <w:pPr>
              <w:jc w:val="center"/>
            </w:pPr>
            <w:r>
              <w:t>K</w:t>
            </w:r>
            <w:r w:rsidR="007A48B3">
              <w:t>orrekt</w:t>
            </w:r>
            <w:r w:rsidR="00B11F0E" w:rsidRPr="00484A34">
              <w:t>?</w:t>
            </w:r>
          </w:p>
        </w:tc>
      </w:tr>
      <w:tr w:rsidR="00B11F0E" w:rsidRPr="00484A34" w14:paraId="427D4786" w14:textId="77777777" w:rsidTr="004851A2">
        <w:tc>
          <w:tcPr>
            <w:tcW w:w="530" w:type="dxa"/>
          </w:tcPr>
          <w:p w14:paraId="0DEBCD04" w14:textId="77777777" w:rsidR="00B11F0E" w:rsidRPr="00484A34" w:rsidRDefault="00B11F0E" w:rsidP="004851A2">
            <w:pPr>
              <w:jc w:val="center"/>
            </w:pPr>
            <w:r w:rsidRPr="00484A34">
              <w:t>1</w:t>
            </w:r>
          </w:p>
        </w:tc>
        <w:tc>
          <w:tcPr>
            <w:tcW w:w="3576" w:type="dxa"/>
          </w:tcPr>
          <w:p w14:paraId="2A24D9F0" w14:textId="7834FC20" w:rsidR="00B11F0E" w:rsidRPr="00484A34" w:rsidRDefault="003F1D8E" w:rsidP="004851A2">
            <w:r>
              <w:t>Welcher Herrscher mochte sein Pferd so sehr, dass er es zu einem Konsul machen?</w:t>
            </w:r>
          </w:p>
        </w:tc>
        <w:tc>
          <w:tcPr>
            <w:tcW w:w="2142" w:type="dxa"/>
          </w:tcPr>
          <w:p w14:paraId="62C98A9A" w14:textId="58AB56EB" w:rsidR="00B11F0E" w:rsidRPr="00484A34" w:rsidRDefault="00B11F0E" w:rsidP="004851A2">
            <w:r w:rsidRPr="00484A34">
              <w:t xml:space="preserve">Gaius </w:t>
            </w:r>
            <w:r w:rsidR="00F72093" w:rsidRPr="00484A34">
              <w:t>Julius</w:t>
            </w:r>
            <w:r w:rsidRPr="00484A34">
              <w:t xml:space="preserve"> Caesar</w:t>
            </w:r>
          </w:p>
        </w:tc>
        <w:tc>
          <w:tcPr>
            <w:tcW w:w="1827" w:type="dxa"/>
          </w:tcPr>
          <w:p w14:paraId="68D71B8C" w14:textId="2709C149" w:rsidR="00B11F0E" w:rsidRPr="00484A34" w:rsidRDefault="00F72093" w:rsidP="004851A2">
            <w:r w:rsidRPr="00484A34">
              <w:t>Caligula</w:t>
            </w:r>
          </w:p>
        </w:tc>
        <w:tc>
          <w:tcPr>
            <w:tcW w:w="987" w:type="dxa"/>
          </w:tcPr>
          <w:p w14:paraId="1F48AF64" w14:textId="77777777" w:rsidR="00B11F0E" w:rsidRPr="00484A34" w:rsidRDefault="00B11F0E" w:rsidP="004851A2">
            <w:pPr>
              <w:jc w:val="center"/>
            </w:pPr>
            <w:r w:rsidRPr="00484A34">
              <w:t>2</w:t>
            </w:r>
          </w:p>
        </w:tc>
      </w:tr>
      <w:tr w:rsidR="00B11F0E" w:rsidRPr="00484A34" w14:paraId="17773819" w14:textId="77777777" w:rsidTr="004851A2">
        <w:tc>
          <w:tcPr>
            <w:tcW w:w="530" w:type="dxa"/>
          </w:tcPr>
          <w:p w14:paraId="5B2DC25C" w14:textId="77777777" w:rsidR="00B11F0E" w:rsidRPr="00484A34" w:rsidRDefault="00B11F0E" w:rsidP="004851A2">
            <w:pPr>
              <w:jc w:val="center"/>
            </w:pPr>
            <w:r w:rsidRPr="00484A34">
              <w:t>2</w:t>
            </w:r>
          </w:p>
        </w:tc>
        <w:tc>
          <w:tcPr>
            <w:tcW w:w="3576" w:type="dxa"/>
          </w:tcPr>
          <w:p w14:paraId="058625BB" w14:textId="07B35CA8" w:rsidR="00B11F0E" w:rsidRPr="00484A34" w:rsidRDefault="003F1D8E" w:rsidP="004851A2">
            <w:r>
              <w:t>Warum hatten reiche Römer immer eine Feder am Esstisch</w:t>
            </w:r>
            <w:r w:rsidR="00B11F0E" w:rsidRPr="00484A34">
              <w:t>?</w:t>
            </w:r>
          </w:p>
        </w:tc>
        <w:tc>
          <w:tcPr>
            <w:tcW w:w="2142" w:type="dxa"/>
          </w:tcPr>
          <w:p w14:paraId="06623667" w14:textId="651CD3F9" w:rsidR="00B11F0E" w:rsidRPr="00484A34" w:rsidRDefault="00A434EA" w:rsidP="004851A2">
            <w:r>
              <w:t>Sich zu Übergeben</w:t>
            </w:r>
          </w:p>
        </w:tc>
        <w:tc>
          <w:tcPr>
            <w:tcW w:w="1827" w:type="dxa"/>
          </w:tcPr>
          <w:p w14:paraId="00CDBB21" w14:textId="2A181678" w:rsidR="00B11F0E" w:rsidRPr="00484A34" w:rsidRDefault="00A434EA" w:rsidP="004851A2">
            <w:r>
              <w:t>Unterschreiben von Verträgen</w:t>
            </w:r>
          </w:p>
        </w:tc>
        <w:tc>
          <w:tcPr>
            <w:tcW w:w="987" w:type="dxa"/>
          </w:tcPr>
          <w:p w14:paraId="6F908CD2" w14:textId="77777777" w:rsidR="00B11F0E" w:rsidRPr="00484A34" w:rsidRDefault="00B11F0E" w:rsidP="004851A2">
            <w:pPr>
              <w:jc w:val="center"/>
            </w:pPr>
            <w:r w:rsidRPr="00484A34">
              <w:t>1</w:t>
            </w:r>
          </w:p>
        </w:tc>
      </w:tr>
      <w:tr w:rsidR="00B11F0E" w:rsidRPr="00484A34" w14:paraId="0E626D9B" w14:textId="77777777" w:rsidTr="004851A2">
        <w:tc>
          <w:tcPr>
            <w:tcW w:w="530" w:type="dxa"/>
          </w:tcPr>
          <w:p w14:paraId="53AFD3FF" w14:textId="77777777" w:rsidR="00B11F0E" w:rsidRPr="00484A34" w:rsidRDefault="00B11F0E" w:rsidP="004851A2">
            <w:pPr>
              <w:jc w:val="center"/>
            </w:pPr>
            <w:r w:rsidRPr="00484A34">
              <w:t>3</w:t>
            </w:r>
          </w:p>
        </w:tc>
        <w:tc>
          <w:tcPr>
            <w:tcW w:w="3576" w:type="dxa"/>
          </w:tcPr>
          <w:p w14:paraId="1B64D154" w14:textId="06D70A92" w:rsidR="00B11F0E" w:rsidRPr="00484A34" w:rsidRDefault="00A434EA" w:rsidP="004851A2">
            <w:r>
              <w:t xml:space="preserve">Welches Gesetz verabschiedete </w:t>
            </w:r>
            <w:r w:rsidR="00B11F0E" w:rsidRPr="00484A34">
              <w:t xml:space="preserve">Gaius </w:t>
            </w:r>
            <w:r w:rsidR="00F72093" w:rsidRPr="00484A34">
              <w:t>Julius</w:t>
            </w:r>
            <w:r w:rsidR="00B11F0E" w:rsidRPr="00484A34">
              <w:t xml:space="preserve"> Caesar?</w:t>
            </w:r>
          </w:p>
        </w:tc>
        <w:tc>
          <w:tcPr>
            <w:tcW w:w="2142" w:type="dxa"/>
          </w:tcPr>
          <w:p w14:paraId="05BF4861" w14:textId="7029554D" w:rsidR="00B11F0E" w:rsidRPr="00484A34" w:rsidRDefault="00A434EA" w:rsidP="004851A2">
            <w:r>
              <w:t>Verbot größer als er zu sein</w:t>
            </w:r>
          </w:p>
        </w:tc>
        <w:tc>
          <w:tcPr>
            <w:tcW w:w="1827" w:type="dxa"/>
          </w:tcPr>
          <w:p w14:paraId="164861F2" w14:textId="27525C5F" w:rsidR="00B11F0E" w:rsidRPr="00484A34" w:rsidRDefault="00A434EA" w:rsidP="004851A2">
            <w:r>
              <w:t>Wehrpflicht</w:t>
            </w:r>
          </w:p>
        </w:tc>
        <w:tc>
          <w:tcPr>
            <w:tcW w:w="987" w:type="dxa"/>
          </w:tcPr>
          <w:p w14:paraId="71E236EF" w14:textId="77777777" w:rsidR="00B11F0E" w:rsidRPr="00484A34" w:rsidRDefault="00B11F0E" w:rsidP="004851A2">
            <w:pPr>
              <w:jc w:val="center"/>
            </w:pPr>
            <w:r w:rsidRPr="00484A34">
              <w:t>1</w:t>
            </w:r>
          </w:p>
        </w:tc>
      </w:tr>
    </w:tbl>
    <w:p w14:paraId="12206A4C" w14:textId="77777777" w:rsidR="0003228F" w:rsidRPr="00484A34" w:rsidRDefault="0003228F" w:rsidP="00B11F0E"/>
    <w:p w14:paraId="17150873" w14:textId="44992E41" w:rsidR="00B11F0E" w:rsidRPr="00484A34" w:rsidRDefault="002F3822" w:rsidP="00B11F0E">
      <w:r>
        <w:t xml:space="preserve">Weiter geht es mit dem </w:t>
      </w:r>
      <w:r w:rsidR="00B11F0E" w:rsidRPr="00484A34">
        <w:t>“Setup”</w:t>
      </w:r>
      <w:r>
        <w:t>-Button</w:t>
      </w:r>
      <w:r w:rsidR="00B11F0E" w:rsidRPr="00484A34">
        <w:t>.</w:t>
      </w:r>
    </w:p>
    <w:p w14:paraId="1CF1EB09" w14:textId="19265641" w:rsidR="00B11F0E" w:rsidRDefault="003F4BA6" w:rsidP="00B11F0E">
      <w:r>
        <w:lastRenderedPageBreak/>
        <w:t>Im ac</w:t>
      </w:r>
      <w:r w:rsidR="00D55057">
        <w:t>h</w:t>
      </w:r>
      <w:r>
        <w:t xml:space="preserve">ten und letzten Dialog kann die Quiz-Konfiguration samt Fragen gespeichert und später bearbeitet werden. Ändern Sie den Text Sie im Textfeld von </w:t>
      </w:r>
      <w:r w:rsidR="00B11F0E" w:rsidRPr="00484A34">
        <w:t>“</w:t>
      </w:r>
      <w:proofErr w:type="spellStart"/>
      <w:r w:rsidR="00B11F0E" w:rsidRPr="00484A34">
        <w:t>Config.asset</w:t>
      </w:r>
      <w:proofErr w:type="spellEnd"/>
      <w:r w:rsidR="00B11F0E" w:rsidRPr="00484A34">
        <w:t xml:space="preserve">” </w:t>
      </w:r>
      <w:r>
        <w:t>zu</w:t>
      </w:r>
      <w:r w:rsidR="00B11F0E" w:rsidRPr="00484A34">
        <w:t xml:space="preserve"> “</w:t>
      </w:r>
      <w:proofErr w:type="spellStart"/>
      <w:r w:rsidR="00B11F0E" w:rsidRPr="00484A34">
        <w:t>MyQuiz.asset</w:t>
      </w:r>
      <w:proofErr w:type="spellEnd"/>
      <w:r w:rsidR="00B11F0E" w:rsidRPr="00484A34">
        <w:t xml:space="preserve">” </w:t>
      </w:r>
      <w:r>
        <w:t xml:space="preserve">und klicken Sie </w:t>
      </w:r>
      <w:r w:rsidR="00B11F0E" w:rsidRPr="00484A34">
        <w:t xml:space="preserve">“Save </w:t>
      </w:r>
      <w:proofErr w:type="spellStart"/>
      <w:r w:rsidR="00B11F0E" w:rsidRPr="00484A34">
        <w:t>Config</w:t>
      </w:r>
      <w:proofErr w:type="spellEnd"/>
      <w:r w:rsidR="00B11F0E" w:rsidRPr="00484A34">
        <w:t xml:space="preserve">”. </w:t>
      </w:r>
      <w:r>
        <w:t>Beenden Sie den Quiz-Assistenten, indem Sie</w:t>
      </w:r>
      <w:r w:rsidR="00B11F0E" w:rsidRPr="00484A34">
        <w:t xml:space="preserve"> “Finish”</w:t>
      </w:r>
      <w:r>
        <w:t>-Drücken</w:t>
      </w:r>
      <w:r w:rsidR="00B11F0E" w:rsidRPr="00484A34">
        <w:t>.</w:t>
      </w:r>
    </w:p>
    <w:p w14:paraId="1427E1CF" w14:textId="77777777" w:rsidR="005C102F" w:rsidRDefault="005F5784" w:rsidP="00B11F0E">
      <w:r>
        <w:rPr>
          <w:noProof/>
        </w:rPr>
        <w:drawing>
          <wp:anchor distT="0" distB="0" distL="114300" distR="114300" simplePos="0" relativeHeight="251683840" behindDoc="0" locked="0" layoutInCell="1" allowOverlap="1" wp14:anchorId="514A113A" wp14:editId="153264C2">
            <wp:simplePos x="0" y="0"/>
            <wp:positionH relativeFrom="margin">
              <wp:align>right</wp:align>
            </wp:positionH>
            <wp:positionV relativeFrom="paragraph">
              <wp:posOffset>5595</wp:posOffset>
            </wp:positionV>
            <wp:extent cx="2880360" cy="491490"/>
            <wp:effectExtent l="0" t="0" r="0" b="3810"/>
            <wp:wrapSquare wrapText="bothSides"/>
            <wp:docPr id="1641354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360" cy="491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4BA6">
        <w:t xml:space="preserve">Erstellen Sie nun einen einfachen Tisch, auf dem die Buttons, des Quiz stehen. Klicken Sie die rechte Maustaste in der Hierarchie und wählen </w:t>
      </w:r>
      <w:r w:rsidR="003F4BA6" w:rsidRPr="00484A34">
        <w:t xml:space="preserve">“3D </w:t>
      </w:r>
      <w:proofErr w:type="spellStart"/>
      <w:r w:rsidR="003F4BA6" w:rsidRPr="00484A34">
        <w:t>Object</w:t>
      </w:r>
      <w:proofErr w:type="spellEnd"/>
      <w:r w:rsidR="003F4BA6" w:rsidRPr="00484A34">
        <w:t xml:space="preserve"> &gt; Cube”</w:t>
      </w:r>
      <w:r w:rsidR="003F4BA6">
        <w:t xml:space="preserve"> aus</w:t>
      </w:r>
      <w:r w:rsidR="00103A73">
        <w:t xml:space="preserve">. Setzen Sie die „Position“ </w:t>
      </w:r>
      <w:proofErr w:type="gramStart"/>
      <w:r w:rsidR="00103A73">
        <w:t xml:space="preserve">auf </w:t>
      </w:r>
      <w:r w:rsidR="00103A73" w:rsidRPr="00484A34">
        <w:t xml:space="preserve"> </w:t>
      </w:r>
      <w:r w:rsidR="00103A73" w:rsidRPr="00484A34">
        <w:rPr>
          <w:b/>
          <w:bCs/>
        </w:rPr>
        <w:t>(</w:t>
      </w:r>
      <w:proofErr w:type="gramEnd"/>
      <w:r w:rsidR="00103A73" w:rsidRPr="00484A34">
        <w:rPr>
          <w:b/>
          <w:bCs/>
        </w:rPr>
        <w:t>0, 0.48, 0)</w:t>
      </w:r>
      <w:r w:rsidR="00103A73" w:rsidRPr="00484A34">
        <w:t xml:space="preserve"> </w:t>
      </w:r>
      <w:r w:rsidR="00103A73">
        <w:t>und die „</w:t>
      </w:r>
      <w:proofErr w:type="spellStart"/>
      <w:r w:rsidR="00103A73">
        <w:t>Scale</w:t>
      </w:r>
      <w:proofErr w:type="spellEnd"/>
      <w:r w:rsidR="00103A73">
        <w:t>“ auf</w:t>
      </w:r>
      <w:r w:rsidR="00103A73" w:rsidRPr="00484A34">
        <w:t xml:space="preserve"> </w:t>
      </w:r>
      <w:r w:rsidR="00103A73" w:rsidRPr="00484A34">
        <w:rPr>
          <w:b/>
          <w:bCs/>
        </w:rPr>
        <w:t>(1.2, 1.1, 0.3)</w:t>
      </w:r>
      <w:r w:rsidR="00103A73" w:rsidRPr="00484A34">
        <w:t>.</w:t>
      </w:r>
      <w:r>
        <w:t xml:space="preserve"> Für eine bessere „Tisch-Optik“ können im Inspektor auf der rechten Seite das Material des Tisches ändern. Im Abschnitt des „</w:t>
      </w:r>
      <w:proofErr w:type="spellStart"/>
      <w:r>
        <w:t>MeshRenderer</w:t>
      </w:r>
      <w:proofErr w:type="spellEnd"/>
      <w:r>
        <w:t>“-Components klicken Sie, wie auf dem Bild zu sehen, auf den Kreis mit Punkt darin, um die Materialienauswahl zu öffnen. Suchen Sie dann nach dem Material „</w:t>
      </w:r>
      <w:proofErr w:type="spellStart"/>
      <w:r>
        <w:t>PlainBrown</w:t>
      </w:r>
      <w:proofErr w:type="spellEnd"/>
      <w:r>
        <w:t>“ oder „Parquet“</w:t>
      </w:r>
      <w:r w:rsidR="001A5EE1">
        <w:t xml:space="preserve"> und wählen es aus.</w:t>
      </w:r>
    </w:p>
    <w:p w14:paraId="08BF0B32" w14:textId="301D090B" w:rsidR="00B11F0E" w:rsidRPr="00484A34" w:rsidRDefault="005C102F" w:rsidP="00BE6CF2">
      <w:r>
        <w:t>Bewegen Sie das</w:t>
      </w:r>
      <w:r w:rsidR="00B11F0E" w:rsidRPr="00484A34">
        <w:t xml:space="preserve"> “Button Quiz”-GameObject </w:t>
      </w:r>
      <w:r>
        <w:t xml:space="preserve">and </w:t>
      </w:r>
      <w:r w:rsidR="003F5909">
        <w:t>d</w:t>
      </w:r>
      <w:r>
        <w:t>ie</w:t>
      </w:r>
      <w:r w:rsidR="00B11F0E" w:rsidRPr="00484A34">
        <w:t xml:space="preserve"> “Position” </w:t>
      </w:r>
      <w:r w:rsidR="00B11F0E" w:rsidRPr="00484A34">
        <w:rPr>
          <w:b/>
          <w:bCs/>
        </w:rPr>
        <w:t>(1.8, 0, 0)</w:t>
      </w:r>
      <w:r w:rsidR="00B11F0E" w:rsidRPr="00484A34">
        <w:t xml:space="preserve"> </w:t>
      </w:r>
      <w:r>
        <w:t>mit einer</w:t>
      </w:r>
      <w:r w:rsidR="00B11F0E" w:rsidRPr="00484A34">
        <w:t xml:space="preserve"> “Rotation” </w:t>
      </w:r>
      <w:r>
        <w:t>von</w:t>
      </w:r>
      <w:r w:rsidR="00B11F0E" w:rsidRPr="00484A34">
        <w:t xml:space="preserve"> </w:t>
      </w:r>
      <w:r w:rsidR="00B11F0E" w:rsidRPr="00484A34">
        <w:rPr>
          <w:b/>
          <w:bCs/>
        </w:rPr>
        <w:t>(0, 90, 0)</w:t>
      </w:r>
      <w:r w:rsidR="00B11F0E" w:rsidRPr="00484A34">
        <w:t>.</w:t>
      </w:r>
      <w:r w:rsidR="00482395">
        <w:t xml:space="preserve"> Ändern</w:t>
      </w:r>
      <w:r>
        <w:t xml:space="preserve"> Sie die Position des „</w:t>
      </w:r>
      <w:proofErr w:type="spellStart"/>
      <w:r>
        <w:t>Questioning</w:t>
      </w:r>
      <w:proofErr w:type="spellEnd"/>
      <w:r>
        <w:t xml:space="preserve"> Displays“ näher zur Wand an die Position </w:t>
      </w:r>
      <w:r w:rsidR="00482395">
        <w:br/>
      </w:r>
      <w:r w:rsidRPr="00482395">
        <w:rPr>
          <w:b/>
          <w:bCs/>
        </w:rPr>
        <w:t>(</w:t>
      </w:r>
      <w:r w:rsidR="00482395" w:rsidRPr="00482395">
        <w:rPr>
          <w:b/>
          <w:bCs/>
        </w:rPr>
        <w:t xml:space="preserve">0, </w:t>
      </w:r>
      <w:r w:rsidR="00482395" w:rsidRPr="00482395">
        <w:rPr>
          <w:b/>
          <w:bCs/>
        </w:rPr>
        <w:t>1</w:t>
      </w:r>
      <w:r w:rsidR="00482395" w:rsidRPr="00482395">
        <w:rPr>
          <w:b/>
          <w:bCs/>
        </w:rPr>
        <w:t>.1, 0</w:t>
      </w:r>
      <w:r w:rsidRPr="00482395">
        <w:rPr>
          <w:b/>
          <w:bCs/>
        </w:rPr>
        <w:t>)</w:t>
      </w:r>
      <w:r w:rsidRPr="00482395">
        <w:t xml:space="preserve">. Verschieben Sie die Position des </w:t>
      </w:r>
      <w:r w:rsidRPr="00482395">
        <w:t>“Quiz Buttons”-GameObject</w:t>
      </w:r>
      <w:r w:rsidRPr="00482395">
        <w:t>s</w:t>
      </w:r>
      <w:r w:rsidRPr="00482395">
        <w:t xml:space="preserve"> (</w:t>
      </w:r>
      <w:r w:rsidRPr="00482395">
        <w:t>nicht die einzelnen Buttons individuell</w:t>
      </w:r>
      <w:r w:rsidRPr="00482395">
        <w:t>!)</w:t>
      </w:r>
      <w:r w:rsidRPr="00482395">
        <w:t xml:space="preserve"> and </w:t>
      </w:r>
      <w:r w:rsidRPr="00482395">
        <w:rPr>
          <w:b/>
          <w:bCs/>
        </w:rPr>
        <w:t>(</w:t>
      </w:r>
      <w:r w:rsidR="00482395" w:rsidRPr="00482395">
        <w:rPr>
          <w:b/>
          <w:bCs/>
        </w:rPr>
        <w:t>0, 1.7, 2.1</w:t>
      </w:r>
      <w:r w:rsidRPr="00482395">
        <w:rPr>
          <w:b/>
          <w:bCs/>
        </w:rPr>
        <w:t>)</w:t>
      </w:r>
      <w:r w:rsidRPr="00482395">
        <w:t>, sod</w:t>
      </w:r>
      <w:r>
        <w:t>ass sie auf dem Tisch liegen.</w:t>
      </w:r>
    </w:p>
    <w:p w14:paraId="6067F8F4" w14:textId="45FA15E7" w:rsidR="00CB14D7" w:rsidRPr="00484A34" w:rsidRDefault="00CB14D7" w:rsidP="00B11F0E">
      <w:pPr>
        <w:pStyle w:val="berschrift2"/>
      </w:pPr>
    </w:p>
    <w:p w14:paraId="7ED3B282" w14:textId="2D3E1494" w:rsidR="00C03C30" w:rsidRPr="00484A34" w:rsidRDefault="00EE36D8" w:rsidP="00C03C30">
      <w:pPr>
        <w:pStyle w:val="berschrift2"/>
      </w:pPr>
      <w:r w:rsidRPr="00484A34">
        <w:drawing>
          <wp:anchor distT="0" distB="0" distL="114300" distR="114300" simplePos="0" relativeHeight="251680768" behindDoc="0" locked="0" layoutInCell="1" allowOverlap="1" wp14:anchorId="3170CBE0" wp14:editId="7A366394">
            <wp:simplePos x="0" y="0"/>
            <wp:positionH relativeFrom="margin">
              <wp:align>right</wp:align>
            </wp:positionH>
            <wp:positionV relativeFrom="paragraph">
              <wp:posOffset>30867</wp:posOffset>
            </wp:positionV>
            <wp:extent cx="1009015" cy="1009015"/>
            <wp:effectExtent l="0" t="0" r="635" b="635"/>
            <wp:wrapSquare wrapText="bothSides"/>
            <wp:docPr id="860722397" name="Grafik 1" descr="Ein Bild, das Muster, Grafiken,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2397" name="Grafik 1" descr="Ein Bild, das Muster, Grafiken, Pixel, Design enthält.&#10;&#10;Automatisch generierte Beschreibu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9015" cy="100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3C30" w:rsidRPr="00484A34">
        <w:t>Dat</w:t>
      </w:r>
      <w:r w:rsidR="005E30D0">
        <w:t>enspeicherung</w:t>
      </w:r>
    </w:p>
    <w:p w14:paraId="00014968" w14:textId="69AA81DF" w:rsidR="00EE36D8" w:rsidRPr="00484A34" w:rsidRDefault="00C03C30" w:rsidP="00C03C30">
      <w:r w:rsidRPr="00484A34">
        <w:tab/>
        <w:t xml:space="preserve">Tutorial-Video: </w:t>
      </w:r>
      <w:hyperlink r:id="rId23" w:history="1">
        <w:r w:rsidR="00EE36D8" w:rsidRPr="00484A34">
          <w:rPr>
            <w:rStyle w:val="Hyperlink"/>
          </w:rPr>
          <w:t>https://www.youtube.com/watch?v=IHNjMLe5WTA</w:t>
        </w:r>
      </w:hyperlink>
    </w:p>
    <w:p w14:paraId="6BE4F23A" w14:textId="0B813E19" w:rsidR="00482395" w:rsidRDefault="00482395" w:rsidP="009D6D1F">
      <w:r>
        <w:t xml:space="preserve">Ein weiterer Vorteil einer digitalen Ausstellung ist die Möglichkeit fast alle Daten aus der simulierten Welt einzusehen und abzuspeichern. Die anfallenden Daten können in einem wissenschaftlichen Kontext dazu genutzt werden, um die Ausstellung in der virtuellen, aber auch echten Welt zu verbessern. So ist es ohne großen Mehraufwand möglich, anonym die Bewegung durch die Ausstellung, die Blickrichtung, Verweildauer an den Exponaten oder </w:t>
      </w:r>
      <w:r w:rsidR="00E20A98">
        <w:t xml:space="preserve">in diesem Fall </w:t>
      </w:r>
      <w:r>
        <w:t xml:space="preserve">die </w:t>
      </w:r>
      <w:r w:rsidR="00E20A98">
        <w:t xml:space="preserve">Antworten auf die Fragen des </w:t>
      </w:r>
      <w:proofErr w:type="spellStart"/>
      <w:r w:rsidR="00E20A98">
        <w:t>ButtonQuiz</w:t>
      </w:r>
      <w:proofErr w:type="spellEnd"/>
      <w:r w:rsidR="00E20A98">
        <w:t>.</w:t>
      </w:r>
    </w:p>
    <w:p w14:paraId="1861119E" w14:textId="77777777" w:rsidR="00AD1B8A" w:rsidRDefault="00E20A98" w:rsidP="00AD1B8A">
      <w:r>
        <w:t xml:space="preserve">Auch wenn diese Daten zwar in der Anwendung vorhanden sind, ist deren Auswahl sowie das Speichern keine triviale Aufgabe, die üblicherweise entweder unflexibel oder sehr Code-aufwendig ist. Dem entgegen steht der Data </w:t>
      </w:r>
      <w:proofErr w:type="spellStart"/>
      <w:r>
        <w:t>Gatherer</w:t>
      </w:r>
      <w:proofErr w:type="spellEnd"/>
      <w:r>
        <w:t xml:space="preserve"> von </w:t>
      </w:r>
      <w:r w:rsidRPr="00484A34">
        <w:t>ExPresS XR</w:t>
      </w:r>
      <w:r w:rsidR="00AD1B8A">
        <w:t>, der das Speichern von Daten in einem CSV-Format einfach und effizient macht.</w:t>
      </w:r>
    </w:p>
    <w:p w14:paraId="72CBF1A8" w14:textId="29C329BC" w:rsidR="009D6D1F" w:rsidRDefault="00AD1B8A" w:rsidP="00AD1B8A">
      <w:r>
        <w:t xml:space="preserve">Erstellen Sie einen Data </w:t>
      </w:r>
      <w:proofErr w:type="spellStart"/>
      <w:r>
        <w:t>Gatherer</w:t>
      </w:r>
      <w:proofErr w:type="spellEnd"/>
      <w:r>
        <w:t xml:space="preserve">, indem sie wieder in der Hierarchie die rechte maustaste drücken und im Menü </w:t>
      </w:r>
      <w:r w:rsidR="009D6D1F" w:rsidRPr="00484A34">
        <w:t xml:space="preserve">“ExPresS XR/Data </w:t>
      </w:r>
      <w:proofErr w:type="spellStart"/>
      <w:r w:rsidR="009D6D1F" w:rsidRPr="00484A34">
        <w:t>Gatherer</w:t>
      </w:r>
      <w:proofErr w:type="spellEnd"/>
      <w:r w:rsidR="009D6D1F" w:rsidRPr="00484A34">
        <w:t>”</w:t>
      </w:r>
      <w:r>
        <w:t xml:space="preserve"> wählen</w:t>
      </w:r>
      <w:r w:rsidR="009D6D1F" w:rsidRPr="00484A34">
        <w:t>.</w:t>
      </w:r>
    </w:p>
    <w:p w14:paraId="2028F597" w14:textId="5C8EFFEE" w:rsidR="009D6D1F" w:rsidRDefault="00AD1B8A" w:rsidP="00AD1B8A">
      <w:r>
        <w:t>Wählen Sie den Data</w:t>
      </w:r>
      <w:r w:rsidR="003F5909">
        <w:t xml:space="preserve"> </w:t>
      </w:r>
      <w:proofErr w:type="spellStart"/>
      <w:r>
        <w:t>Gatherer</w:t>
      </w:r>
      <w:proofErr w:type="spellEnd"/>
      <w:r>
        <w:t xml:space="preserve"> in der Hierarchie aus und setzen Sie den</w:t>
      </w:r>
      <w:r w:rsidR="003F5909">
        <w:t xml:space="preserve"> </w:t>
      </w:r>
      <w:r w:rsidR="009D6D1F" w:rsidRPr="00484A34">
        <w:t xml:space="preserve">“Export Data Type” </w:t>
      </w:r>
      <w:r>
        <w:t xml:space="preserve">auf </w:t>
      </w:r>
      <w:proofErr w:type="spellStart"/>
      <w:r w:rsidRPr="00AD1B8A">
        <w:rPr>
          <w:b/>
          <w:bCs/>
        </w:rPr>
        <w:t>Local</w:t>
      </w:r>
      <w:proofErr w:type="spellEnd"/>
      <w:r>
        <w:t xml:space="preserve">. Die Daten werden so an relativ zur Anwendung am </w:t>
      </w:r>
      <w:r w:rsidR="009D6D1F" w:rsidRPr="00484A34">
        <w:t>“</w:t>
      </w:r>
      <w:proofErr w:type="spellStart"/>
      <w:r w:rsidR="009D6D1F" w:rsidRPr="00484A34">
        <w:t>Local</w:t>
      </w:r>
      <w:proofErr w:type="spellEnd"/>
      <w:r w:rsidR="009D6D1F" w:rsidRPr="00484A34">
        <w:t xml:space="preserve"> Export Path”</w:t>
      </w:r>
      <w:r>
        <w:t xml:space="preserve"> gespeichert, den Sie zu </w:t>
      </w:r>
      <w:r w:rsidR="009D6D1F" w:rsidRPr="00AD1B8A">
        <w:rPr>
          <w:b/>
          <w:bCs/>
        </w:rPr>
        <w:t>Data/MyQuizData.csv</w:t>
      </w:r>
      <w:r>
        <w:t xml:space="preserve"> ändern</w:t>
      </w:r>
      <w:r w:rsidR="009D6D1F" w:rsidRPr="00484A34">
        <w:t>.</w:t>
      </w:r>
    </w:p>
    <w:p w14:paraId="4E1600B4" w14:textId="4DE79CF9" w:rsidR="00AD1B8A" w:rsidRDefault="00AD1B8A" w:rsidP="00AD1B8A">
      <w:r>
        <w:t xml:space="preserve">Um Daten auszuwählen, klappen Sie die </w:t>
      </w:r>
      <w:r w:rsidR="00D55057">
        <w:t xml:space="preserve">Liste </w:t>
      </w:r>
      <w:r w:rsidRPr="00484A34">
        <w:t xml:space="preserve">“Data </w:t>
      </w:r>
      <w:proofErr w:type="spellStart"/>
      <w:r w:rsidRPr="00484A34">
        <w:t>Bindings</w:t>
      </w:r>
      <w:proofErr w:type="spellEnd"/>
      <w:r w:rsidRPr="00484A34">
        <w:t>”</w:t>
      </w:r>
      <w:r w:rsidR="00D55057">
        <w:t xml:space="preserve"> aus, indem Sie auf dem Pfeil links neben dem Namen klicken. Fügen Sie einen neuen Eintrag hinzu. Klicken Sie dazu auf den </w:t>
      </w:r>
      <w:r w:rsidR="00D55057" w:rsidRPr="00484A34">
        <w:t>“+”-</w:t>
      </w:r>
      <w:r w:rsidR="00D55057">
        <w:t>Button unterhalb der Liste.</w:t>
      </w:r>
    </w:p>
    <w:p w14:paraId="7D421FE1" w14:textId="7FB209BA" w:rsidR="00D55057" w:rsidRDefault="00D55057" w:rsidP="00AD1B8A">
      <w:r>
        <w:t>Ziehen Sie das „Button Quiz“-GameObject aus der Hierarchie in das „</w:t>
      </w:r>
      <w:proofErr w:type="spellStart"/>
      <w:r>
        <w:t>TargetObject</w:t>
      </w:r>
      <w:proofErr w:type="spellEnd"/>
      <w:r>
        <w:t xml:space="preserve">“-Feld. Nun können Sie im </w:t>
      </w:r>
      <w:proofErr w:type="spellStart"/>
      <w:r>
        <w:t>DropDown</w:t>
      </w:r>
      <w:proofErr w:type="spellEnd"/>
      <w:r>
        <w:t xml:space="preserve">-Menü darunter die Daten auswählen. Die gesamten Daten des </w:t>
      </w:r>
      <w:proofErr w:type="spellStart"/>
      <w:r>
        <w:t>ButtonQuiz</w:t>
      </w:r>
      <w:proofErr w:type="spellEnd"/>
      <w:r>
        <w:t xml:space="preserve"> finden sich im Eintrag „</w:t>
      </w:r>
      <w:r w:rsidRPr="00484A34">
        <w:t>Button Quiz/</w:t>
      </w:r>
      <w:proofErr w:type="spellStart"/>
      <w:proofErr w:type="gramStart"/>
      <w:r w:rsidRPr="00484A34">
        <w:t>GetFullQuizCsvValues</w:t>
      </w:r>
      <w:proofErr w:type="spellEnd"/>
      <w:r w:rsidRPr="00484A34">
        <w:t>(</w:t>
      </w:r>
      <w:proofErr w:type="gramEnd"/>
      <w:r w:rsidRPr="00484A34">
        <w:t>)</w:t>
      </w:r>
      <w:r>
        <w:t>“. Wenn Sie diesen ausgewählt haben, wird sich der Eintrag „Ex</w:t>
      </w:r>
      <w:r w:rsidR="003F5909">
        <w:t>p</w:t>
      </w:r>
      <w:r>
        <w:t xml:space="preserve">ort </w:t>
      </w:r>
      <w:proofErr w:type="spellStart"/>
      <w:r>
        <w:t>Column</w:t>
      </w:r>
      <w:proofErr w:type="spellEnd"/>
      <w:r>
        <w:t xml:space="preserve"> Name“ automatisch füllen, da hier mehrere CSV-Spalten gleichzeitig exportiert werden.</w:t>
      </w:r>
    </w:p>
    <w:p w14:paraId="7030A413" w14:textId="757BA6B4" w:rsidR="00AD1B8A" w:rsidRDefault="00D55057" w:rsidP="00AD1B8A">
      <w:r>
        <w:lastRenderedPageBreak/>
        <w:t>Nach der Auswahl der Daten</w:t>
      </w:r>
      <w:r w:rsidR="0013115D">
        <w:t xml:space="preserve">, gilt es jetzt die Zeitpunkte zu definieren, wenn die Daten abgespeichert werden sollen. Im </w:t>
      </w:r>
      <w:proofErr w:type="spellStart"/>
      <w:r w:rsidR="0013115D">
        <w:t>DataGatherer</w:t>
      </w:r>
      <w:proofErr w:type="spellEnd"/>
      <w:r w:rsidR="0013115D">
        <w:t xml:space="preserve"> finden sich viele Optionen, die Daten zum Beispiel periodisch oder bei gewissen Controller-Eingaben exportieren. Da die Exportzeitpunkte vom Zeitpunkt der Beantwortung der Fragen abhängen, kann hier eine andere Möglichkeit genutzt werden.</w:t>
      </w:r>
    </w:p>
    <w:p w14:paraId="6B16B584" w14:textId="23B7316B" w:rsidR="0013115D" w:rsidRDefault="00EC2D8D" w:rsidP="00AD1B8A">
      <w:r>
        <w:rPr>
          <w:noProof/>
        </w:rPr>
        <w:drawing>
          <wp:anchor distT="0" distB="0" distL="114300" distR="114300" simplePos="0" relativeHeight="251684864" behindDoc="1" locked="0" layoutInCell="1" allowOverlap="1" wp14:anchorId="14E1C294" wp14:editId="25F4A4A6">
            <wp:simplePos x="0" y="0"/>
            <wp:positionH relativeFrom="margin">
              <wp:align>right</wp:align>
            </wp:positionH>
            <wp:positionV relativeFrom="paragraph">
              <wp:posOffset>12113</wp:posOffset>
            </wp:positionV>
            <wp:extent cx="3031490" cy="508635"/>
            <wp:effectExtent l="0" t="0" r="0" b="5715"/>
            <wp:wrapTight wrapText="bothSides">
              <wp:wrapPolygon edited="0">
                <wp:start x="0" y="0"/>
                <wp:lineTo x="0" y="21034"/>
                <wp:lineTo x="21446" y="21034"/>
                <wp:lineTo x="21446" y="0"/>
                <wp:lineTo x="0" y="0"/>
              </wp:wrapPolygon>
            </wp:wrapTight>
            <wp:docPr id="19735049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620" t="10211" r="-1" b="11086"/>
                    <a:stretch/>
                  </pic:blipFill>
                  <pic:spPr bwMode="auto">
                    <a:xfrm>
                      <a:off x="0" y="0"/>
                      <a:ext cx="3031490" cy="508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115D">
        <w:t xml:space="preserve">Wählen Sie das </w:t>
      </w:r>
      <w:proofErr w:type="spellStart"/>
      <w:r w:rsidR="0013115D">
        <w:t>ButtonQuiz</w:t>
      </w:r>
      <w:proofErr w:type="spellEnd"/>
      <w:r w:rsidR="0013115D">
        <w:t xml:space="preserve"> in der Hierarchie aus und scrollen Sie im Inspektor zum Event „</w:t>
      </w:r>
      <w:proofErr w:type="spellStart"/>
      <w:proofErr w:type="gramStart"/>
      <w:r w:rsidR="0013115D">
        <w:t>OnAnswerGiven</w:t>
      </w:r>
      <w:proofErr w:type="spellEnd"/>
      <w:r w:rsidR="0013115D">
        <w:t>(</w:t>
      </w:r>
      <w:proofErr w:type="gramEnd"/>
      <w:r w:rsidR="0013115D">
        <w:t xml:space="preserve">)“. Dieses Event dient als Art </w:t>
      </w:r>
      <w:r w:rsidR="00A23577">
        <w:t xml:space="preserve">Schnittstelle für einen </w:t>
      </w:r>
      <w:r w:rsidR="0013115D">
        <w:t xml:space="preserve">Trigger und führt automatisch den Code aus, der </w:t>
      </w:r>
      <w:r w:rsidR="00A23577">
        <w:t xml:space="preserve">in der Liste ausgewählt wurde. Im Falle </w:t>
      </w:r>
      <w:r w:rsidR="00A23577">
        <w:t>„</w:t>
      </w:r>
      <w:proofErr w:type="spellStart"/>
      <w:proofErr w:type="gramStart"/>
      <w:r w:rsidR="00A23577">
        <w:t>OnAnswerGiven</w:t>
      </w:r>
      <w:proofErr w:type="spellEnd"/>
      <w:r w:rsidR="00A23577">
        <w:t>(</w:t>
      </w:r>
      <w:proofErr w:type="gramEnd"/>
      <w:r w:rsidR="00A23577">
        <w:t>)“</w:t>
      </w:r>
      <w:r w:rsidR="00A23577">
        <w:t xml:space="preserve"> wird der Code jedes Mal ausgeführt, wenn beim Quiz eine Frage beantwortet wurde.</w:t>
      </w:r>
    </w:p>
    <w:p w14:paraId="32AAF97D" w14:textId="355D4CA5" w:rsidR="00D55057" w:rsidRDefault="0013115D" w:rsidP="009D6D1F">
      <w:r>
        <w:t xml:space="preserve">Fügen Sie analog </w:t>
      </w:r>
      <w:r w:rsidR="00A23577">
        <w:t xml:space="preserve">zur Auswahl der Daten einen neuen Eintrag hinzu und ziehen sie den „Data </w:t>
      </w:r>
      <w:proofErr w:type="spellStart"/>
      <w:r w:rsidR="00A23577">
        <w:t>Gatherer</w:t>
      </w:r>
      <w:proofErr w:type="spellEnd"/>
      <w:r w:rsidR="00A23577">
        <w:t xml:space="preserve">“ in das Objektfeld. Wählen Sie im </w:t>
      </w:r>
      <w:proofErr w:type="spellStart"/>
      <w:r w:rsidR="00A23577">
        <w:t>DropDown</w:t>
      </w:r>
      <w:proofErr w:type="spellEnd"/>
      <w:r w:rsidR="00A23577">
        <w:t xml:space="preserve">-Menü den Eintrag „Data </w:t>
      </w:r>
      <w:proofErr w:type="spellStart"/>
      <w:r w:rsidR="00A23577">
        <w:t>Gatherer</w:t>
      </w:r>
      <w:proofErr w:type="spellEnd"/>
      <w:r w:rsidR="00A23577">
        <w:t>/</w:t>
      </w:r>
      <w:proofErr w:type="spellStart"/>
      <w:r w:rsidR="00A23577">
        <w:t>ExportNewCSVLine</w:t>
      </w:r>
      <w:proofErr w:type="spellEnd"/>
      <w:r w:rsidR="00A23577">
        <w:t xml:space="preserve">“ aus. So erzeugen die Daten aus dem </w:t>
      </w:r>
      <w:proofErr w:type="spellStart"/>
      <w:r w:rsidR="00A23577">
        <w:t>ButtonQuiz</w:t>
      </w:r>
      <w:proofErr w:type="spellEnd"/>
      <w:r w:rsidR="00A23577">
        <w:t xml:space="preserve"> automatisch nach dem Beantworten eine neue Zeile in der CSV-Tabelle.</w:t>
      </w:r>
    </w:p>
    <w:p w14:paraId="3298D7DC" w14:textId="74FD2DAA" w:rsidR="00E913C3" w:rsidRDefault="00111448" w:rsidP="009D6D1F">
      <w:r>
        <w:rPr>
          <w:noProof/>
        </w:rPr>
        <w:drawing>
          <wp:anchor distT="0" distB="0" distL="114300" distR="114300" simplePos="0" relativeHeight="251685888" behindDoc="0" locked="0" layoutInCell="1" allowOverlap="1" wp14:anchorId="5218553F" wp14:editId="1F20B8C7">
            <wp:simplePos x="0" y="0"/>
            <wp:positionH relativeFrom="margin">
              <wp:align>right</wp:align>
            </wp:positionH>
            <wp:positionV relativeFrom="paragraph">
              <wp:posOffset>4445</wp:posOffset>
            </wp:positionV>
            <wp:extent cx="2503805" cy="3357245"/>
            <wp:effectExtent l="0" t="0" r="0" b="0"/>
            <wp:wrapSquare wrapText="bothSides"/>
            <wp:docPr id="1424770703" name="Grafik 3"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70703" name="Grafik 3" descr="Ein Bild, das Text, Screenshot, Software, Multimedia-Software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380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16D">
        <w:t xml:space="preserve">Wollen Sie andere Werte in einer neuer neuen CSV und zu anderen Zeitpunkten exportieren, kann ein neuer </w:t>
      </w:r>
      <w:proofErr w:type="spellStart"/>
      <w:r w:rsidR="00B3516D">
        <w:t>DataGatherer</w:t>
      </w:r>
      <w:proofErr w:type="spellEnd"/>
      <w:r w:rsidR="00B3516D">
        <w:t xml:space="preserve"> erstellt werden.</w:t>
      </w:r>
      <w:r w:rsidR="00E913C3">
        <w:t xml:space="preserve"> Angenommen Sie sind daran interessiert, wie die Position und Richtung des Kopfes bzw. der VR-Brille und mit dem Gedrückt-Zustand der Knöpfe der Exhibition Displays zusammenhängt.</w:t>
      </w:r>
    </w:p>
    <w:p w14:paraId="3B420A1B" w14:textId="07706A1E" w:rsidR="003E1A0A" w:rsidRDefault="00E913C3" w:rsidP="009D6D1F">
      <w:r>
        <w:t xml:space="preserve">Erstellen Sie hierfür einen neuen </w:t>
      </w:r>
      <w:proofErr w:type="spellStart"/>
      <w:r>
        <w:t>DataGatherer</w:t>
      </w:r>
      <w:proofErr w:type="spellEnd"/>
      <w:r w:rsidR="00B3516D">
        <w:t xml:space="preserve"> und stellen Sie den „Data Export Type“ auf </w:t>
      </w:r>
      <w:proofErr w:type="spellStart"/>
      <w:r w:rsidR="00B3516D" w:rsidRPr="00B3516D">
        <w:rPr>
          <w:b/>
          <w:bCs/>
        </w:rPr>
        <w:t>Local</w:t>
      </w:r>
      <w:proofErr w:type="spellEnd"/>
      <w:r w:rsidR="00B3516D">
        <w:t xml:space="preserve"> und geben Sie bei „</w:t>
      </w:r>
      <w:proofErr w:type="spellStart"/>
      <w:r w:rsidR="00B3516D">
        <w:t>Local</w:t>
      </w:r>
      <w:proofErr w:type="spellEnd"/>
      <w:r w:rsidR="00B3516D">
        <w:t xml:space="preserve"> Export Path“ den Pfad </w:t>
      </w:r>
      <w:r w:rsidR="00B3516D" w:rsidRPr="00B3516D">
        <w:rPr>
          <w:b/>
          <w:bCs/>
        </w:rPr>
        <w:t>Data/MyButtonValues.csv</w:t>
      </w:r>
      <w:r w:rsidR="00B3516D">
        <w:t xml:space="preserve"> an.</w:t>
      </w:r>
    </w:p>
    <w:p w14:paraId="6EE2C062" w14:textId="34BF6D79" w:rsidR="00111448" w:rsidRDefault="00111448" w:rsidP="009D6D1F">
      <w:r>
        <w:t>Die Daten sollen einmal pro Sekunde ausgelesen werden, weshalb zum Speichern der Daten „</w:t>
      </w:r>
      <w:proofErr w:type="spellStart"/>
      <w:r>
        <w:t>Perodic</w:t>
      </w:r>
      <w:proofErr w:type="spellEnd"/>
      <w:r>
        <w:t xml:space="preserve"> Export“ mit einer „</w:t>
      </w:r>
      <w:proofErr w:type="spellStart"/>
      <w:r>
        <w:t>Periodic</w:t>
      </w:r>
      <w:proofErr w:type="spellEnd"/>
      <w:r>
        <w:t xml:space="preserve"> Export Time“ von </w:t>
      </w:r>
      <w:r w:rsidRPr="00111448">
        <w:rPr>
          <w:b/>
          <w:bCs/>
        </w:rPr>
        <w:t>1</w:t>
      </w:r>
      <w:r w:rsidRPr="00111448">
        <w:t xml:space="preserve"> (Sekunde)</w:t>
      </w:r>
      <w:r>
        <w:t xml:space="preserve"> </w:t>
      </w:r>
      <w:r>
        <w:t>aktiviert werden sollte</w:t>
      </w:r>
      <w:r>
        <w:t>.</w:t>
      </w:r>
      <w:r w:rsidRPr="00111448">
        <w:rPr>
          <w:noProof/>
        </w:rPr>
        <w:t xml:space="preserve"> </w:t>
      </w:r>
    </w:p>
    <w:p w14:paraId="21CAEF6A" w14:textId="3435907A" w:rsidR="00B3516D" w:rsidRDefault="00111448" w:rsidP="009D6D1F">
      <w:r>
        <w:t>Für die Position des Kopfes kann der direkte Wert aus der VR-Brille ausgelesen werden. Dazu kann ein neuer Eintrag in der Liste „</w:t>
      </w:r>
      <w:proofErr w:type="spellStart"/>
      <w:r>
        <w:t>InputActionDataBindings</w:t>
      </w:r>
      <w:proofErr w:type="spellEnd"/>
      <w:r>
        <w:t xml:space="preserve">“ erstellt und mit dem Wert der </w:t>
      </w:r>
      <w:proofErr w:type="spellStart"/>
      <w:r w:rsidRPr="00111448">
        <w:rPr>
          <w:b/>
          <w:bCs/>
        </w:rPr>
        <w:t>InputAction</w:t>
      </w:r>
      <w:proofErr w:type="spellEnd"/>
      <w:r w:rsidRPr="00111448">
        <w:rPr>
          <w:b/>
          <w:bCs/>
        </w:rPr>
        <w:t xml:space="preserve"> XRI Head/Position</w:t>
      </w:r>
      <w:r>
        <w:t xml:space="preserve"> verbunden werden. Dieser Wert gibt die Position relativ zum realen Raum an. Durch Teleportation kann man sich jedoch im virtuellen Raum an andere Positionen bewegen. </w:t>
      </w:r>
      <w:r w:rsidR="005E30D0">
        <w:t>Den</w:t>
      </w:r>
      <w:r>
        <w:t xml:space="preserve"> Wert </w:t>
      </w:r>
      <w:r w:rsidR="005E30D0">
        <w:t xml:space="preserve">relativ zur virtuellen Welt </w:t>
      </w:r>
      <w:r>
        <w:t>erhält man vo</w:t>
      </w:r>
      <w:r w:rsidR="005E30D0">
        <w:t xml:space="preserve">n der Position der Kamera. Sie finden das GameObject in der Hierarchie unter „ExPresS XR </w:t>
      </w:r>
      <w:proofErr w:type="spellStart"/>
      <w:r w:rsidR="005E30D0">
        <w:t>Rig</w:t>
      </w:r>
      <w:proofErr w:type="spellEnd"/>
      <w:r w:rsidR="005E30D0">
        <w:t xml:space="preserve"> – </w:t>
      </w:r>
      <w:proofErr w:type="spellStart"/>
      <w:r w:rsidR="005E30D0">
        <w:t>Teleport</w:t>
      </w:r>
      <w:proofErr w:type="spellEnd"/>
      <w:r w:rsidR="005E30D0">
        <w:t xml:space="preserve"> &gt; </w:t>
      </w:r>
      <w:proofErr w:type="spellStart"/>
      <w:r w:rsidR="005E30D0">
        <w:t>Camera</w:t>
      </w:r>
      <w:proofErr w:type="spellEnd"/>
      <w:r w:rsidR="005E30D0">
        <w:t xml:space="preserve"> Offset &gt; Main </w:t>
      </w:r>
      <w:proofErr w:type="spellStart"/>
      <w:r w:rsidR="005E30D0">
        <w:t>Camera</w:t>
      </w:r>
      <w:proofErr w:type="spellEnd"/>
      <w:r w:rsidR="005E30D0">
        <w:t xml:space="preserve">“. Erstellen Sie vier Einträge bei den „Data </w:t>
      </w:r>
      <w:proofErr w:type="spellStart"/>
      <w:r w:rsidR="005E30D0">
        <w:t>Bindings</w:t>
      </w:r>
      <w:proofErr w:type="spellEnd"/>
      <w:r w:rsidR="005E30D0">
        <w:t xml:space="preserve">“ des zweiten(!) </w:t>
      </w:r>
      <w:proofErr w:type="spellStart"/>
      <w:r w:rsidR="005E30D0">
        <w:t>DataGatherers</w:t>
      </w:r>
      <w:proofErr w:type="spellEnd"/>
      <w:r w:rsidR="005E30D0">
        <w:t xml:space="preserve"> und ziehen die „Main </w:t>
      </w:r>
      <w:proofErr w:type="spellStart"/>
      <w:r w:rsidR="005E30D0">
        <w:t>Camera</w:t>
      </w:r>
      <w:proofErr w:type="spellEnd"/>
      <w:r w:rsidR="005E30D0">
        <w:t>“ auf die Objekt-Felder der ersten beiden Einträge.</w:t>
      </w:r>
    </w:p>
    <w:p w14:paraId="0DACC1FE" w14:textId="5B02F31B" w:rsidR="005E30D0" w:rsidRDefault="005E30D0" w:rsidP="009D6D1F">
      <w:r>
        <w:t xml:space="preserve">Wählen Sie beim ersten Eintrag die „Export </w:t>
      </w:r>
      <w:proofErr w:type="spellStart"/>
      <w:r>
        <w:t>Column</w:t>
      </w:r>
      <w:proofErr w:type="spellEnd"/>
      <w:r>
        <w:t xml:space="preserve"> Name“ </w:t>
      </w:r>
      <w:proofErr w:type="spellStart"/>
      <w:r w:rsidRPr="005E30D0">
        <w:rPr>
          <w:b/>
          <w:bCs/>
        </w:rPr>
        <w:t>hmd_pos_global</w:t>
      </w:r>
      <w:proofErr w:type="spellEnd"/>
      <w:r>
        <w:t xml:space="preserve"> und als „Value </w:t>
      </w:r>
      <w:proofErr w:type="spellStart"/>
      <w:r>
        <w:t>To</w:t>
      </w:r>
      <w:proofErr w:type="spellEnd"/>
      <w:r>
        <w:t xml:space="preserve"> Save“ den Wert von „</w:t>
      </w:r>
      <w:r w:rsidRPr="005E30D0">
        <w:rPr>
          <w:b/>
          <w:bCs/>
        </w:rPr>
        <w:t>Transform/</w:t>
      </w:r>
      <w:r>
        <w:rPr>
          <w:b/>
          <w:bCs/>
        </w:rPr>
        <w:t xml:space="preserve">Vector3 </w:t>
      </w:r>
      <w:proofErr w:type="spellStart"/>
      <w:r w:rsidRPr="005E30D0">
        <w:rPr>
          <w:b/>
          <w:bCs/>
        </w:rPr>
        <w:t>position</w:t>
      </w:r>
      <w:proofErr w:type="spellEnd"/>
      <w:r>
        <w:t xml:space="preserve">“. Wählen Sie beim zweiten Eintrag </w:t>
      </w:r>
      <w:proofErr w:type="spellStart"/>
      <w:r w:rsidRPr="005E30D0">
        <w:rPr>
          <w:b/>
          <w:bCs/>
        </w:rPr>
        <w:t>hmd_forward</w:t>
      </w:r>
      <w:proofErr w:type="spellEnd"/>
      <w:r>
        <w:t xml:space="preserve"> als </w:t>
      </w:r>
      <w:r>
        <w:t xml:space="preserve">„Export </w:t>
      </w:r>
      <w:proofErr w:type="spellStart"/>
      <w:r>
        <w:t>Column</w:t>
      </w:r>
      <w:proofErr w:type="spellEnd"/>
      <w:r>
        <w:t xml:space="preserve"> Name“</w:t>
      </w:r>
      <w:r>
        <w:t xml:space="preserve"> und </w:t>
      </w:r>
      <w:r>
        <w:t>„</w:t>
      </w:r>
      <w:r w:rsidRPr="005E30D0">
        <w:rPr>
          <w:b/>
          <w:bCs/>
        </w:rPr>
        <w:t>Transform/</w:t>
      </w:r>
      <w:r>
        <w:rPr>
          <w:b/>
          <w:bCs/>
        </w:rPr>
        <w:t xml:space="preserve">Vector3 </w:t>
      </w:r>
      <w:proofErr w:type="spellStart"/>
      <w:r>
        <w:rPr>
          <w:b/>
          <w:bCs/>
        </w:rPr>
        <w:t>forward</w:t>
      </w:r>
      <w:proofErr w:type="spellEnd"/>
      <w:r>
        <w:t>“</w:t>
      </w:r>
      <w:r>
        <w:t xml:space="preserve"> als </w:t>
      </w:r>
      <w:r>
        <w:t xml:space="preserve">„Value </w:t>
      </w:r>
      <w:proofErr w:type="spellStart"/>
      <w:r>
        <w:t>To</w:t>
      </w:r>
      <w:proofErr w:type="spellEnd"/>
      <w:r>
        <w:t xml:space="preserve"> Save“</w:t>
      </w:r>
      <w:r>
        <w:t>. Dieser Wert gibt die Blickrichtung des Kopfes (nicht die der Augen!) an.</w:t>
      </w:r>
    </w:p>
    <w:p w14:paraId="63C6A457" w14:textId="652C6A9D" w:rsidR="00A23577" w:rsidRDefault="005E30D0" w:rsidP="005E30D0">
      <w:r>
        <w:t xml:space="preserve">Verbinden sie verbleibenden Einträge mit den Info-Buttons der </w:t>
      </w:r>
      <w:r w:rsidR="003F5909">
        <w:t>Exhibition</w:t>
      </w:r>
      <w:r>
        <w:t xml:space="preserve"> Displays. Sie finden Sie unter „Exhibition Display Small &gt; Info Text Button Stand &gt; Base Button Square Text“. Wählen Sie als </w:t>
      </w:r>
      <w:r>
        <w:lastRenderedPageBreak/>
        <w:t xml:space="preserve">Button </w:t>
      </w:r>
      <w:proofErr w:type="spellStart"/>
      <w:r>
        <w:rPr>
          <w:b/>
          <w:bCs/>
        </w:rPr>
        <w:t>left_button_pressed</w:t>
      </w:r>
      <w:proofErr w:type="spellEnd"/>
      <w:r>
        <w:t xml:space="preserve"> </w:t>
      </w:r>
      <w:r>
        <w:t xml:space="preserve">bzw. </w:t>
      </w:r>
      <w:proofErr w:type="spellStart"/>
      <w:r w:rsidRPr="005E30D0">
        <w:rPr>
          <w:b/>
          <w:bCs/>
        </w:rPr>
        <w:t>right_button_pressed</w:t>
      </w:r>
      <w:proofErr w:type="spellEnd"/>
      <w:r>
        <w:t xml:space="preserve"> </w:t>
      </w:r>
      <w:r>
        <w:t xml:space="preserve">als „Export </w:t>
      </w:r>
      <w:proofErr w:type="spellStart"/>
      <w:r>
        <w:t>Column</w:t>
      </w:r>
      <w:proofErr w:type="spellEnd"/>
      <w:r>
        <w:t xml:space="preserve"> Name“ und </w:t>
      </w:r>
      <w:r>
        <w:t xml:space="preserve">jeweils </w:t>
      </w:r>
      <w:r>
        <w:t>„</w:t>
      </w:r>
      <w:r>
        <w:rPr>
          <w:b/>
          <w:bCs/>
        </w:rPr>
        <w:t>Base Button/</w:t>
      </w:r>
      <w:proofErr w:type="spellStart"/>
      <w:r>
        <w:rPr>
          <w:b/>
          <w:bCs/>
        </w:rPr>
        <w:t>bool</w:t>
      </w:r>
      <w:proofErr w:type="spellEnd"/>
      <w:r>
        <w:rPr>
          <w:b/>
          <w:bCs/>
        </w:rPr>
        <w:t xml:space="preserve"> </w:t>
      </w:r>
      <w:proofErr w:type="spellStart"/>
      <w:r>
        <w:rPr>
          <w:b/>
          <w:bCs/>
        </w:rPr>
        <w:t>pressed</w:t>
      </w:r>
      <w:proofErr w:type="spellEnd"/>
      <w:r>
        <w:t xml:space="preserve">“ als „Value </w:t>
      </w:r>
      <w:proofErr w:type="spellStart"/>
      <w:r>
        <w:t>To</w:t>
      </w:r>
      <w:proofErr w:type="spellEnd"/>
      <w:r>
        <w:t xml:space="preserve"> Save“.</w:t>
      </w:r>
    </w:p>
    <w:p w14:paraId="37E6E37B" w14:textId="77777777" w:rsidR="00D33E30" w:rsidRDefault="00D33E30" w:rsidP="005E30D0"/>
    <w:p w14:paraId="6BCA55B1" w14:textId="7D7B5229" w:rsidR="001D188F" w:rsidRPr="00484A34" w:rsidRDefault="00B81791" w:rsidP="00B11F0E">
      <w:pPr>
        <w:pStyle w:val="berschrift2"/>
      </w:pPr>
      <w:r w:rsidRPr="00484A34">
        <w:drawing>
          <wp:anchor distT="0" distB="0" distL="114300" distR="114300" simplePos="0" relativeHeight="251663360" behindDoc="0" locked="0" layoutInCell="1" allowOverlap="1" wp14:anchorId="7B2D595D" wp14:editId="0D2C5E9D">
            <wp:simplePos x="0" y="0"/>
            <wp:positionH relativeFrom="margin">
              <wp:align>right</wp:align>
            </wp:positionH>
            <wp:positionV relativeFrom="paragraph">
              <wp:posOffset>7265</wp:posOffset>
            </wp:positionV>
            <wp:extent cx="1016635" cy="1016635"/>
            <wp:effectExtent l="0" t="0" r="0" b="0"/>
            <wp:wrapSquare wrapText="bothSides"/>
            <wp:docPr id="423644653" name="Grafik 6" descr="Ein Bild, das Muster, Quadrat, Pix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44653" name="Grafik 6" descr="Ein Bild, das Muster, Quadrat, Pixel, Design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6635" cy="101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033">
        <w:t xml:space="preserve">Das Spiel </w:t>
      </w:r>
      <w:proofErr w:type="spellStart"/>
      <w:r w:rsidR="00206033">
        <w:t>builden</w:t>
      </w:r>
      <w:proofErr w:type="spellEnd"/>
      <w:r w:rsidRPr="00484A34">
        <w:t xml:space="preserve"> </w:t>
      </w:r>
    </w:p>
    <w:p w14:paraId="31C753AF" w14:textId="692E0AF5" w:rsidR="001466EE" w:rsidRPr="00484A34" w:rsidRDefault="001466EE" w:rsidP="001466EE">
      <w:r w:rsidRPr="00484A34">
        <w:tab/>
        <w:t xml:space="preserve">Tutorial-Video: </w:t>
      </w:r>
      <w:hyperlink r:id="rId27" w:history="1">
        <w:r w:rsidRPr="00484A34">
          <w:rPr>
            <w:rStyle w:val="Hyperlink"/>
          </w:rPr>
          <w:t>https://www.youtube.com/watch?v=t1F34SB1d1A</w:t>
        </w:r>
      </w:hyperlink>
    </w:p>
    <w:p w14:paraId="526639D5" w14:textId="2F119F6A" w:rsidR="00D33E30" w:rsidRDefault="00206033" w:rsidP="001D188F">
      <w:r>
        <w:t xml:space="preserve">Aktuell läuft die Anwendung ausschließlich im </w:t>
      </w:r>
      <w:proofErr w:type="spellStart"/>
      <w:r>
        <w:t>UnityEditor</w:t>
      </w:r>
      <w:proofErr w:type="spellEnd"/>
      <w:r>
        <w:t xml:space="preserve">. Damit man das Spiel auch außerhalb als eigenständige Anwendung nutzen kann muss es </w:t>
      </w:r>
      <w:proofErr w:type="spellStart"/>
      <w:r>
        <w:t>gebuildet</w:t>
      </w:r>
      <w:proofErr w:type="spellEnd"/>
      <w:r>
        <w:t xml:space="preserve"> werden. </w:t>
      </w:r>
    </w:p>
    <w:p w14:paraId="5F2217CF" w14:textId="0A394906" w:rsidR="00A61C36" w:rsidRDefault="009017E8" w:rsidP="009017E8">
      <w:r>
        <w:t xml:space="preserve">Klicken Sie </w:t>
      </w:r>
      <w:r w:rsidR="00206033">
        <w:t xml:space="preserve">oben links im </w:t>
      </w:r>
      <w:proofErr w:type="spellStart"/>
      <w:r w:rsidR="00206033">
        <w:t>U</w:t>
      </w:r>
      <w:r>
        <w:t>nityEditor</w:t>
      </w:r>
      <w:proofErr w:type="spellEnd"/>
      <w:r>
        <w:t xml:space="preserve">-Fenster </w:t>
      </w:r>
      <w:r w:rsidR="00206033">
        <w:t xml:space="preserve">auf „File &gt; </w:t>
      </w:r>
      <w:proofErr w:type="spellStart"/>
      <w:r w:rsidR="00206033">
        <w:t>Build</w:t>
      </w:r>
      <w:proofErr w:type="spellEnd"/>
      <w:r w:rsidR="00206033">
        <w:t xml:space="preserve"> Settings“</w:t>
      </w:r>
      <w:r>
        <w:t xml:space="preserve">. Je nachdem welches Headset Sie nutzen müssen Sie dies für Android (Quest) oder den PC (Valve Index, HTC Vive) tun und die gegebenenfalls die Plattform wechseln. Ihre aktive Plattform erkennen Sie an dem Unity-Symbol neben der Plattformliste auf der linken Seite. Wenn die Plattform </w:t>
      </w:r>
      <w:r w:rsidRPr="009017E8">
        <w:rPr>
          <w:b/>
          <w:bCs/>
        </w:rPr>
        <w:t>Android</w:t>
      </w:r>
      <w:r>
        <w:t xml:space="preserve"> nicht ausgewählt ist, wählen Sie diese in der Liste aus und drücken auf </w:t>
      </w:r>
      <w:r w:rsidR="001D188F" w:rsidRPr="00484A34">
        <w:t xml:space="preserve">"Switch </w:t>
      </w:r>
      <w:proofErr w:type="spellStart"/>
      <w:r w:rsidR="001D188F" w:rsidRPr="00484A34">
        <w:t>Platform</w:t>
      </w:r>
      <w:proofErr w:type="spellEnd"/>
      <w:r w:rsidR="001D188F" w:rsidRPr="00484A34">
        <w:t>"</w:t>
      </w:r>
      <w:r>
        <w:t>. Nach einiger Zeit ist die Plattform gewechselt.</w:t>
      </w:r>
    </w:p>
    <w:p w14:paraId="30DA0912" w14:textId="61227666" w:rsidR="00A61C36" w:rsidRPr="00484A34" w:rsidRDefault="009017E8" w:rsidP="009017E8">
      <w:r>
        <w:t>Entfernen Sie dann im oberen Bereich den Haken neben</w:t>
      </w:r>
      <w:r w:rsidR="00A61C36" w:rsidRPr="00484A34">
        <w:t xml:space="preserve"> “ExPresS XR/Scenes/General Export Scene”</w:t>
      </w:r>
      <w:r>
        <w:t>. Drücken Sie den</w:t>
      </w:r>
      <w:r w:rsidR="00A61C36" w:rsidRPr="00484A34">
        <w:t xml:space="preserve"> “Add Open Scenes”-Button</w:t>
      </w:r>
      <w:r>
        <w:t xml:space="preserve">, um ihre aktuelle Szene für den </w:t>
      </w:r>
      <w:proofErr w:type="spellStart"/>
      <w:r>
        <w:t>Build</w:t>
      </w:r>
      <w:proofErr w:type="spellEnd"/>
      <w:r>
        <w:t xml:space="preserve"> auszuwählen.</w:t>
      </w:r>
    </w:p>
    <w:p w14:paraId="4369922E" w14:textId="5BA29B07" w:rsidR="00A61C36" w:rsidRDefault="009017E8" w:rsidP="001D188F">
      <w:r>
        <w:t xml:space="preserve">Gehen Sie über den Button unten links in die </w:t>
      </w:r>
      <w:r w:rsidR="001D188F" w:rsidRPr="00484A34">
        <w:t xml:space="preserve">Player Settings. </w:t>
      </w:r>
      <w:r w:rsidR="00F22D18">
        <w:t xml:space="preserve">Geben Sie Ihre(n) Namen bei </w:t>
      </w:r>
      <w:r w:rsidR="001D188F" w:rsidRPr="00484A34">
        <w:t xml:space="preserve">"Company Name" </w:t>
      </w:r>
      <w:r w:rsidR="00F22D18">
        <w:t>und</w:t>
      </w:r>
      <w:r w:rsidR="001D188F" w:rsidRPr="00484A34">
        <w:t xml:space="preserve"> </w:t>
      </w:r>
      <w:r w:rsidR="001D2B5A" w:rsidRPr="00484A34">
        <w:rPr>
          <w:b/>
          <w:bCs/>
        </w:rPr>
        <w:t xml:space="preserve">My </w:t>
      </w:r>
      <w:r w:rsidR="00EC170C" w:rsidRPr="00484A34">
        <w:rPr>
          <w:b/>
          <w:bCs/>
        </w:rPr>
        <w:t xml:space="preserve">VR </w:t>
      </w:r>
      <w:r w:rsidR="001D2B5A" w:rsidRPr="00484A34">
        <w:rPr>
          <w:b/>
          <w:bCs/>
        </w:rPr>
        <w:t>Museum</w:t>
      </w:r>
      <w:r w:rsidR="001D2B5A" w:rsidRPr="00484A34">
        <w:t xml:space="preserve"> </w:t>
      </w:r>
      <w:r w:rsidR="001D188F" w:rsidRPr="00484A34">
        <w:t>a</w:t>
      </w:r>
      <w:r w:rsidR="00F22D18">
        <w:t>l</w:t>
      </w:r>
      <w:r w:rsidR="001D188F" w:rsidRPr="00484A34">
        <w:t>s "</w:t>
      </w:r>
      <w:proofErr w:type="spellStart"/>
      <w:r w:rsidR="001D188F" w:rsidRPr="00484A34">
        <w:t>Product</w:t>
      </w:r>
      <w:proofErr w:type="spellEnd"/>
      <w:r w:rsidR="001D2B5A" w:rsidRPr="00484A34">
        <w:t xml:space="preserve"> Name</w:t>
      </w:r>
      <w:r w:rsidR="001D188F" w:rsidRPr="00484A34">
        <w:t>"</w:t>
      </w:r>
      <w:r w:rsidR="00F22D18">
        <w:t xml:space="preserve"> ein</w:t>
      </w:r>
      <w:r w:rsidR="001D188F" w:rsidRPr="00484A34">
        <w:t xml:space="preserve">. </w:t>
      </w:r>
      <w:r w:rsidR="00F22D18">
        <w:t>Beides wird mit ihrer App angezeigt.</w:t>
      </w:r>
    </w:p>
    <w:p w14:paraId="5879903D" w14:textId="7A74AED4" w:rsidR="001D188F" w:rsidRPr="00484A34" w:rsidRDefault="00F22D18" w:rsidP="001D188F">
      <w:r>
        <w:t xml:space="preserve">Drücken Sie, zurück in den </w:t>
      </w:r>
      <w:proofErr w:type="spellStart"/>
      <w:r>
        <w:t>Build</w:t>
      </w:r>
      <w:proofErr w:type="spellEnd"/>
      <w:r>
        <w:t xml:space="preserve"> Settings, den „</w:t>
      </w:r>
      <w:proofErr w:type="spellStart"/>
      <w:r>
        <w:t>Build</w:t>
      </w:r>
      <w:proofErr w:type="spellEnd"/>
      <w:r>
        <w:t>“-Button. Wählen oder Erstellen Sie im nächsten Fenster einen „</w:t>
      </w:r>
      <w:proofErr w:type="spellStart"/>
      <w:r>
        <w:t>Builds</w:t>
      </w:r>
      <w:proofErr w:type="spellEnd"/>
      <w:r>
        <w:t>“-Ordner in Ihrem Projekt. Speichern Sie Ihre App in diesem unter dem Namen „</w:t>
      </w:r>
      <w:proofErr w:type="spellStart"/>
      <w:r>
        <w:t>MyVrExhibition</w:t>
      </w:r>
      <w:proofErr w:type="spellEnd"/>
      <w:r>
        <w:t xml:space="preserve">“. Nach dem Bestätigen wird der </w:t>
      </w:r>
      <w:proofErr w:type="spellStart"/>
      <w:r>
        <w:t>Build</w:t>
      </w:r>
      <w:proofErr w:type="spellEnd"/>
      <w:r>
        <w:t>-Prozess gestartet und nach einiger Zeit kann die App gestartet bzw. auf die VR-Brille überspielt werden.</w:t>
      </w:r>
    </w:p>
    <w:p w14:paraId="60C75666" w14:textId="7ADFC0FF" w:rsidR="001D188F" w:rsidRPr="00484A34" w:rsidRDefault="001D188F" w:rsidP="00E34E26">
      <w:pPr>
        <w:pStyle w:val="Listenabsatz"/>
        <w:numPr>
          <w:ilvl w:val="0"/>
          <w:numId w:val="3"/>
        </w:numPr>
      </w:pPr>
      <w:r w:rsidRPr="00484A34">
        <w:rPr>
          <w:b/>
          <w:bCs/>
        </w:rPr>
        <w:t>Windows</w:t>
      </w:r>
      <w:r w:rsidR="00E34E26" w:rsidRPr="00484A34">
        <w:t xml:space="preserve">: </w:t>
      </w:r>
      <w:r w:rsidRPr="00484A34">
        <w:t xml:space="preserve"> </w:t>
      </w:r>
      <w:r w:rsidR="00F22D18">
        <w:t>Verbinden Sie ihre VR</w:t>
      </w:r>
      <w:r w:rsidR="009358DE">
        <w:t>-</w:t>
      </w:r>
      <w:r w:rsidR="00F22D18">
        <w:t>Brille, Starten Sie</w:t>
      </w:r>
      <w:r w:rsidRPr="00484A34">
        <w:t xml:space="preserve"> </w:t>
      </w:r>
      <w:proofErr w:type="spellStart"/>
      <w:r w:rsidRPr="00484A34">
        <w:t>SteamVR</w:t>
      </w:r>
      <w:proofErr w:type="spellEnd"/>
      <w:r w:rsidRPr="00484A34">
        <w:t xml:space="preserve"> </w:t>
      </w:r>
      <w:r w:rsidR="00F22D18">
        <w:t>und anschließend die Anwendung</w:t>
      </w:r>
      <w:r w:rsidRPr="00484A34">
        <w:t>.</w:t>
      </w:r>
    </w:p>
    <w:p w14:paraId="7D6293CA" w14:textId="023C1C38" w:rsidR="00E34E26" w:rsidRDefault="00E34E26" w:rsidP="001D188F">
      <w:pPr>
        <w:pStyle w:val="Listenabsatz"/>
        <w:numPr>
          <w:ilvl w:val="0"/>
          <w:numId w:val="3"/>
        </w:numPr>
      </w:pPr>
      <w:r w:rsidRPr="00484A34">
        <w:rPr>
          <w:b/>
          <w:bCs/>
        </w:rPr>
        <w:t>A</w:t>
      </w:r>
      <w:r w:rsidR="001D188F" w:rsidRPr="00484A34">
        <w:rPr>
          <w:b/>
          <w:bCs/>
        </w:rPr>
        <w:t>ndroid</w:t>
      </w:r>
      <w:r w:rsidR="001D188F" w:rsidRPr="00484A34">
        <w:t>:</w:t>
      </w:r>
      <w:r w:rsidRPr="00484A34">
        <w:t xml:space="preserve"> </w:t>
      </w:r>
      <w:r w:rsidR="00F22D18">
        <w:t xml:space="preserve">Mit dem </w:t>
      </w:r>
      <w:proofErr w:type="spellStart"/>
      <w:r w:rsidR="001D188F" w:rsidRPr="00484A34">
        <w:t>Meta</w:t>
      </w:r>
      <w:proofErr w:type="spellEnd"/>
      <w:r w:rsidR="001D188F" w:rsidRPr="00484A34">
        <w:t xml:space="preserve"> Quest Developer Hub</w:t>
      </w:r>
      <w:r w:rsidR="00F22D18">
        <w:t xml:space="preserve"> muss die </w:t>
      </w:r>
      <w:r w:rsidR="009358DE">
        <w:t>Anwendung</w:t>
      </w:r>
      <w:r w:rsidR="00F22D18">
        <w:t xml:space="preserve"> auf das Headset (mit aktivem Entwicklungsmodus) überspielt werden</w:t>
      </w:r>
      <w:r w:rsidR="001D188F" w:rsidRPr="00484A34">
        <w:t xml:space="preserve">. </w:t>
      </w:r>
      <w:r w:rsidR="00F22D18">
        <w:t>Verbinden Sie Ihre Quest via USB mit ihrem Computer und erlauben Sie die Verbindung in ihrem Headset.</w:t>
      </w:r>
    </w:p>
    <w:p w14:paraId="0E1DDA67" w14:textId="77777777" w:rsidR="000611C5" w:rsidRDefault="000611C5" w:rsidP="000611C5">
      <w:pPr>
        <w:pStyle w:val="Listenabsatz"/>
      </w:pPr>
      <w:r w:rsidRPr="000611C5">
        <w:t>Im Developer Hub, sollte Ihre Oculus nur unter dem Menüpunkt „Devices“ angezeigt werden. Ziehen Sie nun ihre App mit Namen</w:t>
      </w:r>
      <w:r>
        <w:t xml:space="preserve"> </w:t>
      </w:r>
      <w:proofErr w:type="spellStart"/>
      <w:r w:rsidRPr="00484A34">
        <w:rPr>
          <w:i/>
          <w:iCs/>
        </w:rPr>
        <w:t>MyVRMuseum.apk</w:t>
      </w:r>
      <w:proofErr w:type="spellEnd"/>
      <w:r w:rsidRPr="000611C5">
        <w:t xml:space="preserve"> </w:t>
      </w:r>
      <w:r>
        <w:t>auf die Rechte Seite des Developer Hubs.</w:t>
      </w:r>
    </w:p>
    <w:p w14:paraId="61ACA6E0" w14:textId="164381D1" w:rsidR="001D188F" w:rsidRPr="00484A34" w:rsidRDefault="000611C5" w:rsidP="000611C5">
      <w:pPr>
        <w:pStyle w:val="Listenabsatz"/>
      </w:pPr>
      <w:r>
        <w:t xml:space="preserve">Nach ein paar Sekunden sollte die App auf dem Gerät installiert sein. Sie finden die App in ihrer Oculus in der App-Auswahl in der </w:t>
      </w:r>
      <w:r w:rsidR="009358DE">
        <w:t>Kategorie</w:t>
      </w:r>
      <w:r w:rsidR="001D188F" w:rsidRPr="00484A34">
        <w:t xml:space="preserve"> "</w:t>
      </w:r>
      <w:proofErr w:type="spellStart"/>
      <w:r w:rsidR="001D188F" w:rsidRPr="00484A34">
        <w:t>Unknown</w:t>
      </w:r>
      <w:proofErr w:type="spellEnd"/>
      <w:r w:rsidR="001D188F" w:rsidRPr="00484A34">
        <w:t xml:space="preserve"> Sources".</w:t>
      </w:r>
    </w:p>
    <w:p w14:paraId="0D91C080" w14:textId="2547614F" w:rsidR="00CA7F0D" w:rsidRPr="00484A34" w:rsidRDefault="00CA7F0D" w:rsidP="001D188F"/>
    <w:p w14:paraId="0635B87B" w14:textId="7D1F4753" w:rsidR="00E34E26" w:rsidRPr="00484A34" w:rsidRDefault="005E30D0" w:rsidP="009E655A">
      <w:pPr>
        <w:pStyle w:val="berschrift1"/>
        <w:jc w:val="center"/>
      </w:pPr>
      <w:r>
        <w:t>Herzlichen Glückwunsch</w:t>
      </w:r>
      <w:r w:rsidR="00E34E26" w:rsidRPr="00484A34">
        <w:t xml:space="preserve">, </w:t>
      </w:r>
      <w:r w:rsidR="006E164B">
        <w:t xml:space="preserve">damit haben </w:t>
      </w:r>
      <w:r>
        <w:t xml:space="preserve">Sie </w:t>
      </w:r>
      <w:r w:rsidR="006E164B">
        <w:t xml:space="preserve">ihre </w:t>
      </w:r>
      <w:r>
        <w:t>erste</w:t>
      </w:r>
      <w:r w:rsidR="00E34E26" w:rsidRPr="00484A34">
        <w:t xml:space="preserve"> VR</w:t>
      </w:r>
      <w:r w:rsidR="006E164B">
        <w:t>-</w:t>
      </w:r>
      <w:r>
        <w:t>Ausstellung erstellt</w:t>
      </w:r>
      <w:r w:rsidR="00E34E26" w:rsidRPr="00484A34">
        <w:t>!</w:t>
      </w:r>
    </w:p>
    <w:p w14:paraId="13978C08" w14:textId="77777777" w:rsidR="009E655A" w:rsidRPr="00484A34" w:rsidRDefault="009E655A" w:rsidP="009E655A"/>
    <w:p w14:paraId="539B3A6A" w14:textId="77777777" w:rsidR="001E58C9" w:rsidRPr="00484A34" w:rsidRDefault="001E58C9" w:rsidP="009E655A"/>
    <w:p w14:paraId="1B9552F2" w14:textId="77777777" w:rsidR="00025D77" w:rsidRDefault="00025D77" w:rsidP="009E655A"/>
    <w:p w14:paraId="48098222" w14:textId="77777777" w:rsidR="000611C5" w:rsidRDefault="000611C5" w:rsidP="009E655A"/>
    <w:p w14:paraId="2DB99CAE" w14:textId="1076AE59" w:rsidR="000611C5" w:rsidRPr="00484A34" w:rsidRDefault="000611C5" w:rsidP="009E655A"/>
    <w:p w14:paraId="60AA9DB3" w14:textId="036B263D" w:rsidR="00130A70" w:rsidRPr="00484A34" w:rsidRDefault="00025D77" w:rsidP="00025D77">
      <w:pPr>
        <w:pStyle w:val="Titel"/>
        <w:jc w:val="center"/>
      </w:pPr>
      <w:r w:rsidRPr="00484A34">
        <w:t>VR</w:t>
      </w:r>
      <w:r w:rsidR="00326357">
        <w:t>-</w:t>
      </w:r>
      <w:r w:rsidR="00722CA7">
        <w:t>Steuerung</w:t>
      </w:r>
    </w:p>
    <w:p w14:paraId="5F14283E" w14:textId="77777777" w:rsidR="00130A70" w:rsidRPr="00484A34" w:rsidRDefault="00130A70" w:rsidP="00025D77">
      <w:pPr>
        <w:pStyle w:val="Titel"/>
        <w:jc w:val="center"/>
      </w:pPr>
    </w:p>
    <w:p w14:paraId="4718E205" w14:textId="0C70D125" w:rsidR="00025D77" w:rsidRPr="00484A34" w:rsidRDefault="00130A70" w:rsidP="00025D77">
      <w:pPr>
        <w:pStyle w:val="Titel"/>
        <w:jc w:val="center"/>
      </w:pPr>
      <w:r w:rsidRPr="00484A34">
        <w:drawing>
          <wp:inline distT="0" distB="0" distL="0" distR="0" wp14:anchorId="0C2F8033" wp14:editId="7951AF60">
            <wp:extent cx="5756910" cy="3021330"/>
            <wp:effectExtent l="0" t="0" r="0" b="7620"/>
            <wp:docPr id="20301057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3021330"/>
                    </a:xfrm>
                    <a:prstGeom prst="rect">
                      <a:avLst/>
                    </a:prstGeom>
                    <a:noFill/>
                    <a:ln>
                      <a:noFill/>
                    </a:ln>
                  </pic:spPr>
                </pic:pic>
              </a:graphicData>
            </a:graphic>
          </wp:inline>
        </w:drawing>
      </w:r>
    </w:p>
    <w:sectPr w:rsidR="00025D77" w:rsidRPr="00484A34">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79FEA" w14:textId="77777777" w:rsidR="00D759CA" w:rsidRPr="00BF7AED" w:rsidRDefault="00D759CA" w:rsidP="000B1695">
      <w:pPr>
        <w:spacing w:after="0" w:line="240" w:lineRule="auto"/>
      </w:pPr>
      <w:r w:rsidRPr="00BF7AED">
        <w:separator/>
      </w:r>
    </w:p>
  </w:endnote>
  <w:endnote w:type="continuationSeparator" w:id="0">
    <w:p w14:paraId="795A294B" w14:textId="77777777" w:rsidR="00D759CA" w:rsidRPr="00BF7AED" w:rsidRDefault="00D759CA" w:rsidP="000B1695">
      <w:pPr>
        <w:spacing w:after="0" w:line="240" w:lineRule="auto"/>
      </w:pPr>
      <w:r w:rsidRPr="00BF7A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684731"/>
      <w:docPartObj>
        <w:docPartGallery w:val="Page Numbers (Bottom of Page)"/>
        <w:docPartUnique/>
      </w:docPartObj>
    </w:sdtPr>
    <w:sdtContent>
      <w:p w14:paraId="22639825" w14:textId="17A80D70" w:rsidR="001C4A28" w:rsidRPr="00BF7AED" w:rsidRDefault="001C4A28">
        <w:pPr>
          <w:pStyle w:val="Fuzeile"/>
          <w:jc w:val="right"/>
        </w:pPr>
        <w:r w:rsidRPr="00BF7AED">
          <w:fldChar w:fldCharType="begin"/>
        </w:r>
        <w:r w:rsidRPr="00BF7AED">
          <w:instrText>PAGE   \* MERGEFORMAT</w:instrText>
        </w:r>
        <w:r w:rsidRPr="00BF7AED">
          <w:fldChar w:fldCharType="separate"/>
        </w:r>
        <w:r w:rsidRPr="00BF7AED">
          <w:t>2</w:t>
        </w:r>
        <w:r w:rsidRPr="00BF7AED">
          <w:fldChar w:fldCharType="end"/>
        </w:r>
      </w:p>
    </w:sdtContent>
  </w:sdt>
  <w:p w14:paraId="5CAD8FAE" w14:textId="77777777" w:rsidR="000B1695" w:rsidRPr="00BF7AED" w:rsidRDefault="000B16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58261" w14:textId="77777777" w:rsidR="00D759CA" w:rsidRPr="00BF7AED" w:rsidRDefault="00D759CA" w:rsidP="000B1695">
      <w:pPr>
        <w:spacing w:after="0" w:line="240" w:lineRule="auto"/>
      </w:pPr>
      <w:r w:rsidRPr="00BF7AED">
        <w:separator/>
      </w:r>
    </w:p>
  </w:footnote>
  <w:footnote w:type="continuationSeparator" w:id="0">
    <w:p w14:paraId="6A62D705" w14:textId="77777777" w:rsidR="00D759CA" w:rsidRPr="00BF7AED" w:rsidRDefault="00D759CA" w:rsidP="000B1695">
      <w:pPr>
        <w:spacing w:after="0" w:line="240" w:lineRule="auto"/>
      </w:pPr>
      <w:r w:rsidRPr="00BF7AE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30B69" w14:textId="5C46EFB5" w:rsidR="005706A4" w:rsidRPr="00BF7AED" w:rsidRDefault="00621E1B" w:rsidP="000B1695">
    <w:pPr>
      <w:pStyle w:val="Kopfzeile"/>
    </w:pPr>
    <w:r w:rsidRPr="00BF7AED">
      <w:t>FORGE</w:t>
    </w:r>
    <w:r w:rsidR="000B1695" w:rsidRPr="00BF7AED">
      <w:t xml:space="preserve"> 2023</w:t>
    </w:r>
    <w:r w:rsidR="000B1695" w:rsidRPr="00BF7AED">
      <w:tab/>
    </w:r>
    <w:r w:rsidR="00B51A1E" w:rsidRPr="00BF7AED">
      <w:t>Einführung in</w:t>
    </w:r>
    <w:r w:rsidR="000B1695" w:rsidRPr="00BF7AED">
      <w:tab/>
    </w:r>
    <w:r w:rsidR="003A48BD" w:rsidRPr="00BF7AED">
      <w:t>Luca Dreiling</w:t>
    </w:r>
  </w:p>
  <w:p w14:paraId="288FBC1E" w14:textId="4AC10FA3" w:rsidR="00B64FAD" w:rsidRPr="00BF7AED" w:rsidRDefault="00621E1B" w:rsidP="00621E1B">
    <w:pPr>
      <w:pStyle w:val="Kopfzeile"/>
    </w:pPr>
    <w:r w:rsidRPr="00BF7AED">
      <w:t>04.10</w:t>
    </w:r>
    <w:r w:rsidR="001C4A28" w:rsidRPr="00BF7AED">
      <w:t>.2023</w:t>
    </w:r>
    <w:r w:rsidR="000B1695" w:rsidRPr="00BF7AED">
      <w:tab/>
    </w:r>
    <w:r w:rsidR="001C4A28" w:rsidRPr="00BF7AED">
      <w:t>ExPresS</w:t>
    </w:r>
    <w:r w:rsidR="00081ABD" w:rsidRPr="00BF7AED">
      <w:t xml:space="preserve"> </w:t>
    </w:r>
    <w:r w:rsidR="001C4A28" w:rsidRPr="00BF7AED">
      <w:t>XR</w:t>
    </w:r>
    <w:r w:rsidR="000B1695" w:rsidRPr="00BF7AED">
      <w:tab/>
    </w:r>
    <w:r w:rsidR="003A48BD" w:rsidRPr="00BF7AED">
      <w:t>Kevin Körner</w:t>
    </w:r>
  </w:p>
  <w:p w14:paraId="0F6EB723" w14:textId="77777777" w:rsidR="000B1695" w:rsidRPr="00BF7AED" w:rsidRDefault="000B1695" w:rsidP="000B16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550CE"/>
    <w:multiLevelType w:val="hybridMultilevel"/>
    <w:tmpl w:val="8DF43F2A"/>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40F79B5"/>
    <w:multiLevelType w:val="hybridMultilevel"/>
    <w:tmpl w:val="B3B828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C0CD4"/>
    <w:multiLevelType w:val="hybridMultilevel"/>
    <w:tmpl w:val="CB982D02"/>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037BEF"/>
    <w:multiLevelType w:val="hybridMultilevel"/>
    <w:tmpl w:val="A142CE34"/>
    <w:lvl w:ilvl="0" w:tplc="37401F2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8571853"/>
    <w:multiLevelType w:val="hybridMultilevel"/>
    <w:tmpl w:val="BD283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8717544">
    <w:abstractNumId w:val="4"/>
  </w:num>
  <w:num w:numId="2" w16cid:durableId="620262391">
    <w:abstractNumId w:val="0"/>
  </w:num>
  <w:num w:numId="3" w16cid:durableId="55394049">
    <w:abstractNumId w:val="3"/>
  </w:num>
  <w:num w:numId="4" w16cid:durableId="996156052">
    <w:abstractNumId w:val="2"/>
  </w:num>
  <w:num w:numId="5" w16cid:durableId="227346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7D"/>
    <w:rsid w:val="00016725"/>
    <w:rsid w:val="000168F9"/>
    <w:rsid w:val="00025D77"/>
    <w:rsid w:val="00031DA3"/>
    <w:rsid w:val="0003228F"/>
    <w:rsid w:val="00034A6E"/>
    <w:rsid w:val="00036EF1"/>
    <w:rsid w:val="000371B0"/>
    <w:rsid w:val="00045B3D"/>
    <w:rsid w:val="000475B6"/>
    <w:rsid w:val="00055A2E"/>
    <w:rsid w:val="00056164"/>
    <w:rsid w:val="000611C5"/>
    <w:rsid w:val="00064B91"/>
    <w:rsid w:val="00070A29"/>
    <w:rsid w:val="000745CF"/>
    <w:rsid w:val="000817E6"/>
    <w:rsid w:val="00081ABD"/>
    <w:rsid w:val="00084430"/>
    <w:rsid w:val="000B1695"/>
    <w:rsid w:val="000B25DE"/>
    <w:rsid w:val="000B5139"/>
    <w:rsid w:val="000C0601"/>
    <w:rsid w:val="000C196F"/>
    <w:rsid w:val="000D38F4"/>
    <w:rsid w:val="000D48BB"/>
    <w:rsid w:val="000D48C9"/>
    <w:rsid w:val="000E55CC"/>
    <w:rsid w:val="000E58C4"/>
    <w:rsid w:val="00103A73"/>
    <w:rsid w:val="00111448"/>
    <w:rsid w:val="00111E89"/>
    <w:rsid w:val="001122B5"/>
    <w:rsid w:val="00112FC3"/>
    <w:rsid w:val="00130A70"/>
    <w:rsid w:val="0013115D"/>
    <w:rsid w:val="00136167"/>
    <w:rsid w:val="0013618B"/>
    <w:rsid w:val="00142F8B"/>
    <w:rsid w:val="00143773"/>
    <w:rsid w:val="001466EE"/>
    <w:rsid w:val="001574CB"/>
    <w:rsid w:val="00171523"/>
    <w:rsid w:val="00172352"/>
    <w:rsid w:val="00177432"/>
    <w:rsid w:val="001804E2"/>
    <w:rsid w:val="00184025"/>
    <w:rsid w:val="001A5EE1"/>
    <w:rsid w:val="001B6EBD"/>
    <w:rsid w:val="001C4A28"/>
    <w:rsid w:val="001D188F"/>
    <w:rsid w:val="001D2B5A"/>
    <w:rsid w:val="001E4B7A"/>
    <w:rsid w:val="001E58C9"/>
    <w:rsid w:val="00206033"/>
    <w:rsid w:val="00206218"/>
    <w:rsid w:val="00230480"/>
    <w:rsid w:val="002326FF"/>
    <w:rsid w:val="00246BA2"/>
    <w:rsid w:val="00262648"/>
    <w:rsid w:val="002739E1"/>
    <w:rsid w:val="002740EC"/>
    <w:rsid w:val="00274F19"/>
    <w:rsid w:val="00290AE0"/>
    <w:rsid w:val="00292872"/>
    <w:rsid w:val="002A343F"/>
    <w:rsid w:val="002A638C"/>
    <w:rsid w:val="002B0F32"/>
    <w:rsid w:val="002B60FA"/>
    <w:rsid w:val="002E528F"/>
    <w:rsid w:val="002F3822"/>
    <w:rsid w:val="002F3EC5"/>
    <w:rsid w:val="002F6584"/>
    <w:rsid w:val="003152FA"/>
    <w:rsid w:val="00322BE5"/>
    <w:rsid w:val="00326357"/>
    <w:rsid w:val="00333571"/>
    <w:rsid w:val="0033635D"/>
    <w:rsid w:val="003416BE"/>
    <w:rsid w:val="00343A29"/>
    <w:rsid w:val="00350C87"/>
    <w:rsid w:val="003557A1"/>
    <w:rsid w:val="00356012"/>
    <w:rsid w:val="003826F0"/>
    <w:rsid w:val="0038748F"/>
    <w:rsid w:val="003902BB"/>
    <w:rsid w:val="00392BE6"/>
    <w:rsid w:val="00392F5A"/>
    <w:rsid w:val="003A48BD"/>
    <w:rsid w:val="003B1464"/>
    <w:rsid w:val="003B5D57"/>
    <w:rsid w:val="003C17FB"/>
    <w:rsid w:val="003E1A0A"/>
    <w:rsid w:val="003E44D1"/>
    <w:rsid w:val="003E7DEC"/>
    <w:rsid w:val="003F1D8E"/>
    <w:rsid w:val="003F1E83"/>
    <w:rsid w:val="003F4BA6"/>
    <w:rsid w:val="003F5909"/>
    <w:rsid w:val="003F7683"/>
    <w:rsid w:val="00410AC2"/>
    <w:rsid w:val="00414EBD"/>
    <w:rsid w:val="004155BD"/>
    <w:rsid w:val="00417D19"/>
    <w:rsid w:val="00421BC7"/>
    <w:rsid w:val="00422E94"/>
    <w:rsid w:val="00426367"/>
    <w:rsid w:val="0042664A"/>
    <w:rsid w:val="00482395"/>
    <w:rsid w:val="00484A34"/>
    <w:rsid w:val="004A411E"/>
    <w:rsid w:val="004B1EFD"/>
    <w:rsid w:val="004B7E81"/>
    <w:rsid w:val="004C6A69"/>
    <w:rsid w:val="004F205A"/>
    <w:rsid w:val="004F32BC"/>
    <w:rsid w:val="00516350"/>
    <w:rsid w:val="005509F5"/>
    <w:rsid w:val="00555902"/>
    <w:rsid w:val="005576B5"/>
    <w:rsid w:val="00565B7A"/>
    <w:rsid w:val="00566CBB"/>
    <w:rsid w:val="00567734"/>
    <w:rsid w:val="00567E3F"/>
    <w:rsid w:val="005706A4"/>
    <w:rsid w:val="005764B8"/>
    <w:rsid w:val="0058234D"/>
    <w:rsid w:val="00586B41"/>
    <w:rsid w:val="00595FCB"/>
    <w:rsid w:val="005A16D6"/>
    <w:rsid w:val="005B0C3A"/>
    <w:rsid w:val="005C102F"/>
    <w:rsid w:val="005C6C11"/>
    <w:rsid w:val="005C7667"/>
    <w:rsid w:val="005D10B6"/>
    <w:rsid w:val="005E0F19"/>
    <w:rsid w:val="005E30D0"/>
    <w:rsid w:val="005E6A63"/>
    <w:rsid w:val="005F08ED"/>
    <w:rsid w:val="005F5784"/>
    <w:rsid w:val="0060329F"/>
    <w:rsid w:val="00610FD8"/>
    <w:rsid w:val="00614DD8"/>
    <w:rsid w:val="00616025"/>
    <w:rsid w:val="00621E1B"/>
    <w:rsid w:val="00622979"/>
    <w:rsid w:val="0065215B"/>
    <w:rsid w:val="006611B2"/>
    <w:rsid w:val="00675E6F"/>
    <w:rsid w:val="00693AB2"/>
    <w:rsid w:val="006959E8"/>
    <w:rsid w:val="006A1F88"/>
    <w:rsid w:val="006A4059"/>
    <w:rsid w:val="006B01D5"/>
    <w:rsid w:val="006C1CC8"/>
    <w:rsid w:val="006E0525"/>
    <w:rsid w:val="006E164B"/>
    <w:rsid w:val="006F2FA3"/>
    <w:rsid w:val="00703A46"/>
    <w:rsid w:val="007131A6"/>
    <w:rsid w:val="0072161A"/>
    <w:rsid w:val="00722CA7"/>
    <w:rsid w:val="007264BE"/>
    <w:rsid w:val="00740FCD"/>
    <w:rsid w:val="00755581"/>
    <w:rsid w:val="00772607"/>
    <w:rsid w:val="00773001"/>
    <w:rsid w:val="00790634"/>
    <w:rsid w:val="007A48B3"/>
    <w:rsid w:val="007C0AD5"/>
    <w:rsid w:val="007C253C"/>
    <w:rsid w:val="007E6841"/>
    <w:rsid w:val="007F24EC"/>
    <w:rsid w:val="00813591"/>
    <w:rsid w:val="00816787"/>
    <w:rsid w:val="00842870"/>
    <w:rsid w:val="00844779"/>
    <w:rsid w:val="00887689"/>
    <w:rsid w:val="008939F0"/>
    <w:rsid w:val="008A132A"/>
    <w:rsid w:val="008D2855"/>
    <w:rsid w:val="008D44FA"/>
    <w:rsid w:val="008F12F9"/>
    <w:rsid w:val="009017E8"/>
    <w:rsid w:val="00903A50"/>
    <w:rsid w:val="00905047"/>
    <w:rsid w:val="00911955"/>
    <w:rsid w:val="00912E9D"/>
    <w:rsid w:val="00913436"/>
    <w:rsid w:val="0091356C"/>
    <w:rsid w:val="009244F2"/>
    <w:rsid w:val="009358DE"/>
    <w:rsid w:val="00950E23"/>
    <w:rsid w:val="00954CF5"/>
    <w:rsid w:val="00965F99"/>
    <w:rsid w:val="00982442"/>
    <w:rsid w:val="009868A1"/>
    <w:rsid w:val="00991A60"/>
    <w:rsid w:val="00993DB1"/>
    <w:rsid w:val="00995BC0"/>
    <w:rsid w:val="009D4344"/>
    <w:rsid w:val="009D6D1F"/>
    <w:rsid w:val="009E55B0"/>
    <w:rsid w:val="009E655A"/>
    <w:rsid w:val="00A109D6"/>
    <w:rsid w:val="00A15985"/>
    <w:rsid w:val="00A23577"/>
    <w:rsid w:val="00A3223C"/>
    <w:rsid w:val="00A378E1"/>
    <w:rsid w:val="00A42684"/>
    <w:rsid w:val="00A434EA"/>
    <w:rsid w:val="00A513F8"/>
    <w:rsid w:val="00A57713"/>
    <w:rsid w:val="00A61024"/>
    <w:rsid w:val="00A61C36"/>
    <w:rsid w:val="00A63805"/>
    <w:rsid w:val="00A72246"/>
    <w:rsid w:val="00A76663"/>
    <w:rsid w:val="00AA4E02"/>
    <w:rsid w:val="00AB44E3"/>
    <w:rsid w:val="00AD1B8A"/>
    <w:rsid w:val="00AD2BAD"/>
    <w:rsid w:val="00AE16F6"/>
    <w:rsid w:val="00AF7F6D"/>
    <w:rsid w:val="00B11F0E"/>
    <w:rsid w:val="00B3516D"/>
    <w:rsid w:val="00B401B1"/>
    <w:rsid w:val="00B47364"/>
    <w:rsid w:val="00B51A1E"/>
    <w:rsid w:val="00B52892"/>
    <w:rsid w:val="00B64FAD"/>
    <w:rsid w:val="00B7282B"/>
    <w:rsid w:val="00B81791"/>
    <w:rsid w:val="00B97ECE"/>
    <w:rsid w:val="00BA1BEE"/>
    <w:rsid w:val="00BC148E"/>
    <w:rsid w:val="00BC277D"/>
    <w:rsid w:val="00BC3419"/>
    <w:rsid w:val="00BC4219"/>
    <w:rsid w:val="00BD2BD7"/>
    <w:rsid w:val="00BE6CF2"/>
    <w:rsid w:val="00BF1AB8"/>
    <w:rsid w:val="00BF3D1E"/>
    <w:rsid w:val="00BF7AED"/>
    <w:rsid w:val="00C03C30"/>
    <w:rsid w:val="00C2151E"/>
    <w:rsid w:val="00C318C7"/>
    <w:rsid w:val="00C3678A"/>
    <w:rsid w:val="00C56AB3"/>
    <w:rsid w:val="00CA7F0D"/>
    <w:rsid w:val="00CB14D7"/>
    <w:rsid w:val="00CB2D87"/>
    <w:rsid w:val="00CC73DF"/>
    <w:rsid w:val="00CD17F8"/>
    <w:rsid w:val="00D236A4"/>
    <w:rsid w:val="00D32BCE"/>
    <w:rsid w:val="00D33E30"/>
    <w:rsid w:val="00D55057"/>
    <w:rsid w:val="00D56D8E"/>
    <w:rsid w:val="00D62A6D"/>
    <w:rsid w:val="00D759CA"/>
    <w:rsid w:val="00DA52A3"/>
    <w:rsid w:val="00DB125F"/>
    <w:rsid w:val="00DB631F"/>
    <w:rsid w:val="00DB7114"/>
    <w:rsid w:val="00E0502B"/>
    <w:rsid w:val="00E20A98"/>
    <w:rsid w:val="00E21298"/>
    <w:rsid w:val="00E239BD"/>
    <w:rsid w:val="00E34E26"/>
    <w:rsid w:val="00E54BE5"/>
    <w:rsid w:val="00E571DD"/>
    <w:rsid w:val="00E635B0"/>
    <w:rsid w:val="00E7381B"/>
    <w:rsid w:val="00E913C3"/>
    <w:rsid w:val="00EB0687"/>
    <w:rsid w:val="00EB571C"/>
    <w:rsid w:val="00EC170C"/>
    <w:rsid w:val="00EC2D8D"/>
    <w:rsid w:val="00EE36D8"/>
    <w:rsid w:val="00EF6E27"/>
    <w:rsid w:val="00F1184A"/>
    <w:rsid w:val="00F22D18"/>
    <w:rsid w:val="00F44187"/>
    <w:rsid w:val="00F45F73"/>
    <w:rsid w:val="00F50420"/>
    <w:rsid w:val="00F662EC"/>
    <w:rsid w:val="00F72093"/>
    <w:rsid w:val="00F73154"/>
    <w:rsid w:val="00F91287"/>
    <w:rsid w:val="00FA533A"/>
    <w:rsid w:val="00FA7BB1"/>
    <w:rsid w:val="00FB7882"/>
    <w:rsid w:val="00FC1ECC"/>
    <w:rsid w:val="00FD00FE"/>
    <w:rsid w:val="00FE48DF"/>
    <w:rsid w:val="00FE709E"/>
    <w:rsid w:val="00FF11A9"/>
    <w:rsid w:val="00FF40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AE073"/>
  <w15:chartTrackingRefBased/>
  <w15:docId w15:val="{ED5B8F9F-B570-492B-AF25-02DA4514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C4A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C4A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C4A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B169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1695"/>
  </w:style>
  <w:style w:type="paragraph" w:styleId="Fuzeile">
    <w:name w:val="footer"/>
    <w:basedOn w:val="Standard"/>
    <w:link w:val="FuzeileZchn"/>
    <w:uiPriority w:val="99"/>
    <w:unhideWhenUsed/>
    <w:rsid w:val="000B169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1695"/>
  </w:style>
  <w:style w:type="paragraph" w:styleId="Titel">
    <w:name w:val="Title"/>
    <w:basedOn w:val="Standard"/>
    <w:next w:val="Standard"/>
    <w:link w:val="TitelZchn"/>
    <w:uiPriority w:val="10"/>
    <w:qFormat/>
    <w:rsid w:val="001C4A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4A2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C4A2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1C4A2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C4A28"/>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1C4A28"/>
    <w:pPr>
      <w:ind w:left="720"/>
      <w:contextualSpacing/>
    </w:pPr>
  </w:style>
  <w:style w:type="table" w:styleId="Tabellenraster">
    <w:name w:val="Table Grid"/>
    <w:basedOn w:val="NormaleTabelle"/>
    <w:uiPriority w:val="39"/>
    <w:rsid w:val="00E05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56012"/>
    <w:rPr>
      <w:color w:val="0563C1" w:themeColor="hyperlink"/>
      <w:u w:val="single"/>
    </w:rPr>
  </w:style>
  <w:style w:type="character" w:styleId="NichtaufgelsteErwhnung">
    <w:name w:val="Unresolved Mention"/>
    <w:basedOn w:val="Absatz-Standardschriftart"/>
    <w:uiPriority w:val="99"/>
    <w:semiHidden/>
    <w:unhideWhenUsed/>
    <w:rsid w:val="00356012"/>
    <w:rPr>
      <w:color w:val="605E5C"/>
      <w:shd w:val="clear" w:color="auto" w:fill="E1DFDD"/>
    </w:rPr>
  </w:style>
  <w:style w:type="character" w:styleId="BesuchterLink">
    <w:name w:val="FollowedHyperlink"/>
    <w:basedOn w:val="Absatz-Standardschriftart"/>
    <w:uiPriority w:val="99"/>
    <w:semiHidden/>
    <w:unhideWhenUsed/>
    <w:rsid w:val="00356012"/>
    <w:rPr>
      <w:color w:val="954F72" w:themeColor="followedHyperlink"/>
      <w:u w:val="single"/>
    </w:rPr>
  </w:style>
  <w:style w:type="paragraph" w:customStyle="1" w:styleId="Default">
    <w:name w:val="Default"/>
    <w:rsid w:val="00414EB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415">
      <w:bodyDiv w:val="1"/>
      <w:marLeft w:val="0"/>
      <w:marRight w:val="0"/>
      <w:marTop w:val="0"/>
      <w:marBottom w:val="0"/>
      <w:divBdr>
        <w:top w:val="none" w:sz="0" w:space="0" w:color="auto"/>
        <w:left w:val="none" w:sz="0" w:space="0" w:color="auto"/>
        <w:bottom w:val="none" w:sz="0" w:space="0" w:color="auto"/>
        <w:right w:val="none" w:sz="0" w:space="0" w:color="auto"/>
      </w:divBdr>
      <w:divsChild>
        <w:div w:id="2072464236">
          <w:marLeft w:val="0"/>
          <w:marRight w:val="0"/>
          <w:marTop w:val="0"/>
          <w:marBottom w:val="0"/>
          <w:divBdr>
            <w:top w:val="none" w:sz="0" w:space="0" w:color="auto"/>
            <w:left w:val="none" w:sz="0" w:space="0" w:color="auto"/>
            <w:bottom w:val="none" w:sz="0" w:space="0" w:color="auto"/>
            <w:right w:val="none" w:sz="0" w:space="0" w:color="auto"/>
          </w:divBdr>
          <w:divsChild>
            <w:div w:id="917130381">
              <w:marLeft w:val="0"/>
              <w:marRight w:val="0"/>
              <w:marTop w:val="0"/>
              <w:marBottom w:val="0"/>
              <w:divBdr>
                <w:top w:val="none" w:sz="0" w:space="0" w:color="auto"/>
                <w:left w:val="none" w:sz="0" w:space="0" w:color="auto"/>
                <w:bottom w:val="none" w:sz="0" w:space="0" w:color="auto"/>
                <w:right w:val="none" w:sz="0" w:space="0" w:color="auto"/>
              </w:divBdr>
            </w:div>
            <w:div w:id="1429961820">
              <w:marLeft w:val="0"/>
              <w:marRight w:val="0"/>
              <w:marTop w:val="0"/>
              <w:marBottom w:val="0"/>
              <w:divBdr>
                <w:top w:val="none" w:sz="0" w:space="0" w:color="auto"/>
                <w:left w:val="none" w:sz="0" w:space="0" w:color="auto"/>
                <w:bottom w:val="none" w:sz="0" w:space="0" w:color="auto"/>
                <w:right w:val="none" w:sz="0" w:space="0" w:color="auto"/>
              </w:divBdr>
            </w:div>
            <w:div w:id="1934699919">
              <w:marLeft w:val="0"/>
              <w:marRight w:val="0"/>
              <w:marTop w:val="0"/>
              <w:marBottom w:val="0"/>
              <w:divBdr>
                <w:top w:val="none" w:sz="0" w:space="0" w:color="auto"/>
                <w:left w:val="none" w:sz="0" w:space="0" w:color="auto"/>
                <w:bottom w:val="none" w:sz="0" w:space="0" w:color="auto"/>
                <w:right w:val="none" w:sz="0" w:space="0" w:color="auto"/>
              </w:divBdr>
            </w:div>
            <w:div w:id="1505902036">
              <w:marLeft w:val="0"/>
              <w:marRight w:val="0"/>
              <w:marTop w:val="0"/>
              <w:marBottom w:val="0"/>
              <w:divBdr>
                <w:top w:val="none" w:sz="0" w:space="0" w:color="auto"/>
                <w:left w:val="none" w:sz="0" w:space="0" w:color="auto"/>
                <w:bottom w:val="none" w:sz="0" w:space="0" w:color="auto"/>
                <w:right w:val="none" w:sz="0" w:space="0" w:color="auto"/>
              </w:divBdr>
            </w:div>
            <w:div w:id="341904021">
              <w:marLeft w:val="0"/>
              <w:marRight w:val="0"/>
              <w:marTop w:val="0"/>
              <w:marBottom w:val="0"/>
              <w:divBdr>
                <w:top w:val="none" w:sz="0" w:space="0" w:color="auto"/>
                <w:left w:val="none" w:sz="0" w:space="0" w:color="auto"/>
                <w:bottom w:val="none" w:sz="0" w:space="0" w:color="auto"/>
                <w:right w:val="none" w:sz="0" w:space="0" w:color="auto"/>
              </w:divBdr>
            </w:div>
            <w:div w:id="183709983">
              <w:marLeft w:val="0"/>
              <w:marRight w:val="0"/>
              <w:marTop w:val="0"/>
              <w:marBottom w:val="0"/>
              <w:divBdr>
                <w:top w:val="none" w:sz="0" w:space="0" w:color="auto"/>
                <w:left w:val="none" w:sz="0" w:space="0" w:color="auto"/>
                <w:bottom w:val="none" w:sz="0" w:space="0" w:color="auto"/>
                <w:right w:val="none" w:sz="0" w:space="0" w:color="auto"/>
              </w:divBdr>
            </w:div>
            <w:div w:id="310065050">
              <w:marLeft w:val="0"/>
              <w:marRight w:val="0"/>
              <w:marTop w:val="0"/>
              <w:marBottom w:val="0"/>
              <w:divBdr>
                <w:top w:val="none" w:sz="0" w:space="0" w:color="auto"/>
                <w:left w:val="none" w:sz="0" w:space="0" w:color="auto"/>
                <w:bottom w:val="none" w:sz="0" w:space="0" w:color="auto"/>
                <w:right w:val="none" w:sz="0" w:space="0" w:color="auto"/>
              </w:divBdr>
            </w:div>
            <w:div w:id="870217764">
              <w:marLeft w:val="0"/>
              <w:marRight w:val="0"/>
              <w:marTop w:val="0"/>
              <w:marBottom w:val="0"/>
              <w:divBdr>
                <w:top w:val="none" w:sz="0" w:space="0" w:color="auto"/>
                <w:left w:val="none" w:sz="0" w:space="0" w:color="auto"/>
                <w:bottom w:val="none" w:sz="0" w:space="0" w:color="auto"/>
                <w:right w:val="none" w:sz="0" w:space="0" w:color="auto"/>
              </w:divBdr>
            </w:div>
            <w:div w:id="8797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5922">
      <w:bodyDiv w:val="1"/>
      <w:marLeft w:val="0"/>
      <w:marRight w:val="0"/>
      <w:marTop w:val="0"/>
      <w:marBottom w:val="0"/>
      <w:divBdr>
        <w:top w:val="none" w:sz="0" w:space="0" w:color="auto"/>
        <w:left w:val="none" w:sz="0" w:space="0" w:color="auto"/>
        <w:bottom w:val="none" w:sz="0" w:space="0" w:color="auto"/>
        <w:right w:val="none" w:sz="0" w:space="0" w:color="auto"/>
      </w:divBdr>
    </w:div>
    <w:div w:id="167794908">
      <w:bodyDiv w:val="1"/>
      <w:marLeft w:val="0"/>
      <w:marRight w:val="0"/>
      <w:marTop w:val="0"/>
      <w:marBottom w:val="0"/>
      <w:divBdr>
        <w:top w:val="none" w:sz="0" w:space="0" w:color="auto"/>
        <w:left w:val="none" w:sz="0" w:space="0" w:color="auto"/>
        <w:bottom w:val="none" w:sz="0" w:space="0" w:color="auto"/>
        <w:right w:val="none" w:sz="0" w:space="0" w:color="auto"/>
      </w:divBdr>
      <w:divsChild>
        <w:div w:id="1176725825">
          <w:marLeft w:val="0"/>
          <w:marRight w:val="0"/>
          <w:marTop w:val="0"/>
          <w:marBottom w:val="0"/>
          <w:divBdr>
            <w:top w:val="none" w:sz="0" w:space="0" w:color="auto"/>
            <w:left w:val="none" w:sz="0" w:space="0" w:color="auto"/>
            <w:bottom w:val="none" w:sz="0" w:space="0" w:color="auto"/>
            <w:right w:val="none" w:sz="0" w:space="0" w:color="auto"/>
          </w:divBdr>
          <w:divsChild>
            <w:div w:id="1014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9367">
      <w:bodyDiv w:val="1"/>
      <w:marLeft w:val="0"/>
      <w:marRight w:val="0"/>
      <w:marTop w:val="0"/>
      <w:marBottom w:val="0"/>
      <w:divBdr>
        <w:top w:val="none" w:sz="0" w:space="0" w:color="auto"/>
        <w:left w:val="none" w:sz="0" w:space="0" w:color="auto"/>
        <w:bottom w:val="none" w:sz="0" w:space="0" w:color="auto"/>
        <w:right w:val="none" w:sz="0" w:space="0" w:color="auto"/>
      </w:divBdr>
      <w:divsChild>
        <w:div w:id="63257788">
          <w:marLeft w:val="0"/>
          <w:marRight w:val="0"/>
          <w:marTop w:val="0"/>
          <w:marBottom w:val="0"/>
          <w:divBdr>
            <w:top w:val="none" w:sz="0" w:space="0" w:color="auto"/>
            <w:left w:val="none" w:sz="0" w:space="0" w:color="auto"/>
            <w:bottom w:val="none" w:sz="0" w:space="0" w:color="auto"/>
            <w:right w:val="none" w:sz="0" w:space="0" w:color="auto"/>
          </w:divBdr>
          <w:divsChild>
            <w:div w:id="20895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1305">
      <w:bodyDiv w:val="1"/>
      <w:marLeft w:val="0"/>
      <w:marRight w:val="0"/>
      <w:marTop w:val="0"/>
      <w:marBottom w:val="0"/>
      <w:divBdr>
        <w:top w:val="none" w:sz="0" w:space="0" w:color="auto"/>
        <w:left w:val="none" w:sz="0" w:space="0" w:color="auto"/>
        <w:bottom w:val="none" w:sz="0" w:space="0" w:color="auto"/>
        <w:right w:val="none" w:sz="0" w:space="0" w:color="auto"/>
      </w:divBdr>
      <w:divsChild>
        <w:div w:id="358315430">
          <w:marLeft w:val="0"/>
          <w:marRight w:val="0"/>
          <w:marTop w:val="0"/>
          <w:marBottom w:val="0"/>
          <w:divBdr>
            <w:top w:val="none" w:sz="0" w:space="0" w:color="auto"/>
            <w:left w:val="none" w:sz="0" w:space="0" w:color="auto"/>
            <w:bottom w:val="none" w:sz="0" w:space="0" w:color="auto"/>
            <w:right w:val="none" w:sz="0" w:space="0" w:color="auto"/>
          </w:divBdr>
          <w:divsChild>
            <w:div w:id="1272005587">
              <w:marLeft w:val="0"/>
              <w:marRight w:val="0"/>
              <w:marTop w:val="0"/>
              <w:marBottom w:val="0"/>
              <w:divBdr>
                <w:top w:val="none" w:sz="0" w:space="0" w:color="auto"/>
                <w:left w:val="none" w:sz="0" w:space="0" w:color="auto"/>
                <w:bottom w:val="none" w:sz="0" w:space="0" w:color="auto"/>
                <w:right w:val="none" w:sz="0" w:space="0" w:color="auto"/>
              </w:divBdr>
            </w:div>
            <w:div w:id="583799933">
              <w:marLeft w:val="0"/>
              <w:marRight w:val="0"/>
              <w:marTop w:val="0"/>
              <w:marBottom w:val="0"/>
              <w:divBdr>
                <w:top w:val="none" w:sz="0" w:space="0" w:color="auto"/>
                <w:left w:val="none" w:sz="0" w:space="0" w:color="auto"/>
                <w:bottom w:val="none" w:sz="0" w:space="0" w:color="auto"/>
                <w:right w:val="none" w:sz="0" w:space="0" w:color="auto"/>
              </w:divBdr>
            </w:div>
            <w:div w:id="172306613">
              <w:marLeft w:val="0"/>
              <w:marRight w:val="0"/>
              <w:marTop w:val="0"/>
              <w:marBottom w:val="0"/>
              <w:divBdr>
                <w:top w:val="none" w:sz="0" w:space="0" w:color="auto"/>
                <w:left w:val="none" w:sz="0" w:space="0" w:color="auto"/>
                <w:bottom w:val="none" w:sz="0" w:space="0" w:color="auto"/>
                <w:right w:val="none" w:sz="0" w:space="0" w:color="auto"/>
              </w:divBdr>
            </w:div>
            <w:div w:id="526452387">
              <w:marLeft w:val="0"/>
              <w:marRight w:val="0"/>
              <w:marTop w:val="0"/>
              <w:marBottom w:val="0"/>
              <w:divBdr>
                <w:top w:val="none" w:sz="0" w:space="0" w:color="auto"/>
                <w:left w:val="none" w:sz="0" w:space="0" w:color="auto"/>
                <w:bottom w:val="none" w:sz="0" w:space="0" w:color="auto"/>
                <w:right w:val="none" w:sz="0" w:space="0" w:color="auto"/>
              </w:divBdr>
            </w:div>
            <w:div w:id="66185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3687">
      <w:bodyDiv w:val="1"/>
      <w:marLeft w:val="0"/>
      <w:marRight w:val="0"/>
      <w:marTop w:val="0"/>
      <w:marBottom w:val="0"/>
      <w:divBdr>
        <w:top w:val="none" w:sz="0" w:space="0" w:color="auto"/>
        <w:left w:val="none" w:sz="0" w:space="0" w:color="auto"/>
        <w:bottom w:val="none" w:sz="0" w:space="0" w:color="auto"/>
        <w:right w:val="none" w:sz="0" w:space="0" w:color="auto"/>
      </w:divBdr>
    </w:div>
    <w:div w:id="362483603">
      <w:bodyDiv w:val="1"/>
      <w:marLeft w:val="0"/>
      <w:marRight w:val="0"/>
      <w:marTop w:val="0"/>
      <w:marBottom w:val="0"/>
      <w:divBdr>
        <w:top w:val="none" w:sz="0" w:space="0" w:color="auto"/>
        <w:left w:val="none" w:sz="0" w:space="0" w:color="auto"/>
        <w:bottom w:val="none" w:sz="0" w:space="0" w:color="auto"/>
        <w:right w:val="none" w:sz="0" w:space="0" w:color="auto"/>
      </w:divBdr>
      <w:divsChild>
        <w:div w:id="783381359">
          <w:marLeft w:val="0"/>
          <w:marRight w:val="0"/>
          <w:marTop w:val="0"/>
          <w:marBottom w:val="0"/>
          <w:divBdr>
            <w:top w:val="none" w:sz="0" w:space="0" w:color="auto"/>
            <w:left w:val="none" w:sz="0" w:space="0" w:color="auto"/>
            <w:bottom w:val="none" w:sz="0" w:space="0" w:color="auto"/>
            <w:right w:val="none" w:sz="0" w:space="0" w:color="auto"/>
          </w:divBdr>
          <w:divsChild>
            <w:div w:id="1500190118">
              <w:marLeft w:val="0"/>
              <w:marRight w:val="0"/>
              <w:marTop w:val="0"/>
              <w:marBottom w:val="0"/>
              <w:divBdr>
                <w:top w:val="none" w:sz="0" w:space="0" w:color="auto"/>
                <w:left w:val="none" w:sz="0" w:space="0" w:color="auto"/>
                <w:bottom w:val="none" w:sz="0" w:space="0" w:color="auto"/>
                <w:right w:val="none" w:sz="0" w:space="0" w:color="auto"/>
              </w:divBdr>
            </w:div>
            <w:div w:id="2131778537">
              <w:marLeft w:val="0"/>
              <w:marRight w:val="0"/>
              <w:marTop w:val="0"/>
              <w:marBottom w:val="0"/>
              <w:divBdr>
                <w:top w:val="none" w:sz="0" w:space="0" w:color="auto"/>
                <w:left w:val="none" w:sz="0" w:space="0" w:color="auto"/>
                <w:bottom w:val="none" w:sz="0" w:space="0" w:color="auto"/>
                <w:right w:val="none" w:sz="0" w:space="0" w:color="auto"/>
              </w:divBdr>
            </w:div>
            <w:div w:id="640111688">
              <w:marLeft w:val="0"/>
              <w:marRight w:val="0"/>
              <w:marTop w:val="0"/>
              <w:marBottom w:val="0"/>
              <w:divBdr>
                <w:top w:val="none" w:sz="0" w:space="0" w:color="auto"/>
                <w:left w:val="none" w:sz="0" w:space="0" w:color="auto"/>
                <w:bottom w:val="none" w:sz="0" w:space="0" w:color="auto"/>
                <w:right w:val="none" w:sz="0" w:space="0" w:color="auto"/>
              </w:divBdr>
            </w:div>
            <w:div w:id="1785728765">
              <w:marLeft w:val="0"/>
              <w:marRight w:val="0"/>
              <w:marTop w:val="0"/>
              <w:marBottom w:val="0"/>
              <w:divBdr>
                <w:top w:val="none" w:sz="0" w:space="0" w:color="auto"/>
                <w:left w:val="none" w:sz="0" w:space="0" w:color="auto"/>
                <w:bottom w:val="none" w:sz="0" w:space="0" w:color="auto"/>
                <w:right w:val="none" w:sz="0" w:space="0" w:color="auto"/>
              </w:divBdr>
            </w:div>
            <w:div w:id="174618655">
              <w:marLeft w:val="0"/>
              <w:marRight w:val="0"/>
              <w:marTop w:val="0"/>
              <w:marBottom w:val="0"/>
              <w:divBdr>
                <w:top w:val="none" w:sz="0" w:space="0" w:color="auto"/>
                <w:left w:val="none" w:sz="0" w:space="0" w:color="auto"/>
                <w:bottom w:val="none" w:sz="0" w:space="0" w:color="auto"/>
                <w:right w:val="none" w:sz="0" w:space="0" w:color="auto"/>
              </w:divBdr>
            </w:div>
            <w:div w:id="14515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5911">
      <w:bodyDiv w:val="1"/>
      <w:marLeft w:val="0"/>
      <w:marRight w:val="0"/>
      <w:marTop w:val="0"/>
      <w:marBottom w:val="0"/>
      <w:divBdr>
        <w:top w:val="none" w:sz="0" w:space="0" w:color="auto"/>
        <w:left w:val="none" w:sz="0" w:space="0" w:color="auto"/>
        <w:bottom w:val="none" w:sz="0" w:space="0" w:color="auto"/>
        <w:right w:val="none" w:sz="0" w:space="0" w:color="auto"/>
      </w:divBdr>
      <w:divsChild>
        <w:div w:id="1160464733">
          <w:marLeft w:val="0"/>
          <w:marRight w:val="0"/>
          <w:marTop w:val="0"/>
          <w:marBottom w:val="0"/>
          <w:divBdr>
            <w:top w:val="none" w:sz="0" w:space="0" w:color="auto"/>
            <w:left w:val="none" w:sz="0" w:space="0" w:color="auto"/>
            <w:bottom w:val="none" w:sz="0" w:space="0" w:color="auto"/>
            <w:right w:val="none" w:sz="0" w:space="0" w:color="auto"/>
          </w:divBdr>
          <w:divsChild>
            <w:div w:id="14393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6573">
      <w:bodyDiv w:val="1"/>
      <w:marLeft w:val="0"/>
      <w:marRight w:val="0"/>
      <w:marTop w:val="0"/>
      <w:marBottom w:val="0"/>
      <w:divBdr>
        <w:top w:val="none" w:sz="0" w:space="0" w:color="auto"/>
        <w:left w:val="none" w:sz="0" w:space="0" w:color="auto"/>
        <w:bottom w:val="none" w:sz="0" w:space="0" w:color="auto"/>
        <w:right w:val="none" w:sz="0" w:space="0" w:color="auto"/>
      </w:divBdr>
      <w:divsChild>
        <w:div w:id="1094397105">
          <w:marLeft w:val="0"/>
          <w:marRight w:val="0"/>
          <w:marTop w:val="0"/>
          <w:marBottom w:val="0"/>
          <w:divBdr>
            <w:top w:val="none" w:sz="0" w:space="0" w:color="auto"/>
            <w:left w:val="none" w:sz="0" w:space="0" w:color="auto"/>
            <w:bottom w:val="none" w:sz="0" w:space="0" w:color="auto"/>
            <w:right w:val="none" w:sz="0" w:space="0" w:color="auto"/>
          </w:divBdr>
          <w:divsChild>
            <w:div w:id="1680113088">
              <w:marLeft w:val="0"/>
              <w:marRight w:val="0"/>
              <w:marTop w:val="0"/>
              <w:marBottom w:val="0"/>
              <w:divBdr>
                <w:top w:val="none" w:sz="0" w:space="0" w:color="auto"/>
                <w:left w:val="none" w:sz="0" w:space="0" w:color="auto"/>
                <w:bottom w:val="none" w:sz="0" w:space="0" w:color="auto"/>
                <w:right w:val="none" w:sz="0" w:space="0" w:color="auto"/>
              </w:divBdr>
            </w:div>
            <w:div w:id="15606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74227">
      <w:bodyDiv w:val="1"/>
      <w:marLeft w:val="0"/>
      <w:marRight w:val="0"/>
      <w:marTop w:val="0"/>
      <w:marBottom w:val="0"/>
      <w:divBdr>
        <w:top w:val="none" w:sz="0" w:space="0" w:color="auto"/>
        <w:left w:val="none" w:sz="0" w:space="0" w:color="auto"/>
        <w:bottom w:val="none" w:sz="0" w:space="0" w:color="auto"/>
        <w:right w:val="none" w:sz="0" w:space="0" w:color="auto"/>
      </w:divBdr>
      <w:divsChild>
        <w:div w:id="1239091885">
          <w:marLeft w:val="0"/>
          <w:marRight w:val="0"/>
          <w:marTop w:val="0"/>
          <w:marBottom w:val="0"/>
          <w:divBdr>
            <w:top w:val="none" w:sz="0" w:space="0" w:color="auto"/>
            <w:left w:val="none" w:sz="0" w:space="0" w:color="auto"/>
            <w:bottom w:val="none" w:sz="0" w:space="0" w:color="auto"/>
            <w:right w:val="none" w:sz="0" w:space="0" w:color="auto"/>
          </w:divBdr>
          <w:divsChild>
            <w:div w:id="460998709">
              <w:marLeft w:val="0"/>
              <w:marRight w:val="0"/>
              <w:marTop w:val="0"/>
              <w:marBottom w:val="0"/>
              <w:divBdr>
                <w:top w:val="none" w:sz="0" w:space="0" w:color="auto"/>
                <w:left w:val="none" w:sz="0" w:space="0" w:color="auto"/>
                <w:bottom w:val="none" w:sz="0" w:space="0" w:color="auto"/>
                <w:right w:val="none" w:sz="0" w:space="0" w:color="auto"/>
              </w:divBdr>
            </w:div>
            <w:div w:id="871066203">
              <w:marLeft w:val="0"/>
              <w:marRight w:val="0"/>
              <w:marTop w:val="0"/>
              <w:marBottom w:val="0"/>
              <w:divBdr>
                <w:top w:val="none" w:sz="0" w:space="0" w:color="auto"/>
                <w:left w:val="none" w:sz="0" w:space="0" w:color="auto"/>
                <w:bottom w:val="none" w:sz="0" w:space="0" w:color="auto"/>
                <w:right w:val="none" w:sz="0" w:space="0" w:color="auto"/>
              </w:divBdr>
            </w:div>
            <w:div w:id="1059136391">
              <w:marLeft w:val="0"/>
              <w:marRight w:val="0"/>
              <w:marTop w:val="0"/>
              <w:marBottom w:val="0"/>
              <w:divBdr>
                <w:top w:val="none" w:sz="0" w:space="0" w:color="auto"/>
                <w:left w:val="none" w:sz="0" w:space="0" w:color="auto"/>
                <w:bottom w:val="none" w:sz="0" w:space="0" w:color="auto"/>
                <w:right w:val="none" w:sz="0" w:space="0" w:color="auto"/>
              </w:divBdr>
            </w:div>
            <w:div w:id="2058971196">
              <w:marLeft w:val="0"/>
              <w:marRight w:val="0"/>
              <w:marTop w:val="0"/>
              <w:marBottom w:val="0"/>
              <w:divBdr>
                <w:top w:val="none" w:sz="0" w:space="0" w:color="auto"/>
                <w:left w:val="none" w:sz="0" w:space="0" w:color="auto"/>
                <w:bottom w:val="none" w:sz="0" w:space="0" w:color="auto"/>
                <w:right w:val="none" w:sz="0" w:space="0" w:color="auto"/>
              </w:divBdr>
            </w:div>
            <w:div w:id="2107728676">
              <w:marLeft w:val="0"/>
              <w:marRight w:val="0"/>
              <w:marTop w:val="0"/>
              <w:marBottom w:val="0"/>
              <w:divBdr>
                <w:top w:val="none" w:sz="0" w:space="0" w:color="auto"/>
                <w:left w:val="none" w:sz="0" w:space="0" w:color="auto"/>
                <w:bottom w:val="none" w:sz="0" w:space="0" w:color="auto"/>
                <w:right w:val="none" w:sz="0" w:space="0" w:color="auto"/>
              </w:divBdr>
            </w:div>
            <w:div w:id="2103377948">
              <w:marLeft w:val="0"/>
              <w:marRight w:val="0"/>
              <w:marTop w:val="0"/>
              <w:marBottom w:val="0"/>
              <w:divBdr>
                <w:top w:val="none" w:sz="0" w:space="0" w:color="auto"/>
                <w:left w:val="none" w:sz="0" w:space="0" w:color="auto"/>
                <w:bottom w:val="none" w:sz="0" w:space="0" w:color="auto"/>
                <w:right w:val="none" w:sz="0" w:space="0" w:color="auto"/>
              </w:divBdr>
            </w:div>
            <w:div w:id="1046687042">
              <w:marLeft w:val="0"/>
              <w:marRight w:val="0"/>
              <w:marTop w:val="0"/>
              <w:marBottom w:val="0"/>
              <w:divBdr>
                <w:top w:val="none" w:sz="0" w:space="0" w:color="auto"/>
                <w:left w:val="none" w:sz="0" w:space="0" w:color="auto"/>
                <w:bottom w:val="none" w:sz="0" w:space="0" w:color="auto"/>
                <w:right w:val="none" w:sz="0" w:space="0" w:color="auto"/>
              </w:divBdr>
            </w:div>
            <w:div w:id="1478499524">
              <w:marLeft w:val="0"/>
              <w:marRight w:val="0"/>
              <w:marTop w:val="0"/>
              <w:marBottom w:val="0"/>
              <w:divBdr>
                <w:top w:val="none" w:sz="0" w:space="0" w:color="auto"/>
                <w:left w:val="none" w:sz="0" w:space="0" w:color="auto"/>
                <w:bottom w:val="none" w:sz="0" w:space="0" w:color="auto"/>
                <w:right w:val="none" w:sz="0" w:space="0" w:color="auto"/>
              </w:divBdr>
            </w:div>
            <w:div w:id="589971720">
              <w:marLeft w:val="0"/>
              <w:marRight w:val="0"/>
              <w:marTop w:val="0"/>
              <w:marBottom w:val="0"/>
              <w:divBdr>
                <w:top w:val="none" w:sz="0" w:space="0" w:color="auto"/>
                <w:left w:val="none" w:sz="0" w:space="0" w:color="auto"/>
                <w:bottom w:val="none" w:sz="0" w:space="0" w:color="auto"/>
                <w:right w:val="none" w:sz="0" w:space="0" w:color="auto"/>
              </w:divBdr>
            </w:div>
            <w:div w:id="1966812897">
              <w:marLeft w:val="0"/>
              <w:marRight w:val="0"/>
              <w:marTop w:val="0"/>
              <w:marBottom w:val="0"/>
              <w:divBdr>
                <w:top w:val="none" w:sz="0" w:space="0" w:color="auto"/>
                <w:left w:val="none" w:sz="0" w:space="0" w:color="auto"/>
                <w:bottom w:val="none" w:sz="0" w:space="0" w:color="auto"/>
                <w:right w:val="none" w:sz="0" w:space="0" w:color="auto"/>
              </w:divBdr>
            </w:div>
            <w:div w:id="3552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1077">
      <w:bodyDiv w:val="1"/>
      <w:marLeft w:val="0"/>
      <w:marRight w:val="0"/>
      <w:marTop w:val="0"/>
      <w:marBottom w:val="0"/>
      <w:divBdr>
        <w:top w:val="none" w:sz="0" w:space="0" w:color="auto"/>
        <w:left w:val="none" w:sz="0" w:space="0" w:color="auto"/>
        <w:bottom w:val="none" w:sz="0" w:space="0" w:color="auto"/>
        <w:right w:val="none" w:sz="0" w:space="0" w:color="auto"/>
      </w:divBdr>
      <w:divsChild>
        <w:div w:id="1610351640">
          <w:marLeft w:val="0"/>
          <w:marRight w:val="0"/>
          <w:marTop w:val="0"/>
          <w:marBottom w:val="0"/>
          <w:divBdr>
            <w:top w:val="none" w:sz="0" w:space="0" w:color="auto"/>
            <w:left w:val="none" w:sz="0" w:space="0" w:color="auto"/>
            <w:bottom w:val="none" w:sz="0" w:space="0" w:color="auto"/>
            <w:right w:val="none" w:sz="0" w:space="0" w:color="auto"/>
          </w:divBdr>
          <w:divsChild>
            <w:div w:id="19959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8357">
      <w:bodyDiv w:val="1"/>
      <w:marLeft w:val="0"/>
      <w:marRight w:val="0"/>
      <w:marTop w:val="0"/>
      <w:marBottom w:val="0"/>
      <w:divBdr>
        <w:top w:val="none" w:sz="0" w:space="0" w:color="auto"/>
        <w:left w:val="none" w:sz="0" w:space="0" w:color="auto"/>
        <w:bottom w:val="none" w:sz="0" w:space="0" w:color="auto"/>
        <w:right w:val="none" w:sz="0" w:space="0" w:color="auto"/>
      </w:divBdr>
      <w:divsChild>
        <w:div w:id="1798378258">
          <w:marLeft w:val="0"/>
          <w:marRight w:val="0"/>
          <w:marTop w:val="0"/>
          <w:marBottom w:val="0"/>
          <w:divBdr>
            <w:top w:val="none" w:sz="0" w:space="0" w:color="auto"/>
            <w:left w:val="none" w:sz="0" w:space="0" w:color="auto"/>
            <w:bottom w:val="none" w:sz="0" w:space="0" w:color="auto"/>
            <w:right w:val="none" w:sz="0" w:space="0" w:color="auto"/>
          </w:divBdr>
          <w:divsChild>
            <w:div w:id="212418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5378">
      <w:bodyDiv w:val="1"/>
      <w:marLeft w:val="0"/>
      <w:marRight w:val="0"/>
      <w:marTop w:val="0"/>
      <w:marBottom w:val="0"/>
      <w:divBdr>
        <w:top w:val="none" w:sz="0" w:space="0" w:color="auto"/>
        <w:left w:val="none" w:sz="0" w:space="0" w:color="auto"/>
        <w:bottom w:val="none" w:sz="0" w:space="0" w:color="auto"/>
        <w:right w:val="none" w:sz="0" w:space="0" w:color="auto"/>
      </w:divBdr>
      <w:divsChild>
        <w:div w:id="1664039878">
          <w:marLeft w:val="0"/>
          <w:marRight w:val="0"/>
          <w:marTop w:val="0"/>
          <w:marBottom w:val="0"/>
          <w:divBdr>
            <w:top w:val="none" w:sz="0" w:space="0" w:color="auto"/>
            <w:left w:val="none" w:sz="0" w:space="0" w:color="auto"/>
            <w:bottom w:val="none" w:sz="0" w:space="0" w:color="auto"/>
            <w:right w:val="none" w:sz="0" w:space="0" w:color="auto"/>
          </w:divBdr>
          <w:divsChild>
            <w:div w:id="252007009">
              <w:marLeft w:val="0"/>
              <w:marRight w:val="0"/>
              <w:marTop w:val="0"/>
              <w:marBottom w:val="0"/>
              <w:divBdr>
                <w:top w:val="none" w:sz="0" w:space="0" w:color="auto"/>
                <w:left w:val="none" w:sz="0" w:space="0" w:color="auto"/>
                <w:bottom w:val="none" w:sz="0" w:space="0" w:color="auto"/>
                <w:right w:val="none" w:sz="0" w:space="0" w:color="auto"/>
              </w:divBdr>
            </w:div>
            <w:div w:id="1637417084">
              <w:marLeft w:val="0"/>
              <w:marRight w:val="0"/>
              <w:marTop w:val="0"/>
              <w:marBottom w:val="0"/>
              <w:divBdr>
                <w:top w:val="none" w:sz="0" w:space="0" w:color="auto"/>
                <w:left w:val="none" w:sz="0" w:space="0" w:color="auto"/>
                <w:bottom w:val="none" w:sz="0" w:space="0" w:color="auto"/>
                <w:right w:val="none" w:sz="0" w:space="0" w:color="auto"/>
              </w:divBdr>
            </w:div>
            <w:div w:id="6292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0316">
      <w:bodyDiv w:val="1"/>
      <w:marLeft w:val="0"/>
      <w:marRight w:val="0"/>
      <w:marTop w:val="0"/>
      <w:marBottom w:val="0"/>
      <w:divBdr>
        <w:top w:val="none" w:sz="0" w:space="0" w:color="auto"/>
        <w:left w:val="none" w:sz="0" w:space="0" w:color="auto"/>
        <w:bottom w:val="none" w:sz="0" w:space="0" w:color="auto"/>
        <w:right w:val="none" w:sz="0" w:space="0" w:color="auto"/>
      </w:divBdr>
      <w:divsChild>
        <w:div w:id="850074277">
          <w:marLeft w:val="0"/>
          <w:marRight w:val="0"/>
          <w:marTop w:val="0"/>
          <w:marBottom w:val="0"/>
          <w:divBdr>
            <w:top w:val="none" w:sz="0" w:space="0" w:color="auto"/>
            <w:left w:val="none" w:sz="0" w:space="0" w:color="auto"/>
            <w:bottom w:val="none" w:sz="0" w:space="0" w:color="auto"/>
            <w:right w:val="none" w:sz="0" w:space="0" w:color="auto"/>
          </w:divBdr>
          <w:divsChild>
            <w:div w:id="16918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5117">
      <w:bodyDiv w:val="1"/>
      <w:marLeft w:val="0"/>
      <w:marRight w:val="0"/>
      <w:marTop w:val="0"/>
      <w:marBottom w:val="0"/>
      <w:divBdr>
        <w:top w:val="none" w:sz="0" w:space="0" w:color="auto"/>
        <w:left w:val="none" w:sz="0" w:space="0" w:color="auto"/>
        <w:bottom w:val="none" w:sz="0" w:space="0" w:color="auto"/>
        <w:right w:val="none" w:sz="0" w:space="0" w:color="auto"/>
      </w:divBdr>
      <w:divsChild>
        <w:div w:id="868377291">
          <w:marLeft w:val="0"/>
          <w:marRight w:val="0"/>
          <w:marTop w:val="0"/>
          <w:marBottom w:val="0"/>
          <w:divBdr>
            <w:top w:val="none" w:sz="0" w:space="0" w:color="auto"/>
            <w:left w:val="none" w:sz="0" w:space="0" w:color="auto"/>
            <w:bottom w:val="none" w:sz="0" w:space="0" w:color="auto"/>
            <w:right w:val="none" w:sz="0" w:space="0" w:color="auto"/>
          </w:divBdr>
          <w:divsChild>
            <w:div w:id="204632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7391">
      <w:bodyDiv w:val="1"/>
      <w:marLeft w:val="0"/>
      <w:marRight w:val="0"/>
      <w:marTop w:val="0"/>
      <w:marBottom w:val="0"/>
      <w:divBdr>
        <w:top w:val="none" w:sz="0" w:space="0" w:color="auto"/>
        <w:left w:val="none" w:sz="0" w:space="0" w:color="auto"/>
        <w:bottom w:val="none" w:sz="0" w:space="0" w:color="auto"/>
        <w:right w:val="none" w:sz="0" w:space="0" w:color="auto"/>
      </w:divBdr>
      <w:divsChild>
        <w:div w:id="3365913">
          <w:marLeft w:val="0"/>
          <w:marRight w:val="0"/>
          <w:marTop w:val="0"/>
          <w:marBottom w:val="0"/>
          <w:divBdr>
            <w:top w:val="none" w:sz="0" w:space="0" w:color="auto"/>
            <w:left w:val="none" w:sz="0" w:space="0" w:color="auto"/>
            <w:bottom w:val="none" w:sz="0" w:space="0" w:color="auto"/>
            <w:right w:val="none" w:sz="0" w:space="0" w:color="auto"/>
          </w:divBdr>
          <w:divsChild>
            <w:div w:id="9692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3134">
      <w:bodyDiv w:val="1"/>
      <w:marLeft w:val="0"/>
      <w:marRight w:val="0"/>
      <w:marTop w:val="0"/>
      <w:marBottom w:val="0"/>
      <w:divBdr>
        <w:top w:val="none" w:sz="0" w:space="0" w:color="auto"/>
        <w:left w:val="none" w:sz="0" w:space="0" w:color="auto"/>
        <w:bottom w:val="none" w:sz="0" w:space="0" w:color="auto"/>
        <w:right w:val="none" w:sz="0" w:space="0" w:color="auto"/>
      </w:divBdr>
      <w:divsChild>
        <w:div w:id="441265090">
          <w:marLeft w:val="0"/>
          <w:marRight w:val="0"/>
          <w:marTop w:val="0"/>
          <w:marBottom w:val="0"/>
          <w:divBdr>
            <w:top w:val="none" w:sz="0" w:space="0" w:color="auto"/>
            <w:left w:val="none" w:sz="0" w:space="0" w:color="auto"/>
            <w:bottom w:val="none" w:sz="0" w:space="0" w:color="auto"/>
            <w:right w:val="none" w:sz="0" w:space="0" w:color="auto"/>
          </w:divBdr>
          <w:divsChild>
            <w:div w:id="178141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769">
      <w:bodyDiv w:val="1"/>
      <w:marLeft w:val="0"/>
      <w:marRight w:val="0"/>
      <w:marTop w:val="0"/>
      <w:marBottom w:val="0"/>
      <w:divBdr>
        <w:top w:val="none" w:sz="0" w:space="0" w:color="auto"/>
        <w:left w:val="none" w:sz="0" w:space="0" w:color="auto"/>
        <w:bottom w:val="none" w:sz="0" w:space="0" w:color="auto"/>
        <w:right w:val="none" w:sz="0" w:space="0" w:color="auto"/>
      </w:divBdr>
      <w:divsChild>
        <w:div w:id="835458869">
          <w:marLeft w:val="0"/>
          <w:marRight w:val="0"/>
          <w:marTop w:val="0"/>
          <w:marBottom w:val="0"/>
          <w:divBdr>
            <w:top w:val="none" w:sz="0" w:space="0" w:color="auto"/>
            <w:left w:val="none" w:sz="0" w:space="0" w:color="auto"/>
            <w:bottom w:val="none" w:sz="0" w:space="0" w:color="auto"/>
            <w:right w:val="none" w:sz="0" w:space="0" w:color="auto"/>
          </w:divBdr>
          <w:divsChild>
            <w:div w:id="816655387">
              <w:marLeft w:val="0"/>
              <w:marRight w:val="0"/>
              <w:marTop w:val="0"/>
              <w:marBottom w:val="0"/>
              <w:divBdr>
                <w:top w:val="none" w:sz="0" w:space="0" w:color="auto"/>
                <w:left w:val="none" w:sz="0" w:space="0" w:color="auto"/>
                <w:bottom w:val="none" w:sz="0" w:space="0" w:color="auto"/>
                <w:right w:val="none" w:sz="0" w:space="0" w:color="auto"/>
              </w:divBdr>
            </w:div>
            <w:div w:id="804275643">
              <w:marLeft w:val="0"/>
              <w:marRight w:val="0"/>
              <w:marTop w:val="0"/>
              <w:marBottom w:val="0"/>
              <w:divBdr>
                <w:top w:val="none" w:sz="0" w:space="0" w:color="auto"/>
                <w:left w:val="none" w:sz="0" w:space="0" w:color="auto"/>
                <w:bottom w:val="none" w:sz="0" w:space="0" w:color="auto"/>
                <w:right w:val="none" w:sz="0" w:space="0" w:color="auto"/>
              </w:divBdr>
            </w:div>
            <w:div w:id="770198082">
              <w:marLeft w:val="0"/>
              <w:marRight w:val="0"/>
              <w:marTop w:val="0"/>
              <w:marBottom w:val="0"/>
              <w:divBdr>
                <w:top w:val="none" w:sz="0" w:space="0" w:color="auto"/>
                <w:left w:val="none" w:sz="0" w:space="0" w:color="auto"/>
                <w:bottom w:val="none" w:sz="0" w:space="0" w:color="auto"/>
                <w:right w:val="none" w:sz="0" w:space="0" w:color="auto"/>
              </w:divBdr>
            </w:div>
            <w:div w:id="1544444274">
              <w:marLeft w:val="0"/>
              <w:marRight w:val="0"/>
              <w:marTop w:val="0"/>
              <w:marBottom w:val="0"/>
              <w:divBdr>
                <w:top w:val="none" w:sz="0" w:space="0" w:color="auto"/>
                <w:left w:val="none" w:sz="0" w:space="0" w:color="auto"/>
                <w:bottom w:val="none" w:sz="0" w:space="0" w:color="auto"/>
                <w:right w:val="none" w:sz="0" w:space="0" w:color="auto"/>
              </w:divBdr>
            </w:div>
            <w:div w:id="157038412">
              <w:marLeft w:val="0"/>
              <w:marRight w:val="0"/>
              <w:marTop w:val="0"/>
              <w:marBottom w:val="0"/>
              <w:divBdr>
                <w:top w:val="none" w:sz="0" w:space="0" w:color="auto"/>
                <w:left w:val="none" w:sz="0" w:space="0" w:color="auto"/>
                <w:bottom w:val="none" w:sz="0" w:space="0" w:color="auto"/>
                <w:right w:val="none" w:sz="0" w:space="0" w:color="auto"/>
              </w:divBdr>
            </w:div>
            <w:div w:id="1911425209">
              <w:marLeft w:val="0"/>
              <w:marRight w:val="0"/>
              <w:marTop w:val="0"/>
              <w:marBottom w:val="0"/>
              <w:divBdr>
                <w:top w:val="none" w:sz="0" w:space="0" w:color="auto"/>
                <w:left w:val="none" w:sz="0" w:space="0" w:color="auto"/>
                <w:bottom w:val="none" w:sz="0" w:space="0" w:color="auto"/>
                <w:right w:val="none" w:sz="0" w:space="0" w:color="auto"/>
              </w:divBdr>
            </w:div>
            <w:div w:id="556360224">
              <w:marLeft w:val="0"/>
              <w:marRight w:val="0"/>
              <w:marTop w:val="0"/>
              <w:marBottom w:val="0"/>
              <w:divBdr>
                <w:top w:val="none" w:sz="0" w:space="0" w:color="auto"/>
                <w:left w:val="none" w:sz="0" w:space="0" w:color="auto"/>
                <w:bottom w:val="none" w:sz="0" w:space="0" w:color="auto"/>
                <w:right w:val="none" w:sz="0" w:space="0" w:color="auto"/>
              </w:divBdr>
            </w:div>
            <w:div w:id="120466975">
              <w:marLeft w:val="0"/>
              <w:marRight w:val="0"/>
              <w:marTop w:val="0"/>
              <w:marBottom w:val="0"/>
              <w:divBdr>
                <w:top w:val="none" w:sz="0" w:space="0" w:color="auto"/>
                <w:left w:val="none" w:sz="0" w:space="0" w:color="auto"/>
                <w:bottom w:val="none" w:sz="0" w:space="0" w:color="auto"/>
                <w:right w:val="none" w:sz="0" w:space="0" w:color="auto"/>
              </w:divBdr>
            </w:div>
            <w:div w:id="1978336547">
              <w:marLeft w:val="0"/>
              <w:marRight w:val="0"/>
              <w:marTop w:val="0"/>
              <w:marBottom w:val="0"/>
              <w:divBdr>
                <w:top w:val="none" w:sz="0" w:space="0" w:color="auto"/>
                <w:left w:val="none" w:sz="0" w:space="0" w:color="auto"/>
                <w:bottom w:val="none" w:sz="0" w:space="0" w:color="auto"/>
                <w:right w:val="none" w:sz="0" w:space="0" w:color="auto"/>
              </w:divBdr>
            </w:div>
            <w:div w:id="203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453">
      <w:bodyDiv w:val="1"/>
      <w:marLeft w:val="0"/>
      <w:marRight w:val="0"/>
      <w:marTop w:val="0"/>
      <w:marBottom w:val="0"/>
      <w:divBdr>
        <w:top w:val="none" w:sz="0" w:space="0" w:color="auto"/>
        <w:left w:val="none" w:sz="0" w:space="0" w:color="auto"/>
        <w:bottom w:val="none" w:sz="0" w:space="0" w:color="auto"/>
        <w:right w:val="none" w:sz="0" w:space="0" w:color="auto"/>
      </w:divBdr>
      <w:divsChild>
        <w:div w:id="1679648998">
          <w:marLeft w:val="0"/>
          <w:marRight w:val="0"/>
          <w:marTop w:val="0"/>
          <w:marBottom w:val="0"/>
          <w:divBdr>
            <w:top w:val="none" w:sz="0" w:space="0" w:color="auto"/>
            <w:left w:val="none" w:sz="0" w:space="0" w:color="auto"/>
            <w:bottom w:val="none" w:sz="0" w:space="0" w:color="auto"/>
            <w:right w:val="none" w:sz="0" w:space="0" w:color="auto"/>
          </w:divBdr>
          <w:divsChild>
            <w:div w:id="18681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07696">
      <w:bodyDiv w:val="1"/>
      <w:marLeft w:val="0"/>
      <w:marRight w:val="0"/>
      <w:marTop w:val="0"/>
      <w:marBottom w:val="0"/>
      <w:divBdr>
        <w:top w:val="none" w:sz="0" w:space="0" w:color="auto"/>
        <w:left w:val="none" w:sz="0" w:space="0" w:color="auto"/>
        <w:bottom w:val="none" w:sz="0" w:space="0" w:color="auto"/>
        <w:right w:val="none" w:sz="0" w:space="0" w:color="auto"/>
      </w:divBdr>
      <w:divsChild>
        <w:div w:id="863709950">
          <w:marLeft w:val="0"/>
          <w:marRight w:val="0"/>
          <w:marTop w:val="0"/>
          <w:marBottom w:val="0"/>
          <w:divBdr>
            <w:top w:val="none" w:sz="0" w:space="0" w:color="auto"/>
            <w:left w:val="none" w:sz="0" w:space="0" w:color="auto"/>
            <w:bottom w:val="none" w:sz="0" w:space="0" w:color="auto"/>
            <w:right w:val="none" w:sz="0" w:space="0" w:color="auto"/>
          </w:divBdr>
          <w:divsChild>
            <w:div w:id="3829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2282">
      <w:bodyDiv w:val="1"/>
      <w:marLeft w:val="0"/>
      <w:marRight w:val="0"/>
      <w:marTop w:val="0"/>
      <w:marBottom w:val="0"/>
      <w:divBdr>
        <w:top w:val="none" w:sz="0" w:space="0" w:color="auto"/>
        <w:left w:val="none" w:sz="0" w:space="0" w:color="auto"/>
        <w:bottom w:val="none" w:sz="0" w:space="0" w:color="auto"/>
        <w:right w:val="none" w:sz="0" w:space="0" w:color="auto"/>
      </w:divBdr>
      <w:divsChild>
        <w:div w:id="573204570">
          <w:marLeft w:val="0"/>
          <w:marRight w:val="0"/>
          <w:marTop w:val="0"/>
          <w:marBottom w:val="0"/>
          <w:divBdr>
            <w:top w:val="none" w:sz="0" w:space="0" w:color="auto"/>
            <w:left w:val="none" w:sz="0" w:space="0" w:color="auto"/>
            <w:bottom w:val="none" w:sz="0" w:space="0" w:color="auto"/>
            <w:right w:val="none" w:sz="0" w:space="0" w:color="auto"/>
          </w:divBdr>
          <w:divsChild>
            <w:div w:id="1193038792">
              <w:marLeft w:val="0"/>
              <w:marRight w:val="0"/>
              <w:marTop w:val="0"/>
              <w:marBottom w:val="0"/>
              <w:divBdr>
                <w:top w:val="none" w:sz="0" w:space="0" w:color="auto"/>
                <w:left w:val="none" w:sz="0" w:space="0" w:color="auto"/>
                <w:bottom w:val="none" w:sz="0" w:space="0" w:color="auto"/>
                <w:right w:val="none" w:sz="0" w:space="0" w:color="auto"/>
              </w:divBdr>
            </w:div>
            <w:div w:id="911307251">
              <w:marLeft w:val="0"/>
              <w:marRight w:val="0"/>
              <w:marTop w:val="0"/>
              <w:marBottom w:val="0"/>
              <w:divBdr>
                <w:top w:val="none" w:sz="0" w:space="0" w:color="auto"/>
                <w:left w:val="none" w:sz="0" w:space="0" w:color="auto"/>
                <w:bottom w:val="none" w:sz="0" w:space="0" w:color="auto"/>
                <w:right w:val="none" w:sz="0" w:space="0" w:color="auto"/>
              </w:divBdr>
            </w:div>
            <w:div w:id="494422147">
              <w:marLeft w:val="0"/>
              <w:marRight w:val="0"/>
              <w:marTop w:val="0"/>
              <w:marBottom w:val="0"/>
              <w:divBdr>
                <w:top w:val="none" w:sz="0" w:space="0" w:color="auto"/>
                <w:left w:val="none" w:sz="0" w:space="0" w:color="auto"/>
                <w:bottom w:val="none" w:sz="0" w:space="0" w:color="auto"/>
                <w:right w:val="none" w:sz="0" w:space="0" w:color="auto"/>
              </w:divBdr>
            </w:div>
            <w:div w:id="1437795745">
              <w:marLeft w:val="0"/>
              <w:marRight w:val="0"/>
              <w:marTop w:val="0"/>
              <w:marBottom w:val="0"/>
              <w:divBdr>
                <w:top w:val="none" w:sz="0" w:space="0" w:color="auto"/>
                <w:left w:val="none" w:sz="0" w:space="0" w:color="auto"/>
                <w:bottom w:val="none" w:sz="0" w:space="0" w:color="auto"/>
                <w:right w:val="none" w:sz="0" w:space="0" w:color="auto"/>
              </w:divBdr>
            </w:div>
            <w:div w:id="1853033915">
              <w:marLeft w:val="0"/>
              <w:marRight w:val="0"/>
              <w:marTop w:val="0"/>
              <w:marBottom w:val="0"/>
              <w:divBdr>
                <w:top w:val="none" w:sz="0" w:space="0" w:color="auto"/>
                <w:left w:val="none" w:sz="0" w:space="0" w:color="auto"/>
                <w:bottom w:val="none" w:sz="0" w:space="0" w:color="auto"/>
                <w:right w:val="none" w:sz="0" w:space="0" w:color="auto"/>
              </w:divBdr>
            </w:div>
            <w:div w:id="14515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537">
      <w:bodyDiv w:val="1"/>
      <w:marLeft w:val="0"/>
      <w:marRight w:val="0"/>
      <w:marTop w:val="0"/>
      <w:marBottom w:val="0"/>
      <w:divBdr>
        <w:top w:val="none" w:sz="0" w:space="0" w:color="auto"/>
        <w:left w:val="none" w:sz="0" w:space="0" w:color="auto"/>
        <w:bottom w:val="none" w:sz="0" w:space="0" w:color="auto"/>
        <w:right w:val="none" w:sz="0" w:space="0" w:color="auto"/>
      </w:divBdr>
      <w:divsChild>
        <w:div w:id="1672953916">
          <w:marLeft w:val="0"/>
          <w:marRight w:val="0"/>
          <w:marTop w:val="0"/>
          <w:marBottom w:val="0"/>
          <w:divBdr>
            <w:top w:val="none" w:sz="0" w:space="0" w:color="auto"/>
            <w:left w:val="none" w:sz="0" w:space="0" w:color="auto"/>
            <w:bottom w:val="none" w:sz="0" w:space="0" w:color="auto"/>
            <w:right w:val="none" w:sz="0" w:space="0" w:color="auto"/>
          </w:divBdr>
          <w:divsChild>
            <w:div w:id="15849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445">
      <w:bodyDiv w:val="1"/>
      <w:marLeft w:val="0"/>
      <w:marRight w:val="0"/>
      <w:marTop w:val="0"/>
      <w:marBottom w:val="0"/>
      <w:divBdr>
        <w:top w:val="none" w:sz="0" w:space="0" w:color="auto"/>
        <w:left w:val="none" w:sz="0" w:space="0" w:color="auto"/>
        <w:bottom w:val="none" w:sz="0" w:space="0" w:color="auto"/>
        <w:right w:val="none" w:sz="0" w:space="0" w:color="auto"/>
      </w:divBdr>
      <w:divsChild>
        <w:div w:id="279145048">
          <w:marLeft w:val="0"/>
          <w:marRight w:val="0"/>
          <w:marTop w:val="0"/>
          <w:marBottom w:val="0"/>
          <w:divBdr>
            <w:top w:val="none" w:sz="0" w:space="0" w:color="auto"/>
            <w:left w:val="none" w:sz="0" w:space="0" w:color="auto"/>
            <w:bottom w:val="none" w:sz="0" w:space="0" w:color="auto"/>
            <w:right w:val="none" w:sz="0" w:space="0" w:color="auto"/>
          </w:divBdr>
          <w:divsChild>
            <w:div w:id="8829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77023">
      <w:bodyDiv w:val="1"/>
      <w:marLeft w:val="0"/>
      <w:marRight w:val="0"/>
      <w:marTop w:val="0"/>
      <w:marBottom w:val="0"/>
      <w:divBdr>
        <w:top w:val="none" w:sz="0" w:space="0" w:color="auto"/>
        <w:left w:val="none" w:sz="0" w:space="0" w:color="auto"/>
        <w:bottom w:val="none" w:sz="0" w:space="0" w:color="auto"/>
        <w:right w:val="none" w:sz="0" w:space="0" w:color="auto"/>
      </w:divBdr>
    </w:div>
    <w:div w:id="1892812285">
      <w:bodyDiv w:val="1"/>
      <w:marLeft w:val="0"/>
      <w:marRight w:val="0"/>
      <w:marTop w:val="0"/>
      <w:marBottom w:val="0"/>
      <w:divBdr>
        <w:top w:val="none" w:sz="0" w:space="0" w:color="auto"/>
        <w:left w:val="none" w:sz="0" w:space="0" w:color="auto"/>
        <w:bottom w:val="none" w:sz="0" w:space="0" w:color="auto"/>
        <w:right w:val="none" w:sz="0" w:space="0" w:color="auto"/>
      </w:divBdr>
    </w:div>
    <w:div w:id="1923829704">
      <w:bodyDiv w:val="1"/>
      <w:marLeft w:val="0"/>
      <w:marRight w:val="0"/>
      <w:marTop w:val="0"/>
      <w:marBottom w:val="0"/>
      <w:divBdr>
        <w:top w:val="none" w:sz="0" w:space="0" w:color="auto"/>
        <w:left w:val="none" w:sz="0" w:space="0" w:color="auto"/>
        <w:bottom w:val="none" w:sz="0" w:space="0" w:color="auto"/>
        <w:right w:val="none" w:sz="0" w:space="0" w:color="auto"/>
      </w:divBdr>
      <w:divsChild>
        <w:div w:id="238297737">
          <w:marLeft w:val="0"/>
          <w:marRight w:val="0"/>
          <w:marTop w:val="0"/>
          <w:marBottom w:val="0"/>
          <w:divBdr>
            <w:top w:val="none" w:sz="0" w:space="0" w:color="auto"/>
            <w:left w:val="none" w:sz="0" w:space="0" w:color="auto"/>
            <w:bottom w:val="none" w:sz="0" w:space="0" w:color="auto"/>
            <w:right w:val="none" w:sz="0" w:space="0" w:color="auto"/>
          </w:divBdr>
          <w:divsChild>
            <w:div w:id="1641419609">
              <w:marLeft w:val="0"/>
              <w:marRight w:val="0"/>
              <w:marTop w:val="0"/>
              <w:marBottom w:val="0"/>
              <w:divBdr>
                <w:top w:val="none" w:sz="0" w:space="0" w:color="auto"/>
                <w:left w:val="none" w:sz="0" w:space="0" w:color="auto"/>
                <w:bottom w:val="none" w:sz="0" w:space="0" w:color="auto"/>
                <w:right w:val="none" w:sz="0" w:space="0" w:color="auto"/>
              </w:divBdr>
            </w:div>
            <w:div w:id="1450777114">
              <w:marLeft w:val="0"/>
              <w:marRight w:val="0"/>
              <w:marTop w:val="0"/>
              <w:marBottom w:val="0"/>
              <w:divBdr>
                <w:top w:val="none" w:sz="0" w:space="0" w:color="auto"/>
                <w:left w:val="none" w:sz="0" w:space="0" w:color="auto"/>
                <w:bottom w:val="none" w:sz="0" w:space="0" w:color="auto"/>
                <w:right w:val="none" w:sz="0" w:space="0" w:color="auto"/>
              </w:divBdr>
            </w:div>
            <w:div w:id="19856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4227">
      <w:bodyDiv w:val="1"/>
      <w:marLeft w:val="0"/>
      <w:marRight w:val="0"/>
      <w:marTop w:val="0"/>
      <w:marBottom w:val="0"/>
      <w:divBdr>
        <w:top w:val="none" w:sz="0" w:space="0" w:color="auto"/>
        <w:left w:val="none" w:sz="0" w:space="0" w:color="auto"/>
        <w:bottom w:val="none" w:sz="0" w:space="0" w:color="auto"/>
        <w:right w:val="none" w:sz="0" w:space="0" w:color="auto"/>
      </w:divBdr>
      <w:divsChild>
        <w:div w:id="43021780">
          <w:marLeft w:val="0"/>
          <w:marRight w:val="0"/>
          <w:marTop w:val="0"/>
          <w:marBottom w:val="0"/>
          <w:divBdr>
            <w:top w:val="none" w:sz="0" w:space="0" w:color="auto"/>
            <w:left w:val="none" w:sz="0" w:space="0" w:color="auto"/>
            <w:bottom w:val="none" w:sz="0" w:space="0" w:color="auto"/>
            <w:right w:val="none" w:sz="0" w:space="0" w:color="auto"/>
          </w:divBdr>
          <w:divsChild>
            <w:div w:id="58675316">
              <w:marLeft w:val="0"/>
              <w:marRight w:val="0"/>
              <w:marTop w:val="0"/>
              <w:marBottom w:val="0"/>
              <w:divBdr>
                <w:top w:val="none" w:sz="0" w:space="0" w:color="auto"/>
                <w:left w:val="none" w:sz="0" w:space="0" w:color="auto"/>
                <w:bottom w:val="none" w:sz="0" w:space="0" w:color="auto"/>
                <w:right w:val="none" w:sz="0" w:space="0" w:color="auto"/>
              </w:divBdr>
            </w:div>
            <w:div w:id="2136176782">
              <w:marLeft w:val="0"/>
              <w:marRight w:val="0"/>
              <w:marTop w:val="0"/>
              <w:marBottom w:val="0"/>
              <w:divBdr>
                <w:top w:val="none" w:sz="0" w:space="0" w:color="auto"/>
                <w:left w:val="none" w:sz="0" w:space="0" w:color="auto"/>
                <w:bottom w:val="none" w:sz="0" w:space="0" w:color="auto"/>
                <w:right w:val="none" w:sz="0" w:space="0" w:color="auto"/>
              </w:divBdr>
            </w:div>
            <w:div w:id="264656012">
              <w:marLeft w:val="0"/>
              <w:marRight w:val="0"/>
              <w:marTop w:val="0"/>
              <w:marBottom w:val="0"/>
              <w:divBdr>
                <w:top w:val="none" w:sz="0" w:space="0" w:color="auto"/>
                <w:left w:val="none" w:sz="0" w:space="0" w:color="auto"/>
                <w:bottom w:val="none" w:sz="0" w:space="0" w:color="auto"/>
                <w:right w:val="none" w:sz="0" w:space="0" w:color="auto"/>
              </w:divBdr>
            </w:div>
            <w:div w:id="7932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3151">
      <w:bodyDiv w:val="1"/>
      <w:marLeft w:val="0"/>
      <w:marRight w:val="0"/>
      <w:marTop w:val="0"/>
      <w:marBottom w:val="0"/>
      <w:divBdr>
        <w:top w:val="none" w:sz="0" w:space="0" w:color="auto"/>
        <w:left w:val="none" w:sz="0" w:space="0" w:color="auto"/>
        <w:bottom w:val="none" w:sz="0" w:space="0" w:color="auto"/>
        <w:right w:val="none" w:sz="0" w:space="0" w:color="auto"/>
      </w:divBdr>
      <w:divsChild>
        <w:div w:id="1440103938">
          <w:marLeft w:val="0"/>
          <w:marRight w:val="0"/>
          <w:marTop w:val="0"/>
          <w:marBottom w:val="0"/>
          <w:divBdr>
            <w:top w:val="none" w:sz="0" w:space="0" w:color="auto"/>
            <w:left w:val="none" w:sz="0" w:space="0" w:color="auto"/>
            <w:bottom w:val="none" w:sz="0" w:space="0" w:color="auto"/>
            <w:right w:val="none" w:sz="0" w:space="0" w:color="auto"/>
          </w:divBdr>
          <w:divsChild>
            <w:div w:id="1414274858">
              <w:marLeft w:val="0"/>
              <w:marRight w:val="0"/>
              <w:marTop w:val="0"/>
              <w:marBottom w:val="0"/>
              <w:divBdr>
                <w:top w:val="none" w:sz="0" w:space="0" w:color="auto"/>
                <w:left w:val="none" w:sz="0" w:space="0" w:color="auto"/>
                <w:bottom w:val="none" w:sz="0" w:space="0" w:color="auto"/>
                <w:right w:val="none" w:sz="0" w:space="0" w:color="auto"/>
              </w:divBdr>
            </w:div>
            <w:div w:id="269897818">
              <w:marLeft w:val="0"/>
              <w:marRight w:val="0"/>
              <w:marTop w:val="0"/>
              <w:marBottom w:val="0"/>
              <w:divBdr>
                <w:top w:val="none" w:sz="0" w:space="0" w:color="auto"/>
                <w:left w:val="none" w:sz="0" w:space="0" w:color="auto"/>
                <w:bottom w:val="none" w:sz="0" w:space="0" w:color="auto"/>
                <w:right w:val="none" w:sz="0" w:space="0" w:color="auto"/>
              </w:divBdr>
            </w:div>
            <w:div w:id="892690886">
              <w:marLeft w:val="0"/>
              <w:marRight w:val="0"/>
              <w:marTop w:val="0"/>
              <w:marBottom w:val="0"/>
              <w:divBdr>
                <w:top w:val="none" w:sz="0" w:space="0" w:color="auto"/>
                <w:left w:val="none" w:sz="0" w:space="0" w:color="auto"/>
                <w:bottom w:val="none" w:sz="0" w:space="0" w:color="auto"/>
                <w:right w:val="none" w:sz="0" w:space="0" w:color="auto"/>
              </w:divBdr>
            </w:div>
            <w:div w:id="2077168372">
              <w:marLeft w:val="0"/>
              <w:marRight w:val="0"/>
              <w:marTop w:val="0"/>
              <w:marBottom w:val="0"/>
              <w:divBdr>
                <w:top w:val="none" w:sz="0" w:space="0" w:color="auto"/>
                <w:left w:val="none" w:sz="0" w:space="0" w:color="auto"/>
                <w:bottom w:val="none" w:sz="0" w:space="0" w:color="auto"/>
                <w:right w:val="none" w:sz="0" w:space="0" w:color="auto"/>
              </w:divBdr>
            </w:div>
            <w:div w:id="884096320">
              <w:marLeft w:val="0"/>
              <w:marRight w:val="0"/>
              <w:marTop w:val="0"/>
              <w:marBottom w:val="0"/>
              <w:divBdr>
                <w:top w:val="none" w:sz="0" w:space="0" w:color="auto"/>
                <w:left w:val="none" w:sz="0" w:space="0" w:color="auto"/>
                <w:bottom w:val="none" w:sz="0" w:space="0" w:color="auto"/>
                <w:right w:val="none" w:sz="0" w:space="0" w:color="auto"/>
              </w:divBdr>
            </w:div>
            <w:div w:id="1662195425">
              <w:marLeft w:val="0"/>
              <w:marRight w:val="0"/>
              <w:marTop w:val="0"/>
              <w:marBottom w:val="0"/>
              <w:divBdr>
                <w:top w:val="none" w:sz="0" w:space="0" w:color="auto"/>
                <w:left w:val="none" w:sz="0" w:space="0" w:color="auto"/>
                <w:bottom w:val="none" w:sz="0" w:space="0" w:color="auto"/>
                <w:right w:val="none" w:sz="0" w:space="0" w:color="auto"/>
              </w:divBdr>
            </w:div>
            <w:div w:id="1294798624">
              <w:marLeft w:val="0"/>
              <w:marRight w:val="0"/>
              <w:marTop w:val="0"/>
              <w:marBottom w:val="0"/>
              <w:divBdr>
                <w:top w:val="none" w:sz="0" w:space="0" w:color="auto"/>
                <w:left w:val="none" w:sz="0" w:space="0" w:color="auto"/>
                <w:bottom w:val="none" w:sz="0" w:space="0" w:color="auto"/>
                <w:right w:val="none" w:sz="0" w:space="0" w:color="auto"/>
              </w:divBdr>
            </w:div>
            <w:div w:id="974486615">
              <w:marLeft w:val="0"/>
              <w:marRight w:val="0"/>
              <w:marTop w:val="0"/>
              <w:marBottom w:val="0"/>
              <w:divBdr>
                <w:top w:val="none" w:sz="0" w:space="0" w:color="auto"/>
                <w:left w:val="none" w:sz="0" w:space="0" w:color="auto"/>
                <w:bottom w:val="none" w:sz="0" w:space="0" w:color="auto"/>
                <w:right w:val="none" w:sz="0" w:space="0" w:color="auto"/>
              </w:divBdr>
            </w:div>
            <w:div w:id="873347212">
              <w:marLeft w:val="0"/>
              <w:marRight w:val="0"/>
              <w:marTop w:val="0"/>
              <w:marBottom w:val="0"/>
              <w:divBdr>
                <w:top w:val="none" w:sz="0" w:space="0" w:color="auto"/>
                <w:left w:val="none" w:sz="0" w:space="0" w:color="auto"/>
                <w:bottom w:val="none" w:sz="0" w:space="0" w:color="auto"/>
                <w:right w:val="none" w:sz="0" w:space="0" w:color="auto"/>
              </w:divBdr>
            </w:div>
            <w:div w:id="17082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youtube.com/watch?v=Qp2mLUXbSGM" TargetMode="External"/><Relationship Id="rId20" Type="http://schemas.openxmlformats.org/officeDocument/2006/relationships/hyperlink" Target="%20https:/www.youtube.com/watch?v=-k2wBBZ9a1w"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MdBKWcyNF4w"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youtube.com/watch?v=IHNjMLe5WTA" TargetMode="Externa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MdBKWcyNF4w?t=369" TargetMode="External"/><Relationship Id="rId22" Type="http://schemas.openxmlformats.org/officeDocument/2006/relationships/image" Target="media/image12.png"/><Relationship Id="rId27" Type="http://schemas.openxmlformats.org/officeDocument/2006/relationships/hyperlink" Target="https://www.youtube.com/watch?v=t1F34SB1d1A" TargetMode="External"/><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3581</Words>
  <Characters>22564</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 Dreiling</cp:lastModifiedBy>
  <cp:revision>186</cp:revision>
  <cp:lastPrinted>2023-09-25T10:19:00Z</cp:lastPrinted>
  <dcterms:created xsi:type="dcterms:W3CDTF">2023-05-22T11:49:00Z</dcterms:created>
  <dcterms:modified xsi:type="dcterms:W3CDTF">2023-09-29T14:31:00Z</dcterms:modified>
</cp:coreProperties>
</file>