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509AA" w14:textId="082D8D68" w:rsidR="00AD7389" w:rsidRPr="00BB395E" w:rsidRDefault="00AD7389" w:rsidP="00AD7389">
      <w:pPr>
        <w:pStyle w:val="ZA"/>
        <w:framePr w:w="10563" w:h="782" w:hRule="exact" w:wrap="notBeside" w:hAnchor="page" w:x="661" w:y="646" w:anchorLock="1"/>
        <w:pBdr>
          <w:bottom w:val="none" w:sz="0" w:space="0" w:color="auto"/>
        </w:pBdr>
        <w:jc w:val="center"/>
        <w:rPr>
          <w:noProof w:val="0"/>
        </w:rPr>
      </w:pPr>
      <w:r w:rsidRPr="00BB395E">
        <w:rPr>
          <w:noProof w:val="0"/>
          <w:sz w:val="64"/>
        </w:rPr>
        <w:t xml:space="preserve">ETSI GS MEC 014 </w:t>
      </w:r>
      <w:r w:rsidRPr="00BB395E">
        <w:rPr>
          <w:noProof w:val="0"/>
        </w:rPr>
        <w:t>V2.</w:t>
      </w:r>
      <w:r w:rsidR="00FE4484" w:rsidRPr="00BB395E">
        <w:rPr>
          <w:noProof w:val="0"/>
        </w:rPr>
        <w:t>1.1</w:t>
      </w:r>
      <w:r w:rsidRPr="00BB395E">
        <w:rPr>
          <w:rStyle w:val="ZGSM"/>
          <w:noProof w:val="0"/>
        </w:rPr>
        <w:t xml:space="preserve"> </w:t>
      </w:r>
      <w:r w:rsidRPr="00BB395E">
        <w:rPr>
          <w:noProof w:val="0"/>
          <w:sz w:val="32"/>
        </w:rPr>
        <w:t>(2021-0</w:t>
      </w:r>
      <w:r w:rsidR="00E80F3A">
        <w:rPr>
          <w:noProof w:val="0"/>
          <w:sz w:val="32"/>
        </w:rPr>
        <w:t>3</w:t>
      </w:r>
      <w:r w:rsidRPr="00BB395E">
        <w:rPr>
          <w:noProof w:val="0"/>
          <w:sz w:val="32"/>
          <w:szCs w:val="32"/>
        </w:rPr>
        <w:t>)</w:t>
      </w:r>
    </w:p>
    <w:p w14:paraId="68F08E7B" w14:textId="77777777" w:rsidR="00AD7389" w:rsidRPr="00BB395E" w:rsidRDefault="00AD7389" w:rsidP="00AD7389">
      <w:pPr>
        <w:pStyle w:val="ZT"/>
        <w:framePr w:w="10206" w:h="3701" w:hRule="exact" w:wrap="notBeside" w:hAnchor="page" w:x="880" w:y="7094"/>
        <w:spacing w:line="240" w:lineRule="auto"/>
      </w:pPr>
      <w:r w:rsidRPr="00BB395E">
        <w:t>Multi-access Edge Computing (MEC);</w:t>
      </w:r>
    </w:p>
    <w:p w14:paraId="6F96E8B6" w14:textId="77777777" w:rsidR="00AD7389" w:rsidRPr="00BB395E" w:rsidRDefault="00AD7389" w:rsidP="00AD7389">
      <w:pPr>
        <w:pStyle w:val="ZT"/>
        <w:framePr w:w="10206" w:h="3701" w:hRule="exact" w:wrap="notBeside" w:hAnchor="page" w:x="880" w:y="7094"/>
      </w:pPr>
      <w:r w:rsidRPr="00687D56">
        <w:t>UE</w:t>
      </w:r>
      <w:r w:rsidRPr="00BB395E">
        <w:t xml:space="preserve"> Identity </w:t>
      </w:r>
      <w:r w:rsidRPr="00687D56">
        <w:t>API</w:t>
      </w:r>
    </w:p>
    <w:p w14:paraId="0B6A7AC4" w14:textId="77777777" w:rsidR="00AD7389" w:rsidRPr="00BB395E" w:rsidRDefault="00AD7389" w:rsidP="00AD7389">
      <w:pPr>
        <w:pStyle w:val="ZG"/>
        <w:framePr w:w="10624" w:h="3271" w:hRule="exact" w:wrap="notBeside" w:hAnchor="page" w:x="674" w:y="12211"/>
        <w:rPr>
          <w:noProof w:val="0"/>
        </w:rPr>
      </w:pPr>
    </w:p>
    <w:p w14:paraId="0EF4735E" w14:textId="77777777" w:rsidR="00AD7389" w:rsidRPr="00BB395E" w:rsidRDefault="00AD7389" w:rsidP="00AD7389">
      <w:pPr>
        <w:pStyle w:val="ZD"/>
        <w:framePr w:wrap="notBeside"/>
        <w:rPr>
          <w:noProof w:val="0"/>
        </w:rPr>
      </w:pPr>
    </w:p>
    <w:p w14:paraId="52FA9F89" w14:textId="77777777" w:rsidR="00AD7389" w:rsidRPr="00BB395E" w:rsidRDefault="00AD7389" w:rsidP="00AD7389">
      <w:pPr>
        <w:pStyle w:val="ZB"/>
        <w:framePr w:wrap="notBeside" w:hAnchor="page" w:x="901" w:y="1421"/>
        <w:rPr>
          <w:noProof w:val="0"/>
        </w:rPr>
      </w:pPr>
    </w:p>
    <w:p w14:paraId="73C7220F" w14:textId="77777777" w:rsidR="00AD7389" w:rsidRPr="00BB395E" w:rsidRDefault="00AD7389" w:rsidP="00AD7389"/>
    <w:p w14:paraId="39728ABE" w14:textId="77777777" w:rsidR="00AD7389" w:rsidRPr="00BB395E" w:rsidRDefault="00AD7389" w:rsidP="00AD7389"/>
    <w:p w14:paraId="7A416713" w14:textId="77777777" w:rsidR="00AD7389" w:rsidRPr="00BB395E" w:rsidRDefault="00AD7389" w:rsidP="00AD7389"/>
    <w:p w14:paraId="3A1C2BC1" w14:textId="77777777" w:rsidR="00AD7389" w:rsidRPr="00BB395E" w:rsidRDefault="00AD7389" w:rsidP="00AD7389"/>
    <w:p w14:paraId="65C75BA9" w14:textId="77777777" w:rsidR="00AD7389" w:rsidRPr="00BB395E" w:rsidRDefault="00AD7389" w:rsidP="00AD7389"/>
    <w:p w14:paraId="2C14465A" w14:textId="77777777" w:rsidR="00AD7389" w:rsidRPr="00BB395E" w:rsidRDefault="00AD7389" w:rsidP="00AD7389">
      <w:pPr>
        <w:pStyle w:val="ZB"/>
        <w:framePr w:wrap="notBeside" w:hAnchor="page" w:x="901" w:y="1421"/>
        <w:rPr>
          <w:noProof w:val="0"/>
        </w:rPr>
      </w:pPr>
    </w:p>
    <w:p w14:paraId="20DBAA03" w14:textId="77777777" w:rsidR="00AD7389" w:rsidRPr="00BB395E" w:rsidRDefault="00AD7389" w:rsidP="00AD7389">
      <w:pPr>
        <w:pStyle w:val="FP"/>
        <w:framePr w:h="1625" w:hRule="exact" w:wrap="notBeside" w:vAnchor="page" w:hAnchor="page" w:x="871" w:y="11581"/>
        <w:pBdr>
          <w:bottom w:val="single" w:sz="6" w:space="1" w:color="auto"/>
        </w:pBdr>
        <w:spacing w:after="240"/>
        <w:ind w:left="2835" w:right="2835"/>
        <w:jc w:val="center"/>
        <w:rPr>
          <w:rFonts w:ascii="Arial" w:hAnsi="Arial"/>
          <w:b/>
          <w:i/>
        </w:rPr>
      </w:pPr>
      <w:r w:rsidRPr="00BB395E">
        <w:rPr>
          <w:rFonts w:ascii="Arial" w:hAnsi="Arial"/>
          <w:b/>
          <w:i/>
        </w:rPr>
        <w:t>Disclaimer</w:t>
      </w:r>
    </w:p>
    <w:p w14:paraId="2615FB3A" w14:textId="77777777" w:rsidR="00AD7389" w:rsidRPr="00BB395E" w:rsidRDefault="00AD7389" w:rsidP="00AD7389">
      <w:pPr>
        <w:pStyle w:val="FP"/>
        <w:framePr w:h="1625" w:hRule="exact" w:wrap="notBeside" w:vAnchor="page" w:hAnchor="page" w:x="871" w:y="11581"/>
        <w:spacing w:after="240"/>
        <w:jc w:val="center"/>
        <w:rPr>
          <w:rFonts w:ascii="Arial" w:hAnsi="Arial" w:cs="Arial"/>
          <w:sz w:val="18"/>
          <w:szCs w:val="18"/>
        </w:rPr>
      </w:pPr>
      <w:r w:rsidRPr="00BB395E">
        <w:rPr>
          <w:rFonts w:ascii="Arial" w:hAnsi="Arial" w:cs="Arial"/>
          <w:sz w:val="18"/>
          <w:szCs w:val="18"/>
        </w:rPr>
        <w:t>The present document has been produced and approved by the Multi-access Edge Computing (MEC) ETSI Industry Specification Group (ISG) and represents the views of those members who participated in this ISG.</w:t>
      </w:r>
      <w:r w:rsidRPr="00BB395E">
        <w:rPr>
          <w:rFonts w:ascii="Arial" w:hAnsi="Arial" w:cs="Arial"/>
          <w:sz w:val="18"/>
          <w:szCs w:val="18"/>
        </w:rPr>
        <w:br/>
        <w:t>It does not necessarily represent the views of the entire ETSI membership.</w:t>
      </w:r>
    </w:p>
    <w:p w14:paraId="34539426" w14:textId="77777777" w:rsidR="00AD7389" w:rsidRPr="00BB395E" w:rsidRDefault="00AD7389" w:rsidP="00AD7389">
      <w:pPr>
        <w:pStyle w:val="ZB"/>
        <w:framePr w:w="6341" w:h="450" w:hRule="exact" w:wrap="notBeside" w:hAnchor="page" w:x="811" w:y="5401"/>
        <w:jc w:val="left"/>
        <w:rPr>
          <w:rFonts w:ascii="Century Gothic" w:hAnsi="Century Gothic"/>
          <w:b/>
          <w:i w:val="0"/>
          <w:caps/>
          <w:noProof w:val="0"/>
          <w:color w:val="FFFFFF"/>
          <w:sz w:val="32"/>
          <w:szCs w:val="32"/>
        </w:rPr>
      </w:pPr>
      <w:r w:rsidRPr="00BB395E">
        <w:rPr>
          <w:rFonts w:ascii="Century Gothic" w:hAnsi="Century Gothic"/>
          <w:b/>
          <w:i w:val="0"/>
          <w:caps/>
          <w:noProof w:val="0"/>
          <w:color w:val="FFFFFF"/>
          <w:sz w:val="32"/>
          <w:szCs w:val="32"/>
        </w:rPr>
        <w:t>Group Specification</w:t>
      </w:r>
    </w:p>
    <w:p w14:paraId="05673280" w14:textId="77777777" w:rsidR="00AD7389" w:rsidRPr="00BB395E" w:rsidRDefault="00AD7389" w:rsidP="00AD7389">
      <w:pPr>
        <w:rPr>
          <w:rFonts w:ascii="Arial" w:hAnsi="Arial" w:cs="Arial"/>
          <w:sz w:val="18"/>
          <w:szCs w:val="18"/>
        </w:rPr>
        <w:sectPr w:rsidR="00AD7389" w:rsidRPr="00BB395E">
          <w:headerReference w:type="default" r:id="rId11"/>
          <w:footerReference w:type="default" r:id="rId12"/>
          <w:footnotePr>
            <w:numRestart w:val="eachSect"/>
          </w:footnotePr>
          <w:pgSz w:w="11907" w:h="16840" w:code="9"/>
          <w:pgMar w:top="2268" w:right="851" w:bottom="10773" w:left="851" w:header="0" w:footer="0" w:gutter="0"/>
          <w:cols w:space="720"/>
          <w:docGrid w:linePitch="272"/>
        </w:sectPr>
      </w:pPr>
    </w:p>
    <w:p w14:paraId="630910EB" w14:textId="77777777" w:rsidR="00AD7389" w:rsidRPr="00BB395E" w:rsidRDefault="00AD7389" w:rsidP="00AD7389">
      <w:pPr>
        <w:pStyle w:val="FP"/>
        <w:framePr w:wrap="notBeside" w:vAnchor="page" w:hAnchor="page" w:x="1141" w:y="2836"/>
        <w:pBdr>
          <w:bottom w:val="single" w:sz="6" w:space="1" w:color="auto"/>
        </w:pBdr>
        <w:ind w:left="2835" w:right="2835"/>
        <w:jc w:val="center"/>
      </w:pPr>
      <w:r w:rsidRPr="00BB395E">
        <w:lastRenderedPageBreak/>
        <w:t>Reference</w:t>
      </w:r>
    </w:p>
    <w:p w14:paraId="6DDAFEF4" w14:textId="6AEDB974" w:rsidR="00AD7389" w:rsidRPr="00BB395E" w:rsidRDefault="00AD7389" w:rsidP="00AD7389">
      <w:pPr>
        <w:pStyle w:val="FP"/>
        <w:framePr w:wrap="notBeside" w:vAnchor="page" w:hAnchor="page" w:x="1141" w:y="2836"/>
        <w:ind w:left="2268" w:right="2268"/>
        <w:jc w:val="center"/>
        <w:rPr>
          <w:rFonts w:ascii="Arial" w:hAnsi="Arial"/>
          <w:sz w:val="18"/>
        </w:rPr>
      </w:pPr>
      <w:r w:rsidRPr="00BB395E">
        <w:rPr>
          <w:rFonts w:ascii="Arial" w:hAnsi="Arial"/>
          <w:sz w:val="18"/>
        </w:rPr>
        <w:t>RGS/MEC-</w:t>
      </w:r>
      <w:r w:rsidR="00FF669D" w:rsidRPr="00BB395E">
        <w:rPr>
          <w:rFonts w:ascii="Arial" w:hAnsi="Arial"/>
          <w:sz w:val="18"/>
        </w:rPr>
        <w:t>0014</w:t>
      </w:r>
      <w:r w:rsidR="00FF669D">
        <w:rPr>
          <w:rFonts w:ascii="Arial" w:hAnsi="Arial"/>
          <w:sz w:val="18"/>
        </w:rPr>
        <w:t>v</w:t>
      </w:r>
      <w:r w:rsidR="00FF669D" w:rsidRPr="00BB395E">
        <w:rPr>
          <w:rFonts w:ascii="Arial" w:hAnsi="Arial"/>
          <w:sz w:val="18"/>
        </w:rPr>
        <w:t>211UEidentityAPI</w:t>
      </w:r>
    </w:p>
    <w:p w14:paraId="0573D2F3" w14:textId="77777777" w:rsidR="00AD7389" w:rsidRPr="00322C51" w:rsidRDefault="00AD7389" w:rsidP="00AD7389">
      <w:pPr>
        <w:pStyle w:val="FP"/>
        <w:framePr w:wrap="notBeside" w:vAnchor="page" w:hAnchor="page" w:x="1141" w:y="2836"/>
        <w:pBdr>
          <w:bottom w:val="single" w:sz="6" w:space="1" w:color="auto"/>
        </w:pBdr>
        <w:spacing w:before="240"/>
        <w:ind w:left="2835" w:right="2835"/>
        <w:jc w:val="center"/>
        <w:rPr>
          <w:lang w:val="fr-FR"/>
        </w:rPr>
      </w:pPr>
      <w:r w:rsidRPr="00322C51">
        <w:rPr>
          <w:lang w:val="fr-FR"/>
        </w:rPr>
        <w:t>Keywords</w:t>
      </w:r>
    </w:p>
    <w:p w14:paraId="477074F1" w14:textId="77777777" w:rsidR="00AD7389" w:rsidRPr="00322C51" w:rsidRDefault="00AD7389" w:rsidP="00AD7389">
      <w:pPr>
        <w:pStyle w:val="FP"/>
        <w:framePr w:wrap="notBeside" w:vAnchor="page" w:hAnchor="page" w:x="1141" w:y="2836"/>
        <w:ind w:left="2835" w:right="2835"/>
        <w:jc w:val="center"/>
        <w:rPr>
          <w:rFonts w:ascii="Arial" w:hAnsi="Arial"/>
          <w:sz w:val="18"/>
          <w:lang w:val="fr-FR"/>
        </w:rPr>
      </w:pPr>
      <w:r w:rsidRPr="00322C51">
        <w:rPr>
          <w:rFonts w:ascii="Arial" w:hAnsi="Arial"/>
          <w:sz w:val="18"/>
          <w:lang w:val="fr-FR"/>
        </w:rPr>
        <w:t>API, MEC, UE Identity</w:t>
      </w:r>
    </w:p>
    <w:p w14:paraId="40431206" w14:textId="77777777" w:rsidR="00AD7389" w:rsidRPr="00322C51" w:rsidRDefault="00AD7389" w:rsidP="00AD7389">
      <w:pPr>
        <w:rPr>
          <w:lang w:val="fr-FR"/>
        </w:rPr>
      </w:pPr>
    </w:p>
    <w:p w14:paraId="68174D2A" w14:textId="77777777" w:rsidR="00AD7389" w:rsidRPr="00322C51" w:rsidRDefault="00AD7389" w:rsidP="00AD7389">
      <w:pPr>
        <w:pStyle w:val="FP"/>
        <w:framePr w:wrap="notBeside" w:vAnchor="page" w:hAnchor="page" w:x="1156" w:y="5581"/>
        <w:spacing w:after="240"/>
        <w:ind w:left="2835" w:right="2835"/>
        <w:jc w:val="center"/>
        <w:rPr>
          <w:rFonts w:ascii="Arial" w:hAnsi="Arial"/>
          <w:b/>
          <w:i/>
          <w:lang w:val="fr-FR"/>
        </w:rPr>
      </w:pPr>
      <w:r w:rsidRPr="00322C51">
        <w:rPr>
          <w:rFonts w:ascii="Arial" w:hAnsi="Arial"/>
          <w:b/>
          <w:i/>
          <w:lang w:val="fr-FR"/>
        </w:rPr>
        <w:t>ETSI</w:t>
      </w:r>
    </w:p>
    <w:p w14:paraId="60F82E0E" w14:textId="77777777" w:rsidR="00AD7389" w:rsidRPr="00322C51" w:rsidRDefault="00AD7389" w:rsidP="00AD7389">
      <w:pPr>
        <w:pStyle w:val="FP"/>
        <w:framePr w:wrap="notBeside" w:vAnchor="page" w:hAnchor="page" w:x="1156" w:y="5581"/>
        <w:pBdr>
          <w:bottom w:val="single" w:sz="6" w:space="1" w:color="auto"/>
        </w:pBdr>
        <w:ind w:left="2835" w:right="2835"/>
        <w:jc w:val="center"/>
        <w:rPr>
          <w:rFonts w:ascii="Arial" w:hAnsi="Arial"/>
          <w:sz w:val="18"/>
          <w:lang w:val="fr-FR"/>
        </w:rPr>
      </w:pPr>
      <w:r w:rsidRPr="00322C51">
        <w:rPr>
          <w:rFonts w:ascii="Arial" w:hAnsi="Arial"/>
          <w:sz w:val="18"/>
          <w:lang w:val="fr-FR"/>
        </w:rPr>
        <w:t>650 Route des Lucioles</w:t>
      </w:r>
    </w:p>
    <w:p w14:paraId="2C0BBB36" w14:textId="77777777" w:rsidR="00AD7389" w:rsidRPr="00BB395E" w:rsidRDefault="00AD7389" w:rsidP="00AD7389">
      <w:pPr>
        <w:pStyle w:val="FP"/>
        <w:framePr w:wrap="notBeside" w:vAnchor="page" w:hAnchor="page" w:x="1156" w:y="5581"/>
        <w:pBdr>
          <w:bottom w:val="single" w:sz="6" w:space="1" w:color="auto"/>
        </w:pBdr>
        <w:ind w:left="2835" w:right="2835"/>
        <w:jc w:val="center"/>
      </w:pPr>
      <w:r w:rsidRPr="00BB395E">
        <w:rPr>
          <w:rFonts w:ascii="Arial" w:hAnsi="Arial"/>
          <w:sz w:val="18"/>
        </w:rPr>
        <w:t>F-06921 Sophia Antipolis Cedex - FRANCE</w:t>
      </w:r>
    </w:p>
    <w:p w14:paraId="5919BE36" w14:textId="77777777" w:rsidR="00AD7389" w:rsidRPr="00BB395E" w:rsidRDefault="00AD7389" w:rsidP="00AD7389">
      <w:pPr>
        <w:pStyle w:val="FP"/>
        <w:framePr w:wrap="notBeside" w:vAnchor="page" w:hAnchor="page" w:x="1156" w:y="5581"/>
        <w:ind w:left="2835" w:right="2835"/>
        <w:jc w:val="center"/>
        <w:rPr>
          <w:rFonts w:ascii="Arial" w:hAnsi="Arial"/>
          <w:sz w:val="18"/>
        </w:rPr>
      </w:pPr>
    </w:p>
    <w:p w14:paraId="4BA31547" w14:textId="77777777" w:rsidR="00AD7389" w:rsidRPr="00BB395E" w:rsidRDefault="00AD7389" w:rsidP="00AD7389">
      <w:pPr>
        <w:pStyle w:val="FP"/>
        <w:framePr w:wrap="notBeside" w:vAnchor="page" w:hAnchor="page" w:x="1156" w:y="5581"/>
        <w:spacing w:after="20"/>
        <w:ind w:left="2835" w:right="2835"/>
        <w:jc w:val="center"/>
        <w:rPr>
          <w:rFonts w:ascii="Arial" w:hAnsi="Arial"/>
          <w:sz w:val="18"/>
        </w:rPr>
      </w:pPr>
      <w:r w:rsidRPr="00BB395E">
        <w:rPr>
          <w:rFonts w:ascii="Arial" w:hAnsi="Arial"/>
          <w:sz w:val="18"/>
        </w:rPr>
        <w:t>Tel.: +33 4 92 94 42 00   Fax: +33 4 93 65 47 16</w:t>
      </w:r>
    </w:p>
    <w:p w14:paraId="4A7421B4" w14:textId="77777777" w:rsidR="00AD7389" w:rsidRPr="00BB395E" w:rsidRDefault="00AD7389" w:rsidP="00AD7389">
      <w:pPr>
        <w:pStyle w:val="FP"/>
        <w:framePr w:wrap="notBeside" w:vAnchor="page" w:hAnchor="page" w:x="1156" w:y="5581"/>
        <w:ind w:left="2835" w:right="2835"/>
        <w:jc w:val="center"/>
        <w:rPr>
          <w:rFonts w:ascii="Arial" w:hAnsi="Arial"/>
          <w:sz w:val="15"/>
        </w:rPr>
      </w:pPr>
    </w:p>
    <w:p w14:paraId="643DD938" w14:textId="77777777" w:rsidR="00AD7389" w:rsidRPr="00322C51" w:rsidRDefault="00AD7389" w:rsidP="00AD7389">
      <w:pPr>
        <w:pStyle w:val="FP"/>
        <w:framePr w:wrap="notBeside" w:vAnchor="page" w:hAnchor="page" w:x="1156" w:y="5581"/>
        <w:ind w:left="2835" w:right="2835"/>
        <w:jc w:val="center"/>
        <w:rPr>
          <w:rFonts w:ascii="Arial" w:hAnsi="Arial"/>
          <w:sz w:val="15"/>
          <w:lang w:val="fr-FR"/>
        </w:rPr>
      </w:pPr>
      <w:r w:rsidRPr="00322C51">
        <w:rPr>
          <w:rFonts w:ascii="Arial" w:hAnsi="Arial"/>
          <w:sz w:val="15"/>
          <w:lang w:val="fr-FR"/>
        </w:rPr>
        <w:t>Siret N° 348 623 562 00017 - NAF 742 C</w:t>
      </w:r>
    </w:p>
    <w:p w14:paraId="33C32996" w14:textId="77777777" w:rsidR="00AD7389" w:rsidRPr="00322C51" w:rsidRDefault="00AD7389" w:rsidP="00AD7389">
      <w:pPr>
        <w:pStyle w:val="FP"/>
        <w:framePr w:wrap="notBeside" w:vAnchor="page" w:hAnchor="page" w:x="1156" w:y="5581"/>
        <w:ind w:left="2835" w:right="2835"/>
        <w:jc w:val="center"/>
        <w:rPr>
          <w:rFonts w:ascii="Arial" w:hAnsi="Arial"/>
          <w:sz w:val="15"/>
          <w:lang w:val="fr-FR"/>
        </w:rPr>
      </w:pPr>
      <w:r w:rsidRPr="00322C51">
        <w:rPr>
          <w:rFonts w:ascii="Arial" w:hAnsi="Arial"/>
          <w:sz w:val="15"/>
          <w:lang w:val="fr-FR"/>
        </w:rPr>
        <w:t>Association à but non lucratif enregistrée à la</w:t>
      </w:r>
    </w:p>
    <w:p w14:paraId="611F3D13" w14:textId="77777777" w:rsidR="00AD7389" w:rsidRPr="00322C51" w:rsidRDefault="00AD7389" w:rsidP="00AD7389">
      <w:pPr>
        <w:pStyle w:val="FP"/>
        <w:framePr w:wrap="notBeside" w:vAnchor="page" w:hAnchor="page" w:x="1156" w:y="5581"/>
        <w:ind w:left="2835" w:right="2835"/>
        <w:jc w:val="center"/>
        <w:rPr>
          <w:rFonts w:ascii="Arial" w:hAnsi="Arial"/>
          <w:sz w:val="15"/>
          <w:lang w:val="fr-FR"/>
        </w:rPr>
      </w:pPr>
      <w:r w:rsidRPr="00322C51">
        <w:rPr>
          <w:rFonts w:ascii="Arial" w:hAnsi="Arial"/>
          <w:sz w:val="15"/>
          <w:lang w:val="fr-FR"/>
        </w:rPr>
        <w:t>Sous-Préfecture de Grasse (06) N° 7803/88</w:t>
      </w:r>
    </w:p>
    <w:p w14:paraId="0676FD17" w14:textId="77777777" w:rsidR="00AD7389" w:rsidRPr="00322C51" w:rsidRDefault="00AD7389" w:rsidP="00AD7389">
      <w:pPr>
        <w:pStyle w:val="FP"/>
        <w:framePr w:wrap="notBeside" w:vAnchor="page" w:hAnchor="page" w:x="1156" w:y="5581"/>
        <w:ind w:left="2835" w:right="2835"/>
        <w:jc w:val="center"/>
        <w:rPr>
          <w:rFonts w:ascii="Arial" w:hAnsi="Arial"/>
          <w:sz w:val="18"/>
          <w:lang w:val="fr-FR"/>
        </w:rPr>
      </w:pPr>
    </w:p>
    <w:p w14:paraId="1DD80026" w14:textId="77777777" w:rsidR="00AD7389" w:rsidRPr="00322C51" w:rsidRDefault="00AD7389" w:rsidP="00AD7389">
      <w:pPr>
        <w:rPr>
          <w:lang w:val="fr-FR"/>
        </w:rPr>
      </w:pPr>
    </w:p>
    <w:p w14:paraId="028A6C67" w14:textId="77777777" w:rsidR="00AD7389" w:rsidRPr="00322C51" w:rsidRDefault="00AD7389" w:rsidP="00AD7389">
      <w:pPr>
        <w:rPr>
          <w:lang w:val="fr-FR"/>
        </w:rPr>
      </w:pPr>
    </w:p>
    <w:p w14:paraId="136D608C" w14:textId="77777777" w:rsidR="00AD7389" w:rsidRPr="00BB395E" w:rsidRDefault="00AD7389" w:rsidP="00AD7389">
      <w:pPr>
        <w:pStyle w:val="FP"/>
        <w:framePr w:h="7396" w:hRule="exact" w:wrap="notBeside" w:vAnchor="page" w:hAnchor="page" w:x="1021" w:y="8401"/>
        <w:pBdr>
          <w:bottom w:val="single" w:sz="6" w:space="1" w:color="auto"/>
        </w:pBdr>
        <w:spacing w:after="240"/>
        <w:ind w:left="2835" w:right="2835"/>
        <w:jc w:val="center"/>
        <w:rPr>
          <w:rFonts w:ascii="Arial" w:hAnsi="Arial"/>
          <w:b/>
          <w:i/>
        </w:rPr>
      </w:pPr>
      <w:r w:rsidRPr="00BB395E">
        <w:rPr>
          <w:rFonts w:ascii="Arial" w:hAnsi="Arial"/>
          <w:b/>
          <w:i/>
        </w:rPr>
        <w:t>Important notice</w:t>
      </w:r>
    </w:p>
    <w:p w14:paraId="661D8605" w14:textId="77777777" w:rsidR="00AD7389" w:rsidRPr="00BB395E" w:rsidRDefault="00AD7389" w:rsidP="00AD7389">
      <w:pPr>
        <w:pStyle w:val="FP"/>
        <w:framePr w:h="7396" w:hRule="exact" w:wrap="notBeside" w:vAnchor="page" w:hAnchor="page" w:x="1021" w:y="8401"/>
        <w:spacing w:after="240"/>
        <w:jc w:val="center"/>
        <w:rPr>
          <w:rFonts w:ascii="Arial" w:hAnsi="Arial" w:cs="Arial"/>
          <w:sz w:val="18"/>
        </w:rPr>
      </w:pPr>
      <w:r w:rsidRPr="00BB395E">
        <w:rPr>
          <w:rFonts w:ascii="Arial" w:hAnsi="Arial" w:cs="Arial"/>
          <w:sz w:val="18"/>
        </w:rPr>
        <w:t>The present document can be downloaded from:</w:t>
      </w:r>
      <w:r w:rsidRPr="00BB395E">
        <w:rPr>
          <w:rFonts w:ascii="Arial" w:hAnsi="Arial" w:cs="Arial"/>
          <w:sz w:val="18"/>
        </w:rPr>
        <w:br/>
      </w:r>
      <w:hyperlink r:id="rId13" w:history="1">
        <w:r w:rsidRPr="00D227BC">
          <w:rPr>
            <w:rStyle w:val="Hyperlink"/>
            <w:rFonts w:ascii="Arial" w:hAnsi="Arial"/>
            <w:sz w:val="18"/>
          </w:rPr>
          <w:t>http://www.etsi.org/standards-search</w:t>
        </w:r>
      </w:hyperlink>
    </w:p>
    <w:p w14:paraId="15AB5046" w14:textId="77777777" w:rsidR="00AD7389" w:rsidRPr="00BB395E" w:rsidRDefault="00AD7389" w:rsidP="00AD7389">
      <w:pPr>
        <w:pStyle w:val="FP"/>
        <w:framePr w:h="7396" w:hRule="exact" w:wrap="notBeside" w:vAnchor="page" w:hAnchor="page" w:x="1021" w:y="8401"/>
        <w:spacing w:after="240"/>
        <w:jc w:val="center"/>
        <w:rPr>
          <w:rFonts w:ascii="Arial" w:hAnsi="Arial" w:cs="Arial"/>
          <w:sz w:val="18"/>
        </w:rPr>
      </w:pPr>
      <w:r w:rsidRPr="00BB395E">
        <w:rPr>
          <w:rFonts w:ascii="Arial" w:hAnsi="Arial" w:cs="Arial"/>
          <w:sz w:val="18"/>
        </w:rPr>
        <w:t>The present document may be made available in electronic versions and/or in print. The content of any electronic and/or print versions of the present document shall not be modified without the prior written authorization of ETSI.</w:t>
      </w:r>
      <w:bookmarkStart w:id="0" w:name="_Hlk532286936"/>
      <w:r w:rsidRPr="00BB395E">
        <w:rPr>
          <w:rFonts w:ascii="Arial" w:hAnsi="Arial" w:cs="Arial"/>
          <w:sz w:val="18"/>
        </w:rPr>
        <w:t xml:space="preserve"> In case of any existing or perceived difference in contents between such versions and/or in print, the prevailing version of an ETSI deliverable is the one made publicly available in PDF format at </w:t>
      </w:r>
      <w:hyperlink r:id="rId14" w:history="1">
        <w:r w:rsidRPr="00D227BC">
          <w:rPr>
            <w:rStyle w:val="Hyperlink"/>
            <w:rFonts w:ascii="Arial" w:hAnsi="Arial" w:cs="Arial"/>
            <w:sz w:val="18"/>
          </w:rPr>
          <w:t>www.etsi.org/deliver</w:t>
        </w:r>
      </w:hyperlink>
      <w:r w:rsidRPr="00BB395E">
        <w:rPr>
          <w:rFonts w:ascii="Arial" w:hAnsi="Arial" w:cs="Arial"/>
          <w:sz w:val="18"/>
        </w:rPr>
        <w:t>.</w:t>
      </w:r>
      <w:bookmarkEnd w:id="0"/>
    </w:p>
    <w:p w14:paraId="68335AD4" w14:textId="77777777" w:rsidR="00AD7389" w:rsidRPr="00BB395E" w:rsidRDefault="00AD7389" w:rsidP="00AD7389">
      <w:pPr>
        <w:pStyle w:val="FP"/>
        <w:framePr w:h="7396" w:hRule="exact" w:wrap="notBeside" w:vAnchor="page" w:hAnchor="page" w:x="1021" w:y="8401"/>
        <w:spacing w:after="240"/>
        <w:jc w:val="center"/>
        <w:rPr>
          <w:rFonts w:ascii="Arial" w:hAnsi="Arial" w:cs="Arial"/>
          <w:sz w:val="18"/>
        </w:rPr>
      </w:pPr>
      <w:r w:rsidRPr="00BB395E">
        <w:rPr>
          <w:rFonts w:ascii="Arial" w:hAnsi="Arial" w:cs="Arial"/>
          <w:sz w:val="18"/>
        </w:rPr>
        <w:t xml:space="preserve">Users of the present document should be aware that the document may be subject to revision or change of status. Information on the current status of this and other ETSI documents is available at </w:t>
      </w:r>
      <w:hyperlink r:id="rId15" w:history="1">
        <w:r w:rsidRPr="00D227BC">
          <w:rPr>
            <w:rStyle w:val="Hyperlink"/>
            <w:rFonts w:ascii="Arial" w:hAnsi="Arial" w:cs="Arial"/>
            <w:sz w:val="18"/>
          </w:rPr>
          <w:t>https://portal.etsi.org/TB/ETSIDeliverableStatus.aspx</w:t>
        </w:r>
      </w:hyperlink>
    </w:p>
    <w:p w14:paraId="15306936" w14:textId="77777777" w:rsidR="00AD7389" w:rsidRPr="00BB395E" w:rsidRDefault="00AD7389" w:rsidP="00AD7389">
      <w:pPr>
        <w:pStyle w:val="FP"/>
        <w:framePr w:h="7396" w:hRule="exact" w:wrap="notBeside" w:vAnchor="page" w:hAnchor="page" w:x="1021" w:y="8401"/>
        <w:pBdr>
          <w:bottom w:val="single" w:sz="6" w:space="1" w:color="auto"/>
        </w:pBdr>
        <w:spacing w:after="240"/>
        <w:jc w:val="center"/>
        <w:rPr>
          <w:rFonts w:ascii="Arial" w:hAnsi="Arial" w:cs="Arial"/>
          <w:sz w:val="18"/>
        </w:rPr>
      </w:pPr>
      <w:r w:rsidRPr="00BB395E">
        <w:rPr>
          <w:rFonts w:ascii="Arial" w:hAnsi="Arial" w:cs="Arial"/>
          <w:sz w:val="18"/>
        </w:rPr>
        <w:t>If you find errors in the present document, please send your comment to one of the following services:</w:t>
      </w:r>
      <w:r w:rsidRPr="00BB395E">
        <w:rPr>
          <w:rFonts w:ascii="Arial" w:hAnsi="Arial" w:cs="Arial"/>
          <w:sz w:val="18"/>
        </w:rPr>
        <w:br/>
      </w:r>
      <w:hyperlink r:id="rId16" w:history="1">
        <w:r w:rsidRPr="00D227BC">
          <w:rPr>
            <w:rStyle w:val="Hyperlink"/>
            <w:rFonts w:ascii="Arial" w:hAnsi="Arial" w:cs="Arial"/>
            <w:sz w:val="18"/>
            <w:szCs w:val="18"/>
          </w:rPr>
          <w:t>https://portal.etsi.org/People/CommiteeSupportStaff.aspx</w:t>
        </w:r>
      </w:hyperlink>
    </w:p>
    <w:p w14:paraId="7D40E932" w14:textId="77777777" w:rsidR="00AD7389" w:rsidRPr="00BB395E" w:rsidRDefault="00AD7389" w:rsidP="00AD7389">
      <w:pPr>
        <w:pStyle w:val="FP"/>
        <w:framePr w:h="7396" w:hRule="exact" w:wrap="notBeside" w:vAnchor="page" w:hAnchor="page" w:x="1021" w:y="8401"/>
        <w:pBdr>
          <w:bottom w:val="single" w:sz="6" w:space="1" w:color="auto"/>
        </w:pBdr>
        <w:spacing w:after="240"/>
        <w:jc w:val="center"/>
        <w:rPr>
          <w:rFonts w:ascii="Arial" w:hAnsi="Arial"/>
          <w:b/>
          <w:i/>
        </w:rPr>
      </w:pPr>
      <w:r w:rsidRPr="00BB395E">
        <w:rPr>
          <w:rFonts w:ascii="Arial" w:hAnsi="Arial"/>
          <w:b/>
          <w:i/>
        </w:rPr>
        <w:t>Copyright Notification</w:t>
      </w:r>
    </w:p>
    <w:p w14:paraId="3E3F264A" w14:textId="77777777" w:rsidR="00AD7389" w:rsidRPr="00BB395E" w:rsidRDefault="00AD7389" w:rsidP="00AD7389">
      <w:pPr>
        <w:pStyle w:val="FP"/>
        <w:framePr w:h="7396" w:hRule="exact" w:wrap="notBeside" w:vAnchor="page" w:hAnchor="page" w:x="1021" w:y="8401"/>
        <w:jc w:val="center"/>
        <w:rPr>
          <w:rFonts w:ascii="Arial" w:hAnsi="Arial" w:cs="Arial"/>
          <w:sz w:val="18"/>
        </w:rPr>
      </w:pPr>
      <w:r w:rsidRPr="00BB395E">
        <w:rPr>
          <w:rFonts w:ascii="Arial" w:hAnsi="Arial" w:cs="Arial"/>
          <w:sz w:val="18"/>
        </w:rPr>
        <w:t>No part may be reproduced or utilized in any form or by any means, electronic or mechanical, including photocopying and microfilm except as authorized by written permission of ETSI.</w:t>
      </w:r>
      <w:r w:rsidRPr="00BB395E">
        <w:rPr>
          <w:rFonts w:ascii="Arial" w:hAnsi="Arial" w:cs="Arial"/>
          <w:sz w:val="18"/>
        </w:rPr>
        <w:br/>
        <w:t>The content of the PDF version shall not be modified without the written authorization of ETSI.</w:t>
      </w:r>
      <w:r w:rsidRPr="00BB395E">
        <w:rPr>
          <w:rFonts w:ascii="Arial" w:hAnsi="Arial" w:cs="Arial"/>
          <w:sz w:val="18"/>
        </w:rPr>
        <w:br/>
        <w:t>The copyright and the foregoing restriction extend to reproduction in all media.</w:t>
      </w:r>
    </w:p>
    <w:p w14:paraId="17ACB9EE" w14:textId="77777777" w:rsidR="00AD7389" w:rsidRPr="00BB395E" w:rsidRDefault="00AD7389" w:rsidP="00AD7389">
      <w:pPr>
        <w:pStyle w:val="FP"/>
        <w:framePr w:h="7396" w:hRule="exact" w:wrap="notBeside" w:vAnchor="page" w:hAnchor="page" w:x="1021" w:y="8401"/>
        <w:jc w:val="center"/>
        <w:rPr>
          <w:rFonts w:ascii="Arial" w:hAnsi="Arial" w:cs="Arial"/>
          <w:sz w:val="18"/>
        </w:rPr>
      </w:pPr>
    </w:p>
    <w:p w14:paraId="58659928" w14:textId="77777777" w:rsidR="00AD7389" w:rsidRPr="00BB395E" w:rsidRDefault="00AD7389" w:rsidP="00AD7389">
      <w:pPr>
        <w:pStyle w:val="FP"/>
        <w:framePr w:h="7396" w:hRule="exact" w:wrap="notBeside" w:vAnchor="page" w:hAnchor="page" w:x="1021" w:y="8401"/>
        <w:jc w:val="center"/>
        <w:rPr>
          <w:rFonts w:ascii="Arial" w:hAnsi="Arial" w:cs="Arial"/>
          <w:sz w:val="18"/>
        </w:rPr>
      </w:pPr>
      <w:r w:rsidRPr="00BB395E">
        <w:rPr>
          <w:rFonts w:ascii="Arial" w:hAnsi="Arial" w:cs="Arial"/>
          <w:sz w:val="18"/>
        </w:rPr>
        <w:t>© ETSI 2021.</w:t>
      </w:r>
    </w:p>
    <w:p w14:paraId="4CB16820" w14:textId="77777777" w:rsidR="00AD7389" w:rsidRPr="00BB395E" w:rsidRDefault="00AD7389" w:rsidP="00AD7389">
      <w:pPr>
        <w:pStyle w:val="FP"/>
        <w:framePr w:h="7396" w:hRule="exact" w:wrap="notBeside" w:vAnchor="page" w:hAnchor="page" w:x="1021" w:y="8401"/>
        <w:jc w:val="center"/>
        <w:rPr>
          <w:rFonts w:ascii="Arial" w:hAnsi="Arial" w:cs="Arial"/>
          <w:sz w:val="18"/>
        </w:rPr>
      </w:pPr>
      <w:r w:rsidRPr="00BB395E">
        <w:rPr>
          <w:rFonts w:ascii="Arial" w:hAnsi="Arial" w:cs="Arial"/>
          <w:sz w:val="18"/>
        </w:rPr>
        <w:t>All rights reserved.</w:t>
      </w:r>
      <w:r w:rsidRPr="00BB395E">
        <w:rPr>
          <w:rFonts w:ascii="Arial" w:hAnsi="Arial" w:cs="Arial"/>
          <w:sz w:val="18"/>
        </w:rPr>
        <w:br/>
      </w:r>
    </w:p>
    <w:p w14:paraId="4CF4703C" w14:textId="77777777" w:rsidR="00AD7389" w:rsidRPr="00BB395E" w:rsidRDefault="00AD7389" w:rsidP="00AD7389">
      <w:pPr>
        <w:framePr w:h="7396" w:hRule="exact" w:wrap="notBeside" w:vAnchor="page" w:hAnchor="page" w:x="1021" w:y="8401"/>
        <w:jc w:val="center"/>
        <w:rPr>
          <w:rFonts w:ascii="Arial" w:hAnsi="Arial" w:cs="Arial"/>
          <w:sz w:val="18"/>
          <w:szCs w:val="18"/>
        </w:rPr>
      </w:pPr>
      <w:r w:rsidRPr="00BB395E">
        <w:rPr>
          <w:rFonts w:ascii="Arial" w:hAnsi="Arial" w:cs="Arial"/>
          <w:b/>
          <w:bCs/>
          <w:sz w:val="18"/>
          <w:szCs w:val="18"/>
        </w:rPr>
        <w:t>DECT™</w:t>
      </w:r>
      <w:r w:rsidRPr="00BB395E">
        <w:rPr>
          <w:rFonts w:ascii="Arial" w:hAnsi="Arial" w:cs="Arial"/>
          <w:sz w:val="18"/>
          <w:szCs w:val="18"/>
        </w:rPr>
        <w:t xml:space="preserve">, </w:t>
      </w:r>
      <w:r w:rsidRPr="00BB395E">
        <w:rPr>
          <w:rFonts w:ascii="Arial" w:hAnsi="Arial" w:cs="Arial"/>
          <w:b/>
          <w:bCs/>
          <w:sz w:val="18"/>
          <w:szCs w:val="18"/>
        </w:rPr>
        <w:t>PLUGTESTS™</w:t>
      </w:r>
      <w:r w:rsidRPr="00BB395E">
        <w:rPr>
          <w:rFonts w:ascii="Arial" w:hAnsi="Arial" w:cs="Arial"/>
          <w:sz w:val="18"/>
          <w:szCs w:val="18"/>
        </w:rPr>
        <w:t xml:space="preserve">, </w:t>
      </w:r>
      <w:r w:rsidRPr="00BB395E">
        <w:rPr>
          <w:rFonts w:ascii="Arial" w:hAnsi="Arial" w:cs="Arial"/>
          <w:b/>
          <w:bCs/>
          <w:sz w:val="18"/>
          <w:szCs w:val="18"/>
        </w:rPr>
        <w:t>UMTS™</w:t>
      </w:r>
      <w:r w:rsidRPr="00BB395E">
        <w:rPr>
          <w:rFonts w:ascii="Arial" w:hAnsi="Arial" w:cs="Arial"/>
          <w:sz w:val="18"/>
          <w:szCs w:val="18"/>
        </w:rPr>
        <w:t xml:space="preserve"> and the ETSI logo are trademarks of ETSI registered for the benefit of its Members.</w:t>
      </w:r>
      <w:r w:rsidRPr="00BB395E">
        <w:rPr>
          <w:rFonts w:ascii="Arial" w:hAnsi="Arial" w:cs="Arial"/>
          <w:sz w:val="18"/>
          <w:szCs w:val="18"/>
        </w:rPr>
        <w:br/>
      </w:r>
      <w:r w:rsidRPr="00BB395E">
        <w:rPr>
          <w:rFonts w:ascii="Arial" w:hAnsi="Arial" w:cs="Arial"/>
          <w:b/>
          <w:bCs/>
          <w:sz w:val="18"/>
          <w:szCs w:val="18"/>
        </w:rPr>
        <w:t>3GPP™</w:t>
      </w:r>
      <w:r w:rsidRPr="00BB395E">
        <w:rPr>
          <w:rFonts w:ascii="Arial" w:hAnsi="Arial" w:cs="Arial"/>
          <w:sz w:val="18"/>
          <w:szCs w:val="18"/>
          <w:vertAlign w:val="superscript"/>
        </w:rPr>
        <w:t xml:space="preserve"> </w:t>
      </w:r>
      <w:r w:rsidRPr="00BB395E">
        <w:rPr>
          <w:rFonts w:ascii="Arial" w:hAnsi="Arial" w:cs="Arial"/>
          <w:sz w:val="18"/>
          <w:szCs w:val="18"/>
        </w:rPr>
        <w:t xml:space="preserve">and </w:t>
      </w:r>
      <w:r w:rsidRPr="00BB395E">
        <w:rPr>
          <w:rFonts w:ascii="Arial" w:hAnsi="Arial" w:cs="Arial"/>
          <w:b/>
          <w:bCs/>
          <w:sz w:val="18"/>
          <w:szCs w:val="18"/>
        </w:rPr>
        <w:t>LTE™</w:t>
      </w:r>
      <w:r w:rsidRPr="00BB395E">
        <w:rPr>
          <w:rFonts w:ascii="Arial" w:hAnsi="Arial" w:cs="Arial"/>
          <w:sz w:val="18"/>
          <w:szCs w:val="18"/>
        </w:rPr>
        <w:t xml:space="preserve"> are trademarks of ETSI registered for the benefit of its Members and</w:t>
      </w:r>
      <w:r w:rsidRPr="00BB395E">
        <w:rPr>
          <w:rFonts w:ascii="Arial" w:hAnsi="Arial" w:cs="Arial"/>
          <w:sz w:val="18"/>
          <w:szCs w:val="18"/>
        </w:rPr>
        <w:br/>
        <w:t>of the 3GPP Organizational Partners.</w:t>
      </w:r>
      <w:r w:rsidRPr="00BB395E">
        <w:rPr>
          <w:rFonts w:ascii="Arial" w:hAnsi="Arial" w:cs="Arial"/>
          <w:sz w:val="18"/>
          <w:szCs w:val="18"/>
        </w:rPr>
        <w:br/>
      </w:r>
      <w:r w:rsidRPr="00BB395E">
        <w:rPr>
          <w:rFonts w:ascii="Arial" w:hAnsi="Arial" w:cs="Arial"/>
          <w:b/>
          <w:bCs/>
          <w:sz w:val="18"/>
          <w:szCs w:val="18"/>
        </w:rPr>
        <w:t>oneM2M™</w:t>
      </w:r>
      <w:r w:rsidRPr="00BB395E">
        <w:rPr>
          <w:rFonts w:ascii="Arial" w:hAnsi="Arial" w:cs="Arial"/>
          <w:sz w:val="18"/>
          <w:szCs w:val="18"/>
        </w:rPr>
        <w:t xml:space="preserve"> logo is a trademark of ETSI registered for the benefit of its Members and</w:t>
      </w:r>
      <w:r w:rsidRPr="00BB395E">
        <w:rPr>
          <w:rFonts w:ascii="Arial" w:hAnsi="Arial" w:cs="Arial"/>
          <w:sz w:val="18"/>
          <w:szCs w:val="18"/>
        </w:rPr>
        <w:br/>
        <w:t>of the oneM2M Partners.</w:t>
      </w:r>
      <w:r w:rsidRPr="00BB395E">
        <w:rPr>
          <w:rFonts w:ascii="Arial" w:hAnsi="Arial" w:cs="Arial"/>
          <w:sz w:val="18"/>
          <w:szCs w:val="18"/>
        </w:rPr>
        <w:br/>
      </w:r>
      <w:r w:rsidRPr="00BB395E">
        <w:rPr>
          <w:rFonts w:ascii="Arial" w:hAnsi="Arial" w:cs="Arial"/>
          <w:b/>
          <w:bCs/>
          <w:sz w:val="18"/>
          <w:szCs w:val="18"/>
        </w:rPr>
        <w:t>GSM</w:t>
      </w:r>
      <w:r w:rsidRPr="00BB395E">
        <w:rPr>
          <w:rFonts w:ascii="Arial" w:hAnsi="Arial" w:cs="Arial"/>
          <w:b/>
          <w:sz w:val="18"/>
          <w:szCs w:val="18"/>
          <w:vertAlign w:val="superscript"/>
        </w:rPr>
        <w:t>®</w:t>
      </w:r>
      <w:r w:rsidRPr="00BB395E">
        <w:rPr>
          <w:rFonts w:ascii="Arial" w:hAnsi="Arial" w:cs="Arial"/>
          <w:sz w:val="18"/>
          <w:szCs w:val="18"/>
        </w:rPr>
        <w:t xml:space="preserve"> and the GSM logo are trademarks registered and owned by the GSM Association.</w:t>
      </w:r>
    </w:p>
    <w:p w14:paraId="4D5A956E" w14:textId="58829B1E" w:rsidR="00374ACC" w:rsidRPr="00BB395E" w:rsidRDefault="00AD7389" w:rsidP="00FE4484">
      <w:pPr>
        <w:rPr>
          <w:rFonts w:cs="Arial"/>
          <w:sz w:val="18"/>
          <w:szCs w:val="18"/>
        </w:rPr>
      </w:pPr>
      <w:r w:rsidRPr="00BB395E">
        <w:br w:type="page"/>
      </w:r>
    </w:p>
    <w:p w14:paraId="2723742E" w14:textId="77777777" w:rsidR="00D626BF" w:rsidRPr="00BB395E" w:rsidRDefault="00D626BF" w:rsidP="00FE4484">
      <w:pPr>
        <w:pStyle w:val="TT"/>
      </w:pPr>
      <w:r w:rsidRPr="00BB395E">
        <w:lastRenderedPageBreak/>
        <w:t>Contents</w:t>
      </w:r>
    </w:p>
    <w:p w14:paraId="4E13D838" w14:textId="3CE8F18A" w:rsidR="00E80F3A" w:rsidRDefault="00E80F3A" w:rsidP="00E80F3A">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Intellectual Property Rights</w:t>
      </w:r>
      <w:r>
        <w:tab/>
      </w:r>
      <w:r>
        <w:fldChar w:fldCharType="begin"/>
      </w:r>
      <w:r>
        <w:instrText xml:space="preserve"> PAGEREF _Toc65567359 \h </w:instrText>
      </w:r>
      <w:r>
        <w:fldChar w:fldCharType="separate"/>
      </w:r>
      <w:r>
        <w:t>4</w:t>
      </w:r>
      <w:r>
        <w:fldChar w:fldCharType="end"/>
      </w:r>
    </w:p>
    <w:p w14:paraId="6A5ABD60" w14:textId="4C557194" w:rsidR="00E80F3A" w:rsidRDefault="00E80F3A" w:rsidP="00E80F3A">
      <w:pPr>
        <w:pStyle w:val="TOC1"/>
        <w:rPr>
          <w:rFonts w:asciiTheme="minorHAnsi" w:eastAsiaTheme="minorEastAsia" w:hAnsiTheme="minorHAnsi" w:cstheme="minorBidi"/>
          <w:szCs w:val="22"/>
          <w:lang w:eastAsia="en-GB"/>
        </w:rPr>
      </w:pPr>
      <w:r>
        <w:t>Foreword</w:t>
      </w:r>
      <w:r>
        <w:tab/>
      </w:r>
      <w:r>
        <w:fldChar w:fldCharType="begin"/>
      </w:r>
      <w:r>
        <w:instrText xml:space="preserve"> PAGEREF _Toc65567360 \h </w:instrText>
      </w:r>
      <w:r>
        <w:fldChar w:fldCharType="separate"/>
      </w:r>
      <w:r>
        <w:t>4</w:t>
      </w:r>
      <w:r>
        <w:fldChar w:fldCharType="end"/>
      </w:r>
    </w:p>
    <w:p w14:paraId="361FEE55" w14:textId="506C9818" w:rsidR="00E80F3A" w:rsidRDefault="00E80F3A" w:rsidP="00E80F3A">
      <w:pPr>
        <w:pStyle w:val="TOC1"/>
        <w:rPr>
          <w:rFonts w:asciiTheme="minorHAnsi" w:eastAsiaTheme="minorEastAsia" w:hAnsiTheme="minorHAnsi" w:cstheme="minorBidi"/>
          <w:szCs w:val="22"/>
          <w:lang w:eastAsia="en-GB"/>
        </w:rPr>
      </w:pPr>
      <w:r>
        <w:t>Modal verbs terminology</w:t>
      </w:r>
      <w:r>
        <w:tab/>
      </w:r>
      <w:r>
        <w:fldChar w:fldCharType="begin"/>
      </w:r>
      <w:r>
        <w:instrText xml:space="preserve"> PAGEREF _Toc65567361 \h </w:instrText>
      </w:r>
      <w:r>
        <w:fldChar w:fldCharType="separate"/>
      </w:r>
      <w:r>
        <w:t>4</w:t>
      </w:r>
      <w:r>
        <w:fldChar w:fldCharType="end"/>
      </w:r>
    </w:p>
    <w:p w14:paraId="02070049" w14:textId="6060219B" w:rsidR="00E80F3A" w:rsidRDefault="00E80F3A" w:rsidP="00E80F3A">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_Toc65567362 \h </w:instrText>
      </w:r>
      <w:r>
        <w:fldChar w:fldCharType="separate"/>
      </w:r>
      <w:r>
        <w:t>5</w:t>
      </w:r>
      <w:r>
        <w:fldChar w:fldCharType="end"/>
      </w:r>
    </w:p>
    <w:p w14:paraId="61A295FB" w14:textId="28AFE8E6" w:rsidR="00E80F3A" w:rsidRDefault="00E80F3A" w:rsidP="00E80F3A">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_Toc65567363 \h </w:instrText>
      </w:r>
      <w:r>
        <w:fldChar w:fldCharType="separate"/>
      </w:r>
      <w:r>
        <w:t>5</w:t>
      </w:r>
      <w:r>
        <w:fldChar w:fldCharType="end"/>
      </w:r>
    </w:p>
    <w:p w14:paraId="3560B77F" w14:textId="6364851E" w:rsidR="00E80F3A" w:rsidRDefault="00E80F3A" w:rsidP="00E80F3A">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_Toc65567364 \h </w:instrText>
      </w:r>
      <w:r>
        <w:fldChar w:fldCharType="separate"/>
      </w:r>
      <w:r>
        <w:t>5</w:t>
      </w:r>
      <w:r>
        <w:fldChar w:fldCharType="end"/>
      </w:r>
    </w:p>
    <w:p w14:paraId="5A6C5089" w14:textId="28E4E7F6" w:rsidR="00E80F3A" w:rsidRDefault="00E80F3A" w:rsidP="00E80F3A">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_Toc65567365 \h </w:instrText>
      </w:r>
      <w:r>
        <w:fldChar w:fldCharType="separate"/>
      </w:r>
      <w:r>
        <w:t>6</w:t>
      </w:r>
      <w:r>
        <w:fldChar w:fldCharType="end"/>
      </w:r>
    </w:p>
    <w:p w14:paraId="085A89F7" w14:textId="7D14C3EE" w:rsidR="00E80F3A" w:rsidRDefault="00E80F3A" w:rsidP="00E80F3A">
      <w:pPr>
        <w:pStyle w:val="TOC1"/>
        <w:rPr>
          <w:rFonts w:asciiTheme="minorHAnsi" w:eastAsiaTheme="minorEastAsia" w:hAnsiTheme="minorHAnsi" w:cstheme="minorBidi"/>
          <w:szCs w:val="22"/>
          <w:lang w:eastAsia="en-GB"/>
        </w:rPr>
      </w:pPr>
      <w:r>
        <w:t>3</w:t>
      </w:r>
      <w:r>
        <w:tab/>
        <w:t>Definition of terms, symbols and abbreviations</w:t>
      </w:r>
      <w:r>
        <w:tab/>
      </w:r>
      <w:r>
        <w:fldChar w:fldCharType="begin"/>
      </w:r>
      <w:r>
        <w:instrText xml:space="preserve"> PAGEREF _Toc65567366 \h </w:instrText>
      </w:r>
      <w:r>
        <w:fldChar w:fldCharType="separate"/>
      </w:r>
      <w:r>
        <w:t>6</w:t>
      </w:r>
      <w:r>
        <w:fldChar w:fldCharType="end"/>
      </w:r>
    </w:p>
    <w:p w14:paraId="146B7551" w14:textId="73DC3341" w:rsidR="00E80F3A" w:rsidRDefault="00E80F3A" w:rsidP="00E80F3A">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_Toc65567367 \h </w:instrText>
      </w:r>
      <w:r>
        <w:fldChar w:fldCharType="separate"/>
      </w:r>
      <w:r>
        <w:t>6</w:t>
      </w:r>
      <w:r>
        <w:fldChar w:fldCharType="end"/>
      </w:r>
    </w:p>
    <w:p w14:paraId="79805AD2" w14:textId="61BEA3AC" w:rsidR="00E80F3A" w:rsidRDefault="00E80F3A" w:rsidP="00E80F3A">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_Toc65567368 \h </w:instrText>
      </w:r>
      <w:r>
        <w:fldChar w:fldCharType="separate"/>
      </w:r>
      <w:r>
        <w:t>6</w:t>
      </w:r>
      <w:r>
        <w:fldChar w:fldCharType="end"/>
      </w:r>
    </w:p>
    <w:p w14:paraId="4C29258C" w14:textId="1F38903C" w:rsidR="00E80F3A" w:rsidRDefault="00E80F3A" w:rsidP="00E80F3A">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_Toc65567369 \h </w:instrText>
      </w:r>
      <w:r>
        <w:fldChar w:fldCharType="separate"/>
      </w:r>
      <w:r>
        <w:t>6</w:t>
      </w:r>
      <w:r>
        <w:fldChar w:fldCharType="end"/>
      </w:r>
    </w:p>
    <w:p w14:paraId="61923E0E" w14:textId="13777ABE" w:rsidR="00E80F3A" w:rsidRDefault="00E80F3A" w:rsidP="00E80F3A">
      <w:pPr>
        <w:pStyle w:val="TOC1"/>
        <w:rPr>
          <w:rFonts w:asciiTheme="minorHAnsi" w:eastAsiaTheme="minorEastAsia" w:hAnsiTheme="minorHAnsi" w:cstheme="minorBidi"/>
          <w:szCs w:val="22"/>
          <w:lang w:eastAsia="en-GB"/>
        </w:rPr>
      </w:pPr>
      <w:r>
        <w:rPr>
          <w:lang w:bidi="he-IL"/>
        </w:rPr>
        <w:t>4</w:t>
      </w:r>
      <w:r>
        <w:rPr>
          <w:lang w:bidi="he-IL"/>
        </w:rPr>
        <w:tab/>
        <w:t>Overview</w:t>
      </w:r>
      <w:r>
        <w:tab/>
      </w:r>
      <w:r>
        <w:fldChar w:fldCharType="begin"/>
      </w:r>
      <w:r>
        <w:instrText xml:space="preserve"> PAGEREF _Toc65567370 \h </w:instrText>
      </w:r>
      <w:r>
        <w:fldChar w:fldCharType="separate"/>
      </w:r>
      <w:r>
        <w:t>6</w:t>
      </w:r>
      <w:r>
        <w:fldChar w:fldCharType="end"/>
      </w:r>
    </w:p>
    <w:p w14:paraId="426382E4" w14:textId="558529CA" w:rsidR="00E80F3A" w:rsidRDefault="00E80F3A" w:rsidP="00E80F3A">
      <w:pPr>
        <w:pStyle w:val="TOC1"/>
        <w:rPr>
          <w:rFonts w:asciiTheme="minorHAnsi" w:eastAsiaTheme="minorEastAsia" w:hAnsiTheme="minorHAnsi" w:cstheme="minorBidi"/>
          <w:szCs w:val="22"/>
          <w:lang w:eastAsia="en-GB"/>
        </w:rPr>
      </w:pPr>
      <w:r>
        <w:t>5</w:t>
      </w:r>
      <w:r>
        <w:tab/>
        <w:t>Description of the feature (informative)</w:t>
      </w:r>
      <w:r>
        <w:tab/>
      </w:r>
      <w:r>
        <w:fldChar w:fldCharType="begin"/>
      </w:r>
      <w:r>
        <w:instrText xml:space="preserve"> PAGEREF _Toc65567371 \h </w:instrText>
      </w:r>
      <w:r>
        <w:fldChar w:fldCharType="separate"/>
      </w:r>
      <w:r>
        <w:t>7</w:t>
      </w:r>
      <w:r>
        <w:fldChar w:fldCharType="end"/>
      </w:r>
    </w:p>
    <w:p w14:paraId="7EA13C91" w14:textId="076C39B1" w:rsidR="00E80F3A" w:rsidRDefault="00E80F3A" w:rsidP="00E80F3A">
      <w:pPr>
        <w:pStyle w:val="TOC2"/>
        <w:rPr>
          <w:rFonts w:asciiTheme="minorHAnsi" w:eastAsiaTheme="minorEastAsia" w:hAnsiTheme="minorHAnsi" w:cstheme="minorBidi"/>
          <w:sz w:val="22"/>
          <w:szCs w:val="22"/>
          <w:lang w:eastAsia="en-GB"/>
        </w:rPr>
      </w:pPr>
      <w:r>
        <w:t>5.1</w:t>
      </w:r>
      <w:r>
        <w:tab/>
        <w:t>Introduction</w:t>
      </w:r>
      <w:r>
        <w:tab/>
      </w:r>
      <w:r>
        <w:fldChar w:fldCharType="begin"/>
      </w:r>
      <w:r>
        <w:instrText xml:space="preserve"> PAGEREF _Toc65567372 \h </w:instrText>
      </w:r>
      <w:r>
        <w:fldChar w:fldCharType="separate"/>
      </w:r>
      <w:r>
        <w:t>7</w:t>
      </w:r>
      <w:r>
        <w:fldChar w:fldCharType="end"/>
      </w:r>
    </w:p>
    <w:p w14:paraId="0A9D7B6B" w14:textId="1F3F19B6" w:rsidR="00E80F3A" w:rsidRDefault="00E80F3A" w:rsidP="00E80F3A">
      <w:pPr>
        <w:pStyle w:val="TOC2"/>
        <w:rPr>
          <w:rFonts w:asciiTheme="minorHAnsi" w:eastAsiaTheme="minorEastAsia" w:hAnsiTheme="minorHAnsi" w:cstheme="minorBidi"/>
          <w:sz w:val="22"/>
          <w:szCs w:val="22"/>
          <w:lang w:eastAsia="en-GB"/>
        </w:rPr>
      </w:pPr>
      <w:r>
        <w:t>5.2</w:t>
      </w:r>
      <w:r>
        <w:tab/>
        <w:t>Sequence diagrams</w:t>
      </w:r>
      <w:r>
        <w:tab/>
      </w:r>
      <w:r>
        <w:fldChar w:fldCharType="begin"/>
      </w:r>
      <w:r>
        <w:instrText xml:space="preserve"> PAGEREF _Toc65567373 \h </w:instrText>
      </w:r>
      <w:r>
        <w:fldChar w:fldCharType="separate"/>
      </w:r>
      <w:r>
        <w:t>7</w:t>
      </w:r>
      <w:r>
        <w:fldChar w:fldCharType="end"/>
      </w:r>
    </w:p>
    <w:p w14:paraId="56946B59" w14:textId="65E67327" w:rsidR="00E80F3A" w:rsidRDefault="00E80F3A" w:rsidP="00E80F3A">
      <w:pPr>
        <w:pStyle w:val="TOC3"/>
        <w:rPr>
          <w:rFonts w:asciiTheme="minorHAnsi" w:eastAsiaTheme="minorEastAsia" w:hAnsiTheme="minorHAnsi" w:cstheme="minorBidi"/>
          <w:sz w:val="22"/>
          <w:szCs w:val="22"/>
          <w:lang w:eastAsia="en-GB"/>
        </w:rPr>
      </w:pPr>
      <w:r>
        <w:t>5.2.1</w:t>
      </w:r>
      <w:r>
        <w:tab/>
        <w:t>General</w:t>
      </w:r>
      <w:r>
        <w:tab/>
      </w:r>
      <w:r>
        <w:fldChar w:fldCharType="begin"/>
      </w:r>
      <w:r>
        <w:instrText xml:space="preserve"> PAGEREF _Toc65567374 \h </w:instrText>
      </w:r>
      <w:r>
        <w:fldChar w:fldCharType="separate"/>
      </w:r>
      <w:r>
        <w:t>7</w:t>
      </w:r>
      <w:r>
        <w:fldChar w:fldCharType="end"/>
      </w:r>
    </w:p>
    <w:p w14:paraId="16E70702" w14:textId="47DDB102" w:rsidR="00E80F3A" w:rsidRDefault="00E80F3A" w:rsidP="00E80F3A">
      <w:pPr>
        <w:pStyle w:val="TOC3"/>
        <w:rPr>
          <w:rFonts w:asciiTheme="minorHAnsi" w:eastAsiaTheme="minorEastAsia" w:hAnsiTheme="minorHAnsi" w:cstheme="minorBidi"/>
          <w:sz w:val="22"/>
          <w:szCs w:val="22"/>
          <w:lang w:eastAsia="en-GB"/>
        </w:rPr>
      </w:pPr>
      <w:r>
        <w:t>5.2.2</w:t>
      </w:r>
      <w:r>
        <w:tab/>
        <w:t>UE Identity tag registration</w:t>
      </w:r>
      <w:r>
        <w:tab/>
      </w:r>
      <w:r>
        <w:fldChar w:fldCharType="begin"/>
      </w:r>
      <w:r>
        <w:instrText xml:space="preserve"> PAGEREF _Toc65567375 \h </w:instrText>
      </w:r>
      <w:r>
        <w:fldChar w:fldCharType="separate"/>
      </w:r>
      <w:r>
        <w:t>7</w:t>
      </w:r>
      <w:r>
        <w:fldChar w:fldCharType="end"/>
      </w:r>
    </w:p>
    <w:p w14:paraId="38048AC1" w14:textId="394A7F7C" w:rsidR="00E80F3A" w:rsidRDefault="00E80F3A" w:rsidP="00E80F3A">
      <w:pPr>
        <w:pStyle w:val="TOC3"/>
        <w:rPr>
          <w:rFonts w:asciiTheme="minorHAnsi" w:eastAsiaTheme="minorEastAsia" w:hAnsiTheme="minorHAnsi" w:cstheme="minorBidi"/>
          <w:sz w:val="22"/>
          <w:szCs w:val="22"/>
          <w:lang w:eastAsia="en-GB"/>
        </w:rPr>
      </w:pPr>
      <w:r>
        <w:t>5.2.3</w:t>
      </w:r>
      <w:r>
        <w:tab/>
      </w:r>
      <w:r>
        <w:rPr>
          <w:lang w:eastAsia="zh-CN"/>
        </w:rPr>
        <w:t>UE Identity tag</w:t>
      </w:r>
      <w:r>
        <w:t xml:space="preserve"> de-registration</w:t>
      </w:r>
      <w:r>
        <w:tab/>
      </w:r>
      <w:r>
        <w:fldChar w:fldCharType="begin"/>
      </w:r>
      <w:r>
        <w:instrText xml:space="preserve"> PAGEREF _Toc65567376 \h </w:instrText>
      </w:r>
      <w:r>
        <w:fldChar w:fldCharType="separate"/>
      </w:r>
      <w:r>
        <w:t>8</w:t>
      </w:r>
      <w:r>
        <w:fldChar w:fldCharType="end"/>
      </w:r>
    </w:p>
    <w:p w14:paraId="214BDC57" w14:textId="03F225E1" w:rsidR="00E80F3A" w:rsidRDefault="00E80F3A" w:rsidP="00E80F3A">
      <w:pPr>
        <w:pStyle w:val="TOC1"/>
        <w:rPr>
          <w:rFonts w:asciiTheme="minorHAnsi" w:eastAsiaTheme="minorEastAsia" w:hAnsiTheme="minorHAnsi" w:cstheme="minorBidi"/>
          <w:szCs w:val="22"/>
          <w:lang w:eastAsia="en-GB"/>
        </w:rPr>
      </w:pPr>
      <w:r>
        <w:t>6</w:t>
      </w:r>
      <w:r>
        <w:tab/>
        <w:t>Data model &amp; Data format (normative)</w:t>
      </w:r>
      <w:r>
        <w:tab/>
      </w:r>
      <w:r>
        <w:fldChar w:fldCharType="begin"/>
      </w:r>
      <w:r>
        <w:instrText xml:space="preserve"> PAGEREF _Toc65567377 \h </w:instrText>
      </w:r>
      <w:r>
        <w:fldChar w:fldCharType="separate"/>
      </w:r>
      <w:r>
        <w:t>8</w:t>
      </w:r>
      <w:r>
        <w:fldChar w:fldCharType="end"/>
      </w:r>
    </w:p>
    <w:p w14:paraId="7650C15B" w14:textId="3B9D9BFC" w:rsidR="00E80F3A" w:rsidRDefault="00E80F3A" w:rsidP="00E80F3A">
      <w:pPr>
        <w:pStyle w:val="TOC2"/>
        <w:rPr>
          <w:rFonts w:asciiTheme="minorHAnsi" w:eastAsiaTheme="minorEastAsia" w:hAnsiTheme="minorHAnsi" w:cstheme="minorBidi"/>
          <w:sz w:val="22"/>
          <w:szCs w:val="22"/>
          <w:lang w:eastAsia="en-GB"/>
        </w:rPr>
      </w:pPr>
      <w:r>
        <w:t>6.1</w:t>
      </w:r>
      <w:r>
        <w:tab/>
        <w:t>Introduction</w:t>
      </w:r>
      <w:r>
        <w:tab/>
      </w:r>
      <w:r>
        <w:fldChar w:fldCharType="begin"/>
      </w:r>
      <w:r>
        <w:instrText xml:space="preserve"> PAGEREF _Toc65567378 \h </w:instrText>
      </w:r>
      <w:r>
        <w:fldChar w:fldCharType="separate"/>
      </w:r>
      <w:r>
        <w:t>8</w:t>
      </w:r>
      <w:r>
        <w:fldChar w:fldCharType="end"/>
      </w:r>
    </w:p>
    <w:p w14:paraId="1316B267" w14:textId="35F8E8AE" w:rsidR="00E80F3A" w:rsidRDefault="00E80F3A" w:rsidP="00E80F3A">
      <w:pPr>
        <w:pStyle w:val="TOC2"/>
        <w:rPr>
          <w:rFonts w:asciiTheme="minorHAnsi" w:eastAsiaTheme="minorEastAsia" w:hAnsiTheme="minorHAnsi" w:cstheme="minorBidi"/>
          <w:sz w:val="22"/>
          <w:szCs w:val="22"/>
          <w:lang w:eastAsia="en-GB"/>
        </w:rPr>
      </w:pPr>
      <w:r>
        <w:t>6.2</w:t>
      </w:r>
      <w:r>
        <w:tab/>
        <w:t>Resource data types</w:t>
      </w:r>
      <w:r>
        <w:tab/>
      </w:r>
      <w:r>
        <w:fldChar w:fldCharType="begin"/>
      </w:r>
      <w:r>
        <w:instrText xml:space="preserve"> PAGEREF _Toc65567379 \h </w:instrText>
      </w:r>
      <w:r>
        <w:fldChar w:fldCharType="separate"/>
      </w:r>
      <w:r>
        <w:t>8</w:t>
      </w:r>
      <w:r>
        <w:fldChar w:fldCharType="end"/>
      </w:r>
    </w:p>
    <w:p w14:paraId="68C6D416" w14:textId="4142CF6C" w:rsidR="00E80F3A" w:rsidRDefault="00E80F3A" w:rsidP="00E80F3A">
      <w:pPr>
        <w:pStyle w:val="TOC3"/>
        <w:rPr>
          <w:rFonts w:asciiTheme="minorHAnsi" w:eastAsiaTheme="minorEastAsia" w:hAnsiTheme="minorHAnsi" w:cstheme="minorBidi"/>
          <w:sz w:val="22"/>
          <w:szCs w:val="22"/>
          <w:lang w:eastAsia="en-GB"/>
        </w:rPr>
      </w:pPr>
      <w:r>
        <w:t>6.2.1</w:t>
      </w:r>
      <w:r>
        <w:tab/>
        <w:t>Introduction</w:t>
      </w:r>
      <w:r>
        <w:tab/>
      </w:r>
      <w:r>
        <w:fldChar w:fldCharType="begin"/>
      </w:r>
      <w:r>
        <w:instrText xml:space="preserve"> PAGEREF _Toc65567380 \h </w:instrText>
      </w:r>
      <w:r>
        <w:fldChar w:fldCharType="separate"/>
      </w:r>
      <w:r>
        <w:t>8</w:t>
      </w:r>
      <w:r>
        <w:fldChar w:fldCharType="end"/>
      </w:r>
    </w:p>
    <w:p w14:paraId="2EC33273" w14:textId="133ADF5C" w:rsidR="00E80F3A" w:rsidRDefault="00E80F3A" w:rsidP="00E80F3A">
      <w:pPr>
        <w:pStyle w:val="TOC3"/>
        <w:rPr>
          <w:rFonts w:asciiTheme="minorHAnsi" w:eastAsiaTheme="minorEastAsia" w:hAnsiTheme="minorHAnsi" w:cstheme="minorBidi"/>
          <w:sz w:val="22"/>
          <w:szCs w:val="22"/>
          <w:lang w:eastAsia="en-GB"/>
        </w:rPr>
      </w:pPr>
      <w:r>
        <w:t>6.2.2</w:t>
      </w:r>
      <w:r>
        <w:tab/>
        <w:t>Type: UeIdentityTagInfo</w:t>
      </w:r>
      <w:r>
        <w:tab/>
      </w:r>
      <w:r>
        <w:fldChar w:fldCharType="begin"/>
      </w:r>
      <w:r>
        <w:instrText xml:space="preserve"> PAGEREF _Toc65567381 \h </w:instrText>
      </w:r>
      <w:r>
        <w:fldChar w:fldCharType="separate"/>
      </w:r>
      <w:r>
        <w:t>8</w:t>
      </w:r>
      <w:r>
        <w:fldChar w:fldCharType="end"/>
      </w:r>
    </w:p>
    <w:p w14:paraId="1173332E" w14:textId="35B14C3C" w:rsidR="00E80F3A" w:rsidRDefault="00E80F3A" w:rsidP="00E80F3A">
      <w:pPr>
        <w:pStyle w:val="TOC2"/>
        <w:rPr>
          <w:rFonts w:asciiTheme="minorHAnsi" w:eastAsiaTheme="minorEastAsia" w:hAnsiTheme="minorHAnsi" w:cstheme="minorBidi"/>
          <w:sz w:val="22"/>
          <w:szCs w:val="22"/>
          <w:lang w:eastAsia="en-GB"/>
        </w:rPr>
      </w:pPr>
      <w:r>
        <w:t>6.3</w:t>
      </w:r>
      <w:r>
        <w:tab/>
        <w:t>Subscription types</w:t>
      </w:r>
      <w:r>
        <w:tab/>
      </w:r>
      <w:r>
        <w:fldChar w:fldCharType="begin"/>
      </w:r>
      <w:r>
        <w:instrText xml:space="preserve"> PAGEREF _Toc65567382 \h </w:instrText>
      </w:r>
      <w:r>
        <w:fldChar w:fldCharType="separate"/>
      </w:r>
      <w:r>
        <w:t>9</w:t>
      </w:r>
      <w:r>
        <w:fldChar w:fldCharType="end"/>
      </w:r>
    </w:p>
    <w:p w14:paraId="0B7F378B" w14:textId="15C49EA1" w:rsidR="00E80F3A" w:rsidRDefault="00E80F3A" w:rsidP="00E80F3A">
      <w:pPr>
        <w:pStyle w:val="TOC2"/>
        <w:rPr>
          <w:rFonts w:asciiTheme="minorHAnsi" w:eastAsiaTheme="minorEastAsia" w:hAnsiTheme="minorHAnsi" w:cstheme="minorBidi"/>
          <w:sz w:val="22"/>
          <w:szCs w:val="22"/>
          <w:lang w:eastAsia="en-GB"/>
        </w:rPr>
      </w:pPr>
      <w:r>
        <w:t>6.4</w:t>
      </w:r>
      <w:r>
        <w:tab/>
        <w:t>Notifications types</w:t>
      </w:r>
      <w:r>
        <w:tab/>
      </w:r>
      <w:r>
        <w:fldChar w:fldCharType="begin"/>
      </w:r>
      <w:r>
        <w:instrText xml:space="preserve"> PAGEREF _Toc65567383 \h </w:instrText>
      </w:r>
      <w:r>
        <w:fldChar w:fldCharType="separate"/>
      </w:r>
      <w:r>
        <w:t>9</w:t>
      </w:r>
      <w:r>
        <w:fldChar w:fldCharType="end"/>
      </w:r>
    </w:p>
    <w:p w14:paraId="2A827C14" w14:textId="4F9ABE90" w:rsidR="00E80F3A" w:rsidRDefault="00E80F3A" w:rsidP="00E80F3A">
      <w:pPr>
        <w:pStyle w:val="TOC2"/>
        <w:rPr>
          <w:rFonts w:asciiTheme="minorHAnsi" w:eastAsiaTheme="minorEastAsia" w:hAnsiTheme="minorHAnsi" w:cstheme="minorBidi"/>
          <w:sz w:val="22"/>
          <w:szCs w:val="22"/>
          <w:lang w:eastAsia="en-GB"/>
        </w:rPr>
      </w:pPr>
      <w:r>
        <w:t>6.5</w:t>
      </w:r>
      <w:r>
        <w:tab/>
        <w:t>Referenced structured data types</w:t>
      </w:r>
      <w:r>
        <w:tab/>
      </w:r>
      <w:r>
        <w:fldChar w:fldCharType="begin"/>
      </w:r>
      <w:r>
        <w:instrText xml:space="preserve"> PAGEREF _Toc65567384 \h </w:instrText>
      </w:r>
      <w:r>
        <w:fldChar w:fldCharType="separate"/>
      </w:r>
      <w:r>
        <w:t>9</w:t>
      </w:r>
      <w:r>
        <w:fldChar w:fldCharType="end"/>
      </w:r>
    </w:p>
    <w:p w14:paraId="6ADEE806" w14:textId="76504844" w:rsidR="00E80F3A" w:rsidRDefault="00E80F3A" w:rsidP="00E80F3A">
      <w:pPr>
        <w:pStyle w:val="TOC2"/>
        <w:rPr>
          <w:rFonts w:asciiTheme="minorHAnsi" w:eastAsiaTheme="minorEastAsia" w:hAnsiTheme="minorHAnsi" w:cstheme="minorBidi"/>
          <w:sz w:val="22"/>
          <w:szCs w:val="22"/>
          <w:lang w:eastAsia="en-GB"/>
        </w:rPr>
      </w:pPr>
      <w:r>
        <w:t>6.6</w:t>
      </w:r>
      <w:r>
        <w:tab/>
        <w:t>Referenced simple data types</w:t>
      </w:r>
      <w:r>
        <w:tab/>
      </w:r>
      <w:r>
        <w:fldChar w:fldCharType="begin"/>
      </w:r>
      <w:r>
        <w:instrText xml:space="preserve"> PAGEREF _Toc65567385 \h </w:instrText>
      </w:r>
      <w:r>
        <w:fldChar w:fldCharType="separate"/>
      </w:r>
      <w:r>
        <w:t>9</w:t>
      </w:r>
      <w:r>
        <w:fldChar w:fldCharType="end"/>
      </w:r>
    </w:p>
    <w:p w14:paraId="04782971" w14:textId="01B33A12" w:rsidR="00E80F3A" w:rsidRDefault="00E80F3A" w:rsidP="00E80F3A">
      <w:pPr>
        <w:pStyle w:val="TOC1"/>
        <w:rPr>
          <w:rFonts w:asciiTheme="minorHAnsi" w:eastAsiaTheme="minorEastAsia" w:hAnsiTheme="minorHAnsi" w:cstheme="minorBidi"/>
          <w:szCs w:val="22"/>
          <w:lang w:eastAsia="en-GB"/>
        </w:rPr>
      </w:pPr>
      <w:r>
        <w:t>7</w:t>
      </w:r>
      <w:r>
        <w:tab/>
        <w:t>API definition (normative)</w:t>
      </w:r>
      <w:r>
        <w:tab/>
      </w:r>
      <w:r>
        <w:fldChar w:fldCharType="begin"/>
      </w:r>
      <w:r>
        <w:instrText xml:space="preserve"> PAGEREF _Toc65567386 \h </w:instrText>
      </w:r>
      <w:r>
        <w:fldChar w:fldCharType="separate"/>
      </w:r>
      <w:r>
        <w:t>9</w:t>
      </w:r>
      <w:r>
        <w:fldChar w:fldCharType="end"/>
      </w:r>
    </w:p>
    <w:p w14:paraId="10DA7FE3" w14:textId="3B287BC0" w:rsidR="00E80F3A" w:rsidRDefault="00E80F3A" w:rsidP="00E80F3A">
      <w:pPr>
        <w:pStyle w:val="TOC2"/>
        <w:rPr>
          <w:rFonts w:asciiTheme="minorHAnsi" w:eastAsiaTheme="minorEastAsia" w:hAnsiTheme="minorHAnsi" w:cstheme="minorBidi"/>
          <w:sz w:val="22"/>
          <w:szCs w:val="22"/>
          <w:lang w:eastAsia="en-GB"/>
        </w:rPr>
      </w:pPr>
      <w:r>
        <w:t>7.1</w:t>
      </w:r>
      <w:r>
        <w:tab/>
        <w:t>Introduction</w:t>
      </w:r>
      <w:r>
        <w:tab/>
      </w:r>
      <w:r>
        <w:fldChar w:fldCharType="begin"/>
      </w:r>
      <w:r>
        <w:instrText xml:space="preserve"> PAGEREF _Toc65567387 \h </w:instrText>
      </w:r>
      <w:r>
        <w:fldChar w:fldCharType="separate"/>
      </w:r>
      <w:r>
        <w:t>9</w:t>
      </w:r>
      <w:r>
        <w:fldChar w:fldCharType="end"/>
      </w:r>
    </w:p>
    <w:p w14:paraId="2968E4E8" w14:textId="6268A64B" w:rsidR="00E80F3A" w:rsidRDefault="00E80F3A" w:rsidP="00E80F3A">
      <w:pPr>
        <w:pStyle w:val="TOC2"/>
        <w:rPr>
          <w:rFonts w:asciiTheme="minorHAnsi" w:eastAsiaTheme="minorEastAsia" w:hAnsiTheme="minorHAnsi" w:cstheme="minorBidi"/>
          <w:sz w:val="22"/>
          <w:szCs w:val="22"/>
          <w:lang w:eastAsia="en-GB"/>
        </w:rPr>
      </w:pPr>
      <w:r>
        <w:t>7.2</w:t>
      </w:r>
      <w:r>
        <w:tab/>
        <w:t>Global definitions and resource structure</w:t>
      </w:r>
      <w:r>
        <w:tab/>
      </w:r>
      <w:r>
        <w:fldChar w:fldCharType="begin"/>
      </w:r>
      <w:r>
        <w:instrText xml:space="preserve"> PAGEREF _Toc65567388 \h </w:instrText>
      </w:r>
      <w:r>
        <w:fldChar w:fldCharType="separate"/>
      </w:r>
      <w:r>
        <w:t>9</w:t>
      </w:r>
      <w:r>
        <w:fldChar w:fldCharType="end"/>
      </w:r>
    </w:p>
    <w:p w14:paraId="38227006" w14:textId="59F49D69" w:rsidR="00E80F3A" w:rsidRDefault="00E80F3A" w:rsidP="00E80F3A">
      <w:pPr>
        <w:pStyle w:val="TOC2"/>
        <w:rPr>
          <w:rFonts w:asciiTheme="minorHAnsi" w:eastAsiaTheme="minorEastAsia" w:hAnsiTheme="minorHAnsi" w:cstheme="minorBidi"/>
          <w:sz w:val="22"/>
          <w:szCs w:val="22"/>
          <w:lang w:eastAsia="en-GB"/>
        </w:rPr>
      </w:pPr>
      <w:r>
        <w:t>7.3</w:t>
      </w:r>
      <w:r>
        <w:tab/>
        <w:t>Resource: individual UeIdentityTagInfo</w:t>
      </w:r>
      <w:r>
        <w:tab/>
      </w:r>
      <w:r>
        <w:fldChar w:fldCharType="begin"/>
      </w:r>
      <w:r>
        <w:instrText xml:space="preserve"> PAGEREF _Toc65567389 \h </w:instrText>
      </w:r>
      <w:r>
        <w:fldChar w:fldCharType="separate"/>
      </w:r>
      <w:r>
        <w:t>10</w:t>
      </w:r>
      <w:r>
        <w:fldChar w:fldCharType="end"/>
      </w:r>
    </w:p>
    <w:p w14:paraId="1C30648F" w14:textId="59B8A6D6" w:rsidR="00E80F3A" w:rsidRDefault="00E80F3A" w:rsidP="00E80F3A">
      <w:pPr>
        <w:pStyle w:val="TOC3"/>
        <w:rPr>
          <w:rFonts w:asciiTheme="minorHAnsi" w:eastAsiaTheme="minorEastAsia" w:hAnsiTheme="minorHAnsi" w:cstheme="minorBidi"/>
          <w:sz w:val="22"/>
          <w:szCs w:val="22"/>
          <w:lang w:eastAsia="en-GB"/>
        </w:rPr>
      </w:pPr>
      <w:r>
        <w:t>7.3.1</w:t>
      </w:r>
      <w:r>
        <w:tab/>
        <w:t>Description</w:t>
      </w:r>
      <w:r>
        <w:tab/>
      </w:r>
      <w:r>
        <w:fldChar w:fldCharType="begin"/>
      </w:r>
      <w:r>
        <w:instrText xml:space="preserve"> PAGEREF _Toc65567390 \h </w:instrText>
      </w:r>
      <w:r>
        <w:fldChar w:fldCharType="separate"/>
      </w:r>
      <w:r>
        <w:t>10</w:t>
      </w:r>
      <w:r>
        <w:fldChar w:fldCharType="end"/>
      </w:r>
    </w:p>
    <w:p w14:paraId="078E7547" w14:textId="2788394D" w:rsidR="00E80F3A" w:rsidRDefault="00E80F3A" w:rsidP="00E80F3A">
      <w:pPr>
        <w:pStyle w:val="TOC3"/>
        <w:rPr>
          <w:rFonts w:asciiTheme="minorHAnsi" w:eastAsiaTheme="minorEastAsia" w:hAnsiTheme="minorHAnsi" w:cstheme="minorBidi"/>
          <w:sz w:val="22"/>
          <w:szCs w:val="22"/>
          <w:lang w:eastAsia="en-GB"/>
        </w:rPr>
      </w:pPr>
      <w:r>
        <w:t>7.3.2</w:t>
      </w:r>
      <w:r>
        <w:tab/>
        <w:t>Resource definition</w:t>
      </w:r>
      <w:r>
        <w:tab/>
      </w:r>
      <w:r>
        <w:fldChar w:fldCharType="begin"/>
      </w:r>
      <w:r>
        <w:instrText xml:space="preserve"> PAGEREF _Toc65567391 \h </w:instrText>
      </w:r>
      <w:r>
        <w:fldChar w:fldCharType="separate"/>
      </w:r>
      <w:r>
        <w:t>10</w:t>
      </w:r>
      <w:r>
        <w:fldChar w:fldCharType="end"/>
      </w:r>
    </w:p>
    <w:p w14:paraId="7F35E886" w14:textId="6B54A63C" w:rsidR="00E80F3A" w:rsidRDefault="00E80F3A" w:rsidP="00E80F3A">
      <w:pPr>
        <w:pStyle w:val="TOC3"/>
        <w:rPr>
          <w:rFonts w:asciiTheme="minorHAnsi" w:eastAsiaTheme="minorEastAsia" w:hAnsiTheme="minorHAnsi" w:cstheme="minorBidi"/>
          <w:sz w:val="22"/>
          <w:szCs w:val="22"/>
          <w:lang w:eastAsia="en-GB"/>
        </w:rPr>
      </w:pPr>
      <w:r>
        <w:t>7.3.3</w:t>
      </w:r>
      <w:r>
        <w:tab/>
        <w:t>Resource Methods</w:t>
      </w:r>
      <w:r>
        <w:tab/>
      </w:r>
      <w:r>
        <w:fldChar w:fldCharType="begin"/>
      </w:r>
      <w:r>
        <w:instrText xml:space="preserve"> PAGEREF _Toc65567392 \h </w:instrText>
      </w:r>
      <w:r>
        <w:fldChar w:fldCharType="separate"/>
      </w:r>
      <w:r>
        <w:t>10</w:t>
      </w:r>
      <w:r>
        <w:fldChar w:fldCharType="end"/>
      </w:r>
    </w:p>
    <w:p w14:paraId="522664AC" w14:textId="4037BA20" w:rsidR="00E80F3A" w:rsidRDefault="00E80F3A" w:rsidP="00E80F3A">
      <w:pPr>
        <w:pStyle w:val="TOC4"/>
        <w:rPr>
          <w:rFonts w:asciiTheme="minorHAnsi" w:eastAsiaTheme="minorEastAsia" w:hAnsiTheme="minorHAnsi" w:cstheme="minorBidi"/>
          <w:sz w:val="22"/>
          <w:szCs w:val="22"/>
          <w:lang w:eastAsia="en-GB"/>
        </w:rPr>
      </w:pPr>
      <w:r>
        <w:t>7.3.3.1</w:t>
      </w:r>
      <w:r>
        <w:tab/>
        <w:t>GET</w:t>
      </w:r>
      <w:r>
        <w:tab/>
      </w:r>
      <w:r>
        <w:fldChar w:fldCharType="begin"/>
      </w:r>
      <w:r>
        <w:instrText xml:space="preserve"> PAGEREF _Toc65567393 \h </w:instrText>
      </w:r>
      <w:r>
        <w:fldChar w:fldCharType="separate"/>
      </w:r>
      <w:r>
        <w:t>10</w:t>
      </w:r>
      <w:r>
        <w:fldChar w:fldCharType="end"/>
      </w:r>
    </w:p>
    <w:p w14:paraId="25F10E66" w14:textId="33FC7D98" w:rsidR="00E80F3A" w:rsidRDefault="00E80F3A" w:rsidP="00E80F3A">
      <w:pPr>
        <w:pStyle w:val="TOC4"/>
        <w:rPr>
          <w:rFonts w:asciiTheme="minorHAnsi" w:eastAsiaTheme="minorEastAsia" w:hAnsiTheme="minorHAnsi" w:cstheme="minorBidi"/>
          <w:sz w:val="22"/>
          <w:szCs w:val="22"/>
          <w:lang w:eastAsia="en-GB"/>
        </w:rPr>
      </w:pPr>
      <w:r>
        <w:rPr>
          <w:lang w:eastAsia="zh-CN"/>
        </w:rPr>
        <w:t>7</w:t>
      </w:r>
      <w:r>
        <w:t>.3.3.2</w:t>
      </w:r>
      <w:r>
        <w:tab/>
        <w:t>PUT</w:t>
      </w:r>
      <w:r>
        <w:tab/>
      </w:r>
      <w:r>
        <w:fldChar w:fldCharType="begin"/>
      </w:r>
      <w:r>
        <w:instrText xml:space="preserve"> PAGEREF _Toc65567394 \h </w:instrText>
      </w:r>
      <w:r>
        <w:fldChar w:fldCharType="separate"/>
      </w:r>
      <w:r>
        <w:t>11</w:t>
      </w:r>
      <w:r>
        <w:fldChar w:fldCharType="end"/>
      </w:r>
    </w:p>
    <w:p w14:paraId="2BC238D2" w14:textId="75CE4F13" w:rsidR="00E80F3A" w:rsidRDefault="00E80F3A" w:rsidP="00E80F3A">
      <w:pPr>
        <w:pStyle w:val="TOC4"/>
        <w:rPr>
          <w:rFonts w:asciiTheme="minorHAnsi" w:eastAsiaTheme="minorEastAsia" w:hAnsiTheme="minorHAnsi" w:cstheme="minorBidi"/>
          <w:sz w:val="22"/>
          <w:szCs w:val="22"/>
          <w:lang w:eastAsia="en-GB"/>
        </w:rPr>
      </w:pPr>
      <w:r>
        <w:t>7.3.3.3</w:t>
      </w:r>
      <w:r>
        <w:tab/>
        <w:t>PATCH</w:t>
      </w:r>
      <w:r>
        <w:tab/>
      </w:r>
      <w:r>
        <w:fldChar w:fldCharType="begin"/>
      </w:r>
      <w:r>
        <w:instrText xml:space="preserve"> PAGEREF _Toc65567395 \h </w:instrText>
      </w:r>
      <w:r>
        <w:fldChar w:fldCharType="separate"/>
      </w:r>
      <w:r>
        <w:t>12</w:t>
      </w:r>
      <w:r>
        <w:fldChar w:fldCharType="end"/>
      </w:r>
    </w:p>
    <w:p w14:paraId="550A9AFE" w14:textId="0DA156A8" w:rsidR="00E80F3A" w:rsidRDefault="00E80F3A" w:rsidP="00E80F3A">
      <w:pPr>
        <w:pStyle w:val="TOC4"/>
        <w:rPr>
          <w:rFonts w:asciiTheme="minorHAnsi" w:eastAsiaTheme="minorEastAsia" w:hAnsiTheme="minorHAnsi" w:cstheme="minorBidi"/>
          <w:sz w:val="22"/>
          <w:szCs w:val="22"/>
          <w:lang w:eastAsia="en-GB"/>
        </w:rPr>
      </w:pPr>
      <w:r>
        <w:rPr>
          <w:lang w:eastAsia="zh-CN"/>
        </w:rPr>
        <w:t>7</w:t>
      </w:r>
      <w:r>
        <w:t>.3.3.4</w:t>
      </w:r>
      <w:r>
        <w:tab/>
        <w:t>POST</w:t>
      </w:r>
      <w:r>
        <w:tab/>
      </w:r>
      <w:r>
        <w:fldChar w:fldCharType="begin"/>
      </w:r>
      <w:r>
        <w:instrText xml:space="preserve"> PAGEREF _Toc65567396 \h </w:instrText>
      </w:r>
      <w:r>
        <w:fldChar w:fldCharType="separate"/>
      </w:r>
      <w:r>
        <w:t>12</w:t>
      </w:r>
      <w:r>
        <w:fldChar w:fldCharType="end"/>
      </w:r>
    </w:p>
    <w:p w14:paraId="12E8DFC9" w14:textId="6CE99DCC" w:rsidR="00E80F3A" w:rsidRDefault="00E80F3A" w:rsidP="00E80F3A">
      <w:pPr>
        <w:pStyle w:val="TOC4"/>
        <w:rPr>
          <w:rFonts w:asciiTheme="minorHAnsi" w:eastAsiaTheme="minorEastAsia" w:hAnsiTheme="minorHAnsi" w:cstheme="minorBidi"/>
          <w:sz w:val="22"/>
          <w:szCs w:val="22"/>
          <w:lang w:eastAsia="en-GB"/>
        </w:rPr>
      </w:pPr>
      <w:r>
        <w:rPr>
          <w:lang w:eastAsia="zh-CN"/>
        </w:rPr>
        <w:t>7</w:t>
      </w:r>
      <w:r>
        <w:t>.3.3.5</w:t>
      </w:r>
      <w:r>
        <w:tab/>
        <w:t>DELETE</w:t>
      </w:r>
      <w:r>
        <w:tab/>
      </w:r>
      <w:r>
        <w:fldChar w:fldCharType="begin"/>
      </w:r>
      <w:r>
        <w:instrText xml:space="preserve"> PAGEREF _Toc65567397 \h </w:instrText>
      </w:r>
      <w:r>
        <w:fldChar w:fldCharType="separate"/>
      </w:r>
      <w:r>
        <w:t>12</w:t>
      </w:r>
      <w:r>
        <w:fldChar w:fldCharType="end"/>
      </w:r>
    </w:p>
    <w:p w14:paraId="0ADDEFE0" w14:textId="482FBD52" w:rsidR="00E80F3A" w:rsidRDefault="00E80F3A" w:rsidP="00E80F3A">
      <w:pPr>
        <w:pStyle w:val="TOC8"/>
        <w:rPr>
          <w:rFonts w:asciiTheme="minorHAnsi" w:eastAsiaTheme="minorEastAsia" w:hAnsiTheme="minorHAnsi" w:cstheme="minorBidi"/>
          <w:szCs w:val="22"/>
          <w:lang w:eastAsia="en-GB"/>
        </w:rPr>
      </w:pPr>
      <w:r>
        <w:t xml:space="preserve">Annex </w:t>
      </w:r>
      <w:r>
        <w:rPr>
          <w:lang w:eastAsia="zh-CN"/>
        </w:rPr>
        <w:t>A</w:t>
      </w:r>
      <w:r>
        <w:t xml:space="preserve"> (informative):</w:t>
      </w:r>
      <w:r>
        <w:tab/>
        <w:t>Complementary material for API utilization</w:t>
      </w:r>
      <w:r>
        <w:tab/>
      </w:r>
      <w:r>
        <w:fldChar w:fldCharType="begin"/>
      </w:r>
      <w:r>
        <w:instrText xml:space="preserve"> PAGEREF _Toc65567398 \h </w:instrText>
      </w:r>
      <w:r>
        <w:fldChar w:fldCharType="separate"/>
      </w:r>
      <w:r>
        <w:t>13</w:t>
      </w:r>
      <w:r>
        <w:fldChar w:fldCharType="end"/>
      </w:r>
    </w:p>
    <w:p w14:paraId="7F480D48" w14:textId="366BA382" w:rsidR="00E80F3A" w:rsidRDefault="00E80F3A" w:rsidP="00E80F3A">
      <w:pPr>
        <w:pStyle w:val="TOC1"/>
        <w:rPr>
          <w:rFonts w:asciiTheme="minorHAnsi" w:eastAsiaTheme="minorEastAsia" w:hAnsiTheme="minorHAnsi" w:cstheme="minorBidi"/>
          <w:szCs w:val="22"/>
          <w:lang w:eastAsia="en-GB"/>
        </w:rPr>
      </w:pPr>
      <w:r>
        <w:t>History</w:t>
      </w:r>
      <w:r>
        <w:tab/>
      </w:r>
      <w:r>
        <w:fldChar w:fldCharType="begin"/>
      </w:r>
      <w:r>
        <w:instrText xml:space="preserve"> PAGEREF _Toc65567399 \h </w:instrText>
      </w:r>
      <w:r>
        <w:fldChar w:fldCharType="separate"/>
      </w:r>
      <w:r>
        <w:t>14</w:t>
      </w:r>
      <w:r>
        <w:fldChar w:fldCharType="end"/>
      </w:r>
    </w:p>
    <w:p w14:paraId="49AF2570" w14:textId="0A328A1B" w:rsidR="00D626BF" w:rsidRPr="00BB395E" w:rsidRDefault="00E80F3A">
      <w:r>
        <w:fldChar w:fldCharType="end"/>
      </w:r>
    </w:p>
    <w:p w14:paraId="5F3C1E9D" w14:textId="60995002" w:rsidR="00D626BF" w:rsidRPr="00BB395E" w:rsidRDefault="00D626BF">
      <w:pPr>
        <w:pStyle w:val="Heading1"/>
      </w:pPr>
      <w:r w:rsidRPr="00BB395E">
        <w:br w:type="page"/>
      </w:r>
      <w:bookmarkStart w:id="1" w:name="_Toc64980974"/>
      <w:bookmarkStart w:id="2" w:name="_Toc64983077"/>
      <w:bookmarkStart w:id="3" w:name="_Toc65566910"/>
      <w:bookmarkStart w:id="4" w:name="_Toc65567359"/>
      <w:r w:rsidRPr="00BB395E">
        <w:lastRenderedPageBreak/>
        <w:t>Intellectual</w:t>
      </w:r>
      <w:r w:rsidR="00B02777" w:rsidRPr="00BB395E">
        <w:t xml:space="preserve"> </w:t>
      </w:r>
      <w:r w:rsidRPr="00BB395E">
        <w:t>Property</w:t>
      </w:r>
      <w:r w:rsidR="00B02777" w:rsidRPr="00BB395E">
        <w:t xml:space="preserve"> </w:t>
      </w:r>
      <w:r w:rsidRPr="00BB395E">
        <w:t>Rights</w:t>
      </w:r>
      <w:bookmarkEnd w:id="1"/>
      <w:bookmarkEnd w:id="2"/>
      <w:bookmarkEnd w:id="3"/>
      <w:bookmarkEnd w:id="4"/>
    </w:p>
    <w:p w14:paraId="398A846C" w14:textId="77777777" w:rsidR="00AD7389" w:rsidRPr="00BB395E" w:rsidRDefault="00AD7389" w:rsidP="00AD7389">
      <w:pPr>
        <w:pStyle w:val="H6"/>
      </w:pPr>
      <w:r w:rsidRPr="00BB395E">
        <w:t xml:space="preserve">Essential patents </w:t>
      </w:r>
    </w:p>
    <w:p w14:paraId="1206E925" w14:textId="77777777" w:rsidR="00AD7389" w:rsidRPr="00BB395E" w:rsidRDefault="00AD7389" w:rsidP="00AD7389">
      <w:bookmarkStart w:id="5" w:name="IPR_3GPP"/>
      <w:r w:rsidRPr="00BB395E">
        <w:t xml:space="preserve">IPRs essential or potentially essential to normative deliverables may have been declared to ETSI. The information pertaining to these essential IPRs, if any, is publicly available for </w:t>
      </w:r>
      <w:r w:rsidRPr="00BB395E">
        <w:rPr>
          <w:b/>
          <w:bCs/>
        </w:rPr>
        <w:t>ETSI members and non-members</w:t>
      </w:r>
      <w:r w:rsidRPr="00BB395E">
        <w:t xml:space="preserve">, and can be found in ETSI SR 000 314: </w:t>
      </w:r>
      <w:r w:rsidRPr="00BB395E">
        <w:rPr>
          <w:i/>
          <w:iCs/>
        </w:rPr>
        <w:t>"Intellectual Property Rights (IPRs); Essential, or potentially Essential, IPRs notified to ETSI in respect of ETSI standards"</w:t>
      </w:r>
      <w:r w:rsidRPr="00BB395E">
        <w:t>, which is available from the ETSI Secretariat. Latest updates are available on the ETSI Web server (</w:t>
      </w:r>
      <w:hyperlink r:id="rId17" w:history="1">
        <w:r w:rsidRPr="00D227BC">
          <w:rPr>
            <w:rStyle w:val="Hyperlink"/>
          </w:rPr>
          <w:t>https://ipr.etsi.org/</w:t>
        </w:r>
      </w:hyperlink>
      <w:r w:rsidRPr="00BB395E">
        <w:t>).</w:t>
      </w:r>
    </w:p>
    <w:p w14:paraId="2E2AF5FA" w14:textId="77777777" w:rsidR="00AD7389" w:rsidRPr="00BB395E" w:rsidRDefault="00AD7389" w:rsidP="00AD7389">
      <w:r w:rsidRPr="00BB395E">
        <w:t>Pursuant to the ETSI IPR Policy, no investigation, including IPR searches, has been carried out by ETSI. No guarantee can be given as to the existence of other IPRs not referenced in ETSI SR 000 314 (or the updates on the ETSI Web server) which are, or may be, or may become, essential to the present document.</w:t>
      </w:r>
    </w:p>
    <w:bookmarkEnd w:id="5"/>
    <w:p w14:paraId="412B40E0" w14:textId="77777777" w:rsidR="00AD7389" w:rsidRPr="00BB395E" w:rsidRDefault="00AD7389" w:rsidP="00AD7389">
      <w:pPr>
        <w:pStyle w:val="H6"/>
      </w:pPr>
      <w:r w:rsidRPr="00BB395E">
        <w:t>Trademarks</w:t>
      </w:r>
    </w:p>
    <w:p w14:paraId="3364AF09" w14:textId="77777777" w:rsidR="00AD7389" w:rsidRPr="00BB395E" w:rsidRDefault="00AD7389" w:rsidP="00AD7389">
      <w:r w:rsidRPr="00BB395E">
        <w:t>The present document may include trademarks and/or tradenames which are asserted and/or registered by their owners. ETSI claims no ownership of these except for any which are indicated as being the property of ETSI, and conveys no right to use or reproduce any trademark and/or tradename. Mention of those trademarks in the present document does not constitute an endorsement by ETSI of products, services or organizations associated with those trademarks.</w:t>
      </w:r>
    </w:p>
    <w:p w14:paraId="29B39729" w14:textId="2F444160" w:rsidR="00D626BF" w:rsidRPr="00BB395E" w:rsidRDefault="00D626BF">
      <w:pPr>
        <w:pStyle w:val="Heading1"/>
      </w:pPr>
      <w:bookmarkStart w:id="6" w:name="_Toc64980975"/>
      <w:bookmarkStart w:id="7" w:name="_Toc64983078"/>
      <w:bookmarkStart w:id="8" w:name="_Toc65566911"/>
      <w:bookmarkStart w:id="9" w:name="_Toc65567360"/>
      <w:r w:rsidRPr="00BB395E">
        <w:t>Foreword</w:t>
      </w:r>
      <w:bookmarkEnd w:id="6"/>
      <w:bookmarkEnd w:id="7"/>
      <w:bookmarkEnd w:id="8"/>
      <w:bookmarkEnd w:id="9"/>
    </w:p>
    <w:p w14:paraId="2BA43566" w14:textId="77777777" w:rsidR="00AD7389" w:rsidRPr="00BB395E" w:rsidRDefault="00AD7389" w:rsidP="00AD7389">
      <w:r w:rsidRPr="00BB395E">
        <w:t>This Group Specification (GS) has been produced by ETSI Industry Specification Group (ISG) Multi-access Edge Computing (MEC).</w:t>
      </w:r>
    </w:p>
    <w:p w14:paraId="6F9E539F" w14:textId="77777777" w:rsidR="00AD7389" w:rsidRPr="00BB395E" w:rsidRDefault="00AD7389" w:rsidP="00AD7389">
      <w:pPr>
        <w:pStyle w:val="Heading1"/>
      </w:pPr>
      <w:bookmarkStart w:id="10" w:name="_Toc481503921"/>
      <w:bookmarkStart w:id="11" w:name="_Toc487612123"/>
      <w:bookmarkStart w:id="12" w:name="_Toc525223404"/>
      <w:bookmarkStart w:id="13" w:name="_Toc525223854"/>
      <w:bookmarkStart w:id="14" w:name="_Toc527974963"/>
      <w:bookmarkStart w:id="15" w:name="_Toc527980450"/>
      <w:bookmarkStart w:id="16" w:name="_Toc534708585"/>
      <w:bookmarkStart w:id="17" w:name="_Toc534708660"/>
      <w:bookmarkStart w:id="18" w:name="_Toc64980976"/>
      <w:bookmarkStart w:id="19" w:name="_Toc64983079"/>
      <w:bookmarkStart w:id="20" w:name="_Toc65566912"/>
      <w:bookmarkStart w:id="21" w:name="_Toc65567361"/>
      <w:r w:rsidRPr="00BB395E">
        <w:t>Modal verbs terminology</w:t>
      </w:r>
      <w:bookmarkEnd w:id="10"/>
      <w:bookmarkEnd w:id="11"/>
      <w:bookmarkEnd w:id="12"/>
      <w:bookmarkEnd w:id="13"/>
      <w:bookmarkEnd w:id="14"/>
      <w:bookmarkEnd w:id="15"/>
      <w:bookmarkEnd w:id="16"/>
      <w:bookmarkEnd w:id="17"/>
      <w:bookmarkEnd w:id="18"/>
      <w:bookmarkEnd w:id="19"/>
      <w:bookmarkEnd w:id="20"/>
      <w:bookmarkEnd w:id="21"/>
    </w:p>
    <w:p w14:paraId="27FAF56C" w14:textId="1281884D" w:rsidR="00AD7389" w:rsidRPr="00BB395E" w:rsidRDefault="00AD7389" w:rsidP="00AD7389">
      <w:r w:rsidRPr="00BB395E">
        <w:t>In the present document "</w:t>
      </w:r>
      <w:r w:rsidR="00687D56">
        <w:rPr>
          <w:b/>
          <w:bCs/>
        </w:rPr>
        <w:t>shall</w:t>
      </w:r>
      <w:r w:rsidRPr="00BB395E">
        <w:t>", "</w:t>
      </w:r>
      <w:r w:rsidR="00687D56">
        <w:rPr>
          <w:b/>
          <w:bCs/>
        </w:rPr>
        <w:t>shall</w:t>
      </w:r>
      <w:r w:rsidRPr="00BB395E">
        <w:rPr>
          <w:b/>
          <w:bCs/>
        </w:rPr>
        <w:t xml:space="preserve"> not</w:t>
      </w:r>
      <w:r w:rsidRPr="00BB395E">
        <w:t>", "</w:t>
      </w:r>
      <w:r w:rsidRPr="00BB395E">
        <w:rPr>
          <w:b/>
          <w:bCs/>
        </w:rPr>
        <w:t>should</w:t>
      </w:r>
      <w:r w:rsidRPr="00BB395E">
        <w:t>", "</w:t>
      </w:r>
      <w:r w:rsidRPr="00BB395E">
        <w:rPr>
          <w:b/>
          <w:bCs/>
        </w:rPr>
        <w:t>should not</w:t>
      </w:r>
      <w:r w:rsidRPr="00BB395E">
        <w:t>", "</w:t>
      </w:r>
      <w:r w:rsidRPr="00BB395E">
        <w:rPr>
          <w:b/>
          <w:bCs/>
        </w:rPr>
        <w:t>may</w:t>
      </w:r>
      <w:r w:rsidRPr="00BB395E">
        <w:t>", "</w:t>
      </w:r>
      <w:r w:rsidRPr="00BB395E">
        <w:rPr>
          <w:b/>
          <w:bCs/>
        </w:rPr>
        <w:t>need not</w:t>
      </w:r>
      <w:r w:rsidRPr="00BB395E">
        <w:t>", "</w:t>
      </w:r>
      <w:r w:rsidRPr="00BB395E">
        <w:rPr>
          <w:b/>
          <w:bCs/>
        </w:rPr>
        <w:t>will</w:t>
      </w:r>
      <w:r w:rsidRPr="00BB395E">
        <w:rPr>
          <w:bCs/>
        </w:rPr>
        <w:t>"</w:t>
      </w:r>
      <w:r w:rsidRPr="00BB395E">
        <w:t xml:space="preserve">, </w:t>
      </w:r>
      <w:r w:rsidRPr="00BB395E">
        <w:rPr>
          <w:bCs/>
        </w:rPr>
        <w:t>"</w:t>
      </w:r>
      <w:r w:rsidRPr="00BB395E">
        <w:rPr>
          <w:b/>
          <w:bCs/>
        </w:rPr>
        <w:t>will not</w:t>
      </w:r>
      <w:r w:rsidRPr="00BB395E">
        <w:rPr>
          <w:bCs/>
        </w:rPr>
        <w:t>"</w:t>
      </w:r>
      <w:r w:rsidRPr="00BB395E">
        <w:t>, "</w:t>
      </w:r>
      <w:r w:rsidRPr="00BB395E">
        <w:rPr>
          <w:b/>
          <w:bCs/>
        </w:rPr>
        <w:t>can</w:t>
      </w:r>
      <w:r w:rsidRPr="00BB395E">
        <w:t>" and "</w:t>
      </w:r>
      <w:r w:rsidRPr="00BB395E">
        <w:rPr>
          <w:b/>
          <w:bCs/>
        </w:rPr>
        <w:t>cannot</w:t>
      </w:r>
      <w:r w:rsidRPr="00BB395E">
        <w:t xml:space="preserve">" are to be interpreted as described in clause 3.2 of the </w:t>
      </w:r>
      <w:hyperlink r:id="rId18" w:history="1">
        <w:r w:rsidRPr="00D227BC">
          <w:rPr>
            <w:rStyle w:val="Hyperlink"/>
          </w:rPr>
          <w:t>ETSI Drafting Rules</w:t>
        </w:r>
      </w:hyperlink>
      <w:r w:rsidRPr="00BB395E">
        <w:t xml:space="preserve"> (Verbal forms for the expression of provisions).</w:t>
      </w:r>
    </w:p>
    <w:p w14:paraId="61A5F10C" w14:textId="40562180" w:rsidR="00AD7389" w:rsidRPr="00BB395E" w:rsidRDefault="00AD7389" w:rsidP="00AD7389">
      <w:r w:rsidRPr="00BB395E">
        <w:t>"</w:t>
      </w:r>
      <w:r w:rsidR="00687D56">
        <w:rPr>
          <w:b/>
          <w:bCs/>
        </w:rPr>
        <w:t>must</w:t>
      </w:r>
      <w:r w:rsidRPr="00BB395E">
        <w:t>" and "</w:t>
      </w:r>
      <w:r w:rsidR="00687D56">
        <w:rPr>
          <w:b/>
          <w:bCs/>
        </w:rPr>
        <w:t>must</w:t>
      </w:r>
      <w:r w:rsidRPr="00BB395E">
        <w:rPr>
          <w:b/>
          <w:bCs/>
        </w:rPr>
        <w:t xml:space="preserve"> not</w:t>
      </w:r>
      <w:r w:rsidRPr="00BB395E">
        <w:t xml:space="preserve">" are </w:t>
      </w:r>
      <w:r w:rsidRPr="00BB395E">
        <w:rPr>
          <w:b/>
          <w:bCs/>
        </w:rPr>
        <w:t>NOT</w:t>
      </w:r>
      <w:r w:rsidRPr="00BB395E">
        <w:t xml:space="preserve"> allowed in ETSI deliverables except when used in direct citation.</w:t>
      </w:r>
    </w:p>
    <w:p w14:paraId="006EFDFA" w14:textId="5A97B329" w:rsidR="00D626BF" w:rsidRPr="00BB395E" w:rsidRDefault="008E564B" w:rsidP="00660B7C">
      <w:pPr>
        <w:pStyle w:val="Heading1"/>
      </w:pPr>
      <w:r w:rsidRPr="00BB395E">
        <w:br w:type="page"/>
      </w:r>
      <w:bookmarkStart w:id="22" w:name="_Toc64980977"/>
      <w:bookmarkStart w:id="23" w:name="_Toc64983080"/>
      <w:bookmarkStart w:id="24" w:name="_Toc65566913"/>
      <w:bookmarkStart w:id="25" w:name="_Toc65567362"/>
      <w:r w:rsidR="00660B7C" w:rsidRPr="00BB395E">
        <w:lastRenderedPageBreak/>
        <w:t>1</w:t>
      </w:r>
      <w:r w:rsidR="000F4789" w:rsidRPr="00BB395E">
        <w:tab/>
      </w:r>
      <w:r w:rsidR="00D626BF" w:rsidRPr="00BB395E">
        <w:t>Scope</w:t>
      </w:r>
      <w:bookmarkEnd w:id="22"/>
      <w:bookmarkEnd w:id="23"/>
      <w:bookmarkEnd w:id="24"/>
      <w:bookmarkEnd w:id="25"/>
    </w:p>
    <w:p w14:paraId="3D12128C" w14:textId="0D7FBF13" w:rsidR="00BD44F2" w:rsidRPr="00BB395E" w:rsidRDefault="00885EDC" w:rsidP="00FB1A62">
      <w:r w:rsidRPr="00BB395E">
        <w:t>The</w:t>
      </w:r>
      <w:r w:rsidR="00B02777" w:rsidRPr="00BB395E">
        <w:t xml:space="preserve"> </w:t>
      </w:r>
      <w:r w:rsidRPr="00BB395E">
        <w:t>present</w:t>
      </w:r>
      <w:r w:rsidR="00B02777" w:rsidRPr="00BB395E">
        <w:t xml:space="preserve"> </w:t>
      </w:r>
      <w:r w:rsidRPr="00BB395E">
        <w:t>document</w:t>
      </w:r>
      <w:r w:rsidR="00B02777" w:rsidRPr="00BB395E">
        <w:t xml:space="preserve"> </w:t>
      </w:r>
      <w:r w:rsidR="00010405" w:rsidRPr="00BB395E">
        <w:t>focuses</w:t>
      </w:r>
      <w:r w:rsidR="00B02777" w:rsidRPr="00BB395E">
        <w:t xml:space="preserve"> </w:t>
      </w:r>
      <w:r w:rsidR="00010405" w:rsidRPr="00BB395E">
        <w:t>on</w:t>
      </w:r>
      <w:r w:rsidR="00B02777" w:rsidRPr="00BB395E">
        <w:t xml:space="preserve"> </w:t>
      </w:r>
      <w:r w:rsidR="00010405" w:rsidRPr="00BB395E">
        <w:t>the</w:t>
      </w:r>
      <w:r w:rsidR="00B02777" w:rsidRPr="00BB395E">
        <w:t xml:space="preserve"> </w:t>
      </w:r>
      <w:r w:rsidR="00010405" w:rsidRPr="00687D56">
        <w:t>UE</w:t>
      </w:r>
      <w:r w:rsidR="00B02777" w:rsidRPr="00BB395E">
        <w:t xml:space="preserve"> </w:t>
      </w:r>
      <w:r w:rsidR="00010405" w:rsidRPr="00BB395E">
        <w:t>Identity</w:t>
      </w:r>
      <w:r w:rsidR="00B02777" w:rsidRPr="00BB395E">
        <w:t xml:space="preserve"> </w:t>
      </w:r>
      <w:r w:rsidR="00010405" w:rsidRPr="00BB395E">
        <w:t>functionality.</w:t>
      </w:r>
      <w:r w:rsidR="00B02777" w:rsidRPr="00BB395E">
        <w:t xml:space="preserve"> </w:t>
      </w:r>
      <w:r w:rsidR="00010405" w:rsidRPr="00BB395E">
        <w:t>It</w:t>
      </w:r>
      <w:r w:rsidR="00B02777" w:rsidRPr="00BB395E">
        <w:t xml:space="preserve"> </w:t>
      </w:r>
      <w:r w:rsidR="00010405" w:rsidRPr="00BB395E">
        <w:t>describe</w:t>
      </w:r>
      <w:r w:rsidR="00F36ADB" w:rsidRPr="00BB395E">
        <w:t>s</w:t>
      </w:r>
      <w:r w:rsidR="00B02777" w:rsidRPr="00BB395E">
        <w:t xml:space="preserve"> </w:t>
      </w:r>
      <w:r w:rsidR="00010405" w:rsidRPr="00BB395E">
        <w:t>the</w:t>
      </w:r>
      <w:r w:rsidR="00B02777" w:rsidRPr="00BB395E">
        <w:t xml:space="preserve"> </w:t>
      </w:r>
      <w:r w:rsidR="00010405" w:rsidRPr="00BB395E">
        <w:t>related</w:t>
      </w:r>
      <w:r w:rsidR="00B02777" w:rsidRPr="00BB395E">
        <w:t xml:space="preserve"> </w:t>
      </w:r>
      <w:r w:rsidR="00010405" w:rsidRPr="00BB395E">
        <w:t>application</w:t>
      </w:r>
      <w:r w:rsidR="00B02777" w:rsidRPr="00BB395E">
        <w:t xml:space="preserve"> </w:t>
      </w:r>
      <w:r w:rsidR="00010405" w:rsidRPr="00BB395E">
        <w:t>policy</w:t>
      </w:r>
      <w:r w:rsidR="00B02777" w:rsidRPr="00BB395E">
        <w:t xml:space="preserve"> </w:t>
      </w:r>
      <w:r w:rsidR="00010405" w:rsidRPr="00BB395E">
        <w:t>information</w:t>
      </w:r>
      <w:r w:rsidR="00B02777" w:rsidRPr="00BB395E">
        <w:t xml:space="preserve"> </w:t>
      </w:r>
      <w:r w:rsidR="00010405" w:rsidRPr="00BB395E">
        <w:t>(including</w:t>
      </w:r>
      <w:r w:rsidR="00B02777" w:rsidRPr="00BB395E">
        <w:t xml:space="preserve"> </w:t>
      </w:r>
      <w:r w:rsidR="00333583" w:rsidRPr="00BB395E">
        <w:t>authorization</w:t>
      </w:r>
      <w:r w:rsidR="00010405" w:rsidRPr="00BB395E">
        <w:t>,</w:t>
      </w:r>
      <w:r w:rsidR="00B02777" w:rsidRPr="00BB395E">
        <w:t xml:space="preserve"> </w:t>
      </w:r>
      <w:r w:rsidR="00010405" w:rsidRPr="00BB395E">
        <w:t>access</w:t>
      </w:r>
      <w:r w:rsidR="00B02777" w:rsidRPr="00BB395E">
        <w:t xml:space="preserve"> </w:t>
      </w:r>
      <w:r w:rsidR="00010405" w:rsidRPr="00BB395E">
        <w:t>control</w:t>
      </w:r>
      <w:r w:rsidR="00B02777" w:rsidRPr="00BB395E">
        <w:t xml:space="preserve"> </w:t>
      </w:r>
      <w:r w:rsidR="00010405" w:rsidRPr="00BB395E">
        <w:t>and</w:t>
      </w:r>
      <w:r w:rsidR="00B02777" w:rsidRPr="00BB395E">
        <w:t xml:space="preserve"> </w:t>
      </w:r>
      <w:r w:rsidR="00010405" w:rsidRPr="00BB395E">
        <w:t>traffic</w:t>
      </w:r>
      <w:r w:rsidR="00B02777" w:rsidRPr="00BB395E">
        <w:t xml:space="preserve"> </w:t>
      </w:r>
      <w:r w:rsidR="00010405" w:rsidRPr="00BB395E">
        <w:t>rule</w:t>
      </w:r>
      <w:r w:rsidR="00B02777" w:rsidRPr="00BB395E">
        <w:t xml:space="preserve"> </w:t>
      </w:r>
      <w:r w:rsidR="00010405" w:rsidRPr="00BB395E">
        <w:t>pattern</w:t>
      </w:r>
      <w:r w:rsidR="00B02777" w:rsidRPr="00BB395E">
        <w:t xml:space="preserve"> </w:t>
      </w:r>
      <w:r w:rsidR="00010405" w:rsidRPr="00BB395E">
        <w:t>format),</w:t>
      </w:r>
      <w:r w:rsidR="00B02777" w:rsidRPr="00BB395E">
        <w:t xml:space="preserve"> </w:t>
      </w:r>
      <w:r w:rsidR="00010405" w:rsidRPr="00BB395E">
        <w:t>information</w:t>
      </w:r>
      <w:r w:rsidR="00B02777" w:rsidRPr="00BB395E">
        <w:t xml:space="preserve"> </w:t>
      </w:r>
      <w:r w:rsidR="00010405" w:rsidRPr="00BB395E">
        <w:t>flows,</w:t>
      </w:r>
      <w:r w:rsidR="00B02777" w:rsidRPr="00BB395E">
        <w:t xml:space="preserve"> </w:t>
      </w:r>
      <w:r w:rsidR="00010405" w:rsidRPr="00BB395E">
        <w:t>required</w:t>
      </w:r>
      <w:r w:rsidR="00B02777" w:rsidRPr="00BB395E">
        <w:t xml:space="preserve"> </w:t>
      </w:r>
      <w:r w:rsidR="00010405" w:rsidRPr="00BB395E">
        <w:t>information</w:t>
      </w:r>
      <w:r w:rsidR="00B02777" w:rsidRPr="00BB395E">
        <w:t xml:space="preserve"> </w:t>
      </w:r>
      <w:r w:rsidR="00010405" w:rsidRPr="00BB395E">
        <w:t>and</w:t>
      </w:r>
      <w:r w:rsidR="00B02777" w:rsidRPr="00BB395E">
        <w:t xml:space="preserve"> </w:t>
      </w:r>
      <w:r w:rsidR="00010405" w:rsidRPr="00BB395E">
        <w:t>service</w:t>
      </w:r>
      <w:r w:rsidR="00B02777" w:rsidRPr="00BB395E">
        <w:t xml:space="preserve"> </w:t>
      </w:r>
      <w:r w:rsidR="00010405" w:rsidRPr="00BB395E">
        <w:t>aggregation</w:t>
      </w:r>
      <w:r w:rsidR="00B02777" w:rsidRPr="00BB395E">
        <w:t xml:space="preserve"> </w:t>
      </w:r>
      <w:r w:rsidR="00010405" w:rsidRPr="00BB395E">
        <w:t>patterns.</w:t>
      </w:r>
      <w:r w:rsidR="00B02777" w:rsidRPr="00BB395E">
        <w:t xml:space="preserve"> </w:t>
      </w:r>
      <w:r w:rsidR="00F36078" w:rsidRPr="00BB395E">
        <w:t xml:space="preserve">The present </w:t>
      </w:r>
      <w:r w:rsidR="00E96264" w:rsidRPr="00BB395E">
        <w:t>document</w:t>
      </w:r>
      <w:r w:rsidR="00B02777" w:rsidRPr="00BB395E">
        <w:t xml:space="preserve"> </w:t>
      </w:r>
      <w:r w:rsidR="00F36ADB" w:rsidRPr="00BB395E">
        <w:t>specifies</w:t>
      </w:r>
      <w:r w:rsidR="00B02777" w:rsidRPr="00BB395E">
        <w:t xml:space="preserve"> </w:t>
      </w:r>
      <w:r w:rsidR="00010405" w:rsidRPr="00BB395E">
        <w:t>the</w:t>
      </w:r>
      <w:r w:rsidR="00B02777" w:rsidRPr="00BB395E">
        <w:t xml:space="preserve"> </w:t>
      </w:r>
      <w:r w:rsidR="00010405" w:rsidRPr="00BB395E">
        <w:t>necessary</w:t>
      </w:r>
      <w:r w:rsidR="00B02777" w:rsidRPr="00BB395E">
        <w:t xml:space="preserve"> </w:t>
      </w:r>
      <w:r w:rsidR="00010405" w:rsidRPr="00687D56">
        <w:t>API</w:t>
      </w:r>
      <w:r w:rsidR="00010405" w:rsidRPr="00BB395E">
        <w:t>,</w:t>
      </w:r>
      <w:r w:rsidR="00B02777" w:rsidRPr="00BB395E">
        <w:t xml:space="preserve"> </w:t>
      </w:r>
      <w:r w:rsidR="00010405" w:rsidRPr="00BB395E">
        <w:t>data</w:t>
      </w:r>
      <w:r w:rsidR="00B02777" w:rsidRPr="00BB395E">
        <w:t xml:space="preserve"> </w:t>
      </w:r>
      <w:r w:rsidR="00010405" w:rsidRPr="00BB395E">
        <w:t>model</w:t>
      </w:r>
      <w:r w:rsidR="00B02777" w:rsidRPr="00BB395E">
        <w:t xml:space="preserve"> </w:t>
      </w:r>
      <w:r w:rsidR="00010405" w:rsidRPr="00BB395E">
        <w:t>and</w:t>
      </w:r>
      <w:r w:rsidR="00B02777" w:rsidRPr="00BB395E">
        <w:t xml:space="preserve"> </w:t>
      </w:r>
      <w:r w:rsidR="00010405" w:rsidRPr="00BB395E">
        <w:t>data</w:t>
      </w:r>
      <w:r w:rsidR="00B02777" w:rsidRPr="00BB395E">
        <w:t xml:space="preserve"> </w:t>
      </w:r>
      <w:r w:rsidR="00010405" w:rsidRPr="00BB395E">
        <w:t>format,</w:t>
      </w:r>
      <w:r w:rsidR="00B02777" w:rsidRPr="00BB395E">
        <w:t xml:space="preserve"> </w:t>
      </w:r>
      <w:r w:rsidR="00010405" w:rsidRPr="00BB395E">
        <w:t>considering</w:t>
      </w:r>
      <w:r w:rsidR="00B02777" w:rsidRPr="00BB395E">
        <w:t xml:space="preserve"> </w:t>
      </w:r>
      <w:r w:rsidR="00010405" w:rsidRPr="00BB395E">
        <w:t>existing</w:t>
      </w:r>
      <w:r w:rsidR="00B02777" w:rsidRPr="00BB395E">
        <w:t xml:space="preserve"> </w:t>
      </w:r>
      <w:r w:rsidR="00010405" w:rsidRPr="00687D56">
        <w:t>API</w:t>
      </w:r>
      <w:r w:rsidR="00010405" w:rsidRPr="00BB395E">
        <w:t>(s)</w:t>
      </w:r>
      <w:r w:rsidR="00B02777" w:rsidRPr="00BB395E">
        <w:t xml:space="preserve"> </w:t>
      </w:r>
      <w:r w:rsidR="00010405" w:rsidRPr="00BB395E">
        <w:t>if</w:t>
      </w:r>
      <w:r w:rsidR="00B02777" w:rsidRPr="00BB395E">
        <w:t xml:space="preserve"> </w:t>
      </w:r>
      <w:r w:rsidR="00010405" w:rsidRPr="00BB395E">
        <w:t>applicable.</w:t>
      </w:r>
    </w:p>
    <w:p w14:paraId="795E5D93" w14:textId="1AB399C8" w:rsidR="00D626BF" w:rsidRPr="00BB395E" w:rsidRDefault="00D626BF">
      <w:pPr>
        <w:pStyle w:val="Heading1"/>
      </w:pPr>
      <w:bookmarkStart w:id="26" w:name="_Toc64980978"/>
      <w:bookmarkStart w:id="27" w:name="_Toc64983081"/>
      <w:bookmarkStart w:id="28" w:name="_Toc65566914"/>
      <w:bookmarkStart w:id="29" w:name="_Toc65567363"/>
      <w:r w:rsidRPr="00BB395E">
        <w:t>2</w:t>
      </w:r>
      <w:r w:rsidRPr="00BB395E">
        <w:tab/>
        <w:t>References</w:t>
      </w:r>
      <w:bookmarkEnd w:id="26"/>
      <w:bookmarkEnd w:id="27"/>
      <w:bookmarkEnd w:id="28"/>
      <w:bookmarkEnd w:id="29"/>
    </w:p>
    <w:p w14:paraId="3438B81B" w14:textId="77F81A7A" w:rsidR="000B62FD" w:rsidRPr="00BB395E" w:rsidRDefault="000B62FD" w:rsidP="000B62FD">
      <w:pPr>
        <w:pStyle w:val="Heading2"/>
      </w:pPr>
      <w:bookmarkStart w:id="30" w:name="_Toc64980979"/>
      <w:bookmarkStart w:id="31" w:name="_Toc64983082"/>
      <w:bookmarkStart w:id="32" w:name="_Toc65566915"/>
      <w:bookmarkStart w:id="33" w:name="_Toc65567364"/>
      <w:r w:rsidRPr="00BB395E">
        <w:t>2.1</w:t>
      </w:r>
      <w:r w:rsidRPr="00BB395E">
        <w:tab/>
        <w:t>Normative</w:t>
      </w:r>
      <w:r w:rsidR="00B02777" w:rsidRPr="00BB395E">
        <w:t xml:space="preserve"> </w:t>
      </w:r>
      <w:r w:rsidRPr="00BB395E">
        <w:t>references</w:t>
      </w:r>
      <w:bookmarkEnd w:id="30"/>
      <w:bookmarkEnd w:id="31"/>
      <w:bookmarkEnd w:id="32"/>
      <w:bookmarkEnd w:id="33"/>
    </w:p>
    <w:p w14:paraId="7EFBA644" w14:textId="7ADF376F" w:rsidR="006D65B4" w:rsidRPr="00BB395E" w:rsidRDefault="006D65B4" w:rsidP="006D65B4">
      <w:r w:rsidRPr="00BB395E">
        <w:t>References</w:t>
      </w:r>
      <w:r w:rsidR="00B02777" w:rsidRPr="00BB395E">
        <w:t xml:space="preserve"> </w:t>
      </w:r>
      <w:r w:rsidRPr="00BB395E">
        <w:t>are</w:t>
      </w:r>
      <w:r w:rsidR="00B02777" w:rsidRPr="00BB395E">
        <w:t xml:space="preserve"> </w:t>
      </w:r>
      <w:r w:rsidRPr="00BB395E">
        <w:t>either</w:t>
      </w:r>
      <w:r w:rsidR="00B02777" w:rsidRPr="00BB395E">
        <w:t xml:space="preserve"> </w:t>
      </w:r>
      <w:r w:rsidRPr="00BB395E">
        <w:t>specific</w:t>
      </w:r>
      <w:r w:rsidR="00B02777" w:rsidRPr="00BB395E">
        <w:t xml:space="preserve"> </w:t>
      </w:r>
      <w:r w:rsidRPr="00BB395E">
        <w:t>(identified</w:t>
      </w:r>
      <w:r w:rsidR="00B02777" w:rsidRPr="00BB395E">
        <w:t xml:space="preserve"> </w:t>
      </w:r>
      <w:r w:rsidRPr="00BB395E">
        <w:t>by</w:t>
      </w:r>
      <w:r w:rsidR="00B02777" w:rsidRPr="00BB395E">
        <w:t xml:space="preserve"> </w:t>
      </w:r>
      <w:r w:rsidRPr="00BB395E">
        <w:t>date</w:t>
      </w:r>
      <w:r w:rsidR="00B02777" w:rsidRPr="00BB395E">
        <w:t xml:space="preserve"> </w:t>
      </w:r>
      <w:r w:rsidRPr="00BB395E">
        <w:t>of</w:t>
      </w:r>
      <w:r w:rsidR="00B02777" w:rsidRPr="00BB395E">
        <w:t xml:space="preserve"> </w:t>
      </w:r>
      <w:r w:rsidRPr="00BB395E">
        <w:t>publication</w:t>
      </w:r>
      <w:r w:rsidR="00B02777" w:rsidRPr="00BB395E">
        <w:t xml:space="preserve"> </w:t>
      </w:r>
      <w:r w:rsidRPr="00BB395E">
        <w:t>and/or</w:t>
      </w:r>
      <w:r w:rsidR="00B02777" w:rsidRPr="00BB395E">
        <w:t xml:space="preserve"> </w:t>
      </w:r>
      <w:r w:rsidRPr="00BB395E">
        <w:t>edition</w:t>
      </w:r>
      <w:r w:rsidR="00B02777" w:rsidRPr="00BB395E">
        <w:t xml:space="preserve"> </w:t>
      </w:r>
      <w:r w:rsidRPr="00BB395E">
        <w:t>number</w:t>
      </w:r>
      <w:r w:rsidR="00B02777" w:rsidRPr="00BB395E">
        <w:t xml:space="preserve"> </w:t>
      </w:r>
      <w:r w:rsidRPr="00BB395E">
        <w:t>or</w:t>
      </w:r>
      <w:r w:rsidR="00B02777" w:rsidRPr="00BB395E">
        <w:t xml:space="preserve"> </w:t>
      </w:r>
      <w:r w:rsidRPr="00BB395E">
        <w:t>version</w:t>
      </w:r>
      <w:r w:rsidR="00B02777" w:rsidRPr="00BB395E">
        <w:t xml:space="preserve"> </w:t>
      </w:r>
      <w:r w:rsidRPr="00BB395E">
        <w:t>number)</w:t>
      </w:r>
      <w:r w:rsidR="00B02777" w:rsidRPr="00BB395E">
        <w:t xml:space="preserve"> </w:t>
      </w:r>
      <w:r w:rsidRPr="00BB395E">
        <w:t>or</w:t>
      </w:r>
      <w:r w:rsidR="00B02777" w:rsidRPr="00BB395E">
        <w:t xml:space="preserve"> </w:t>
      </w:r>
      <w:r w:rsidRPr="00BB395E">
        <w:t>non</w:t>
      </w:r>
      <w:r w:rsidRPr="00BB395E">
        <w:noBreakHyphen/>
        <w:t>specific.</w:t>
      </w:r>
      <w:r w:rsidR="00B02777" w:rsidRPr="00BB395E">
        <w:t xml:space="preserve"> </w:t>
      </w:r>
      <w:r w:rsidRPr="00BB395E">
        <w:t>For</w:t>
      </w:r>
      <w:r w:rsidR="00B02777" w:rsidRPr="00BB395E">
        <w:t xml:space="preserve"> </w:t>
      </w:r>
      <w:r w:rsidRPr="00BB395E">
        <w:t>specific</w:t>
      </w:r>
      <w:r w:rsidR="00B02777" w:rsidRPr="00BB395E">
        <w:t xml:space="preserve"> </w:t>
      </w:r>
      <w:r w:rsidRPr="00BB395E">
        <w:t>references,</w:t>
      </w:r>
      <w:r w:rsidR="00B02777" w:rsidRPr="00BB395E">
        <w:t xml:space="preserve"> </w:t>
      </w:r>
      <w:r w:rsidRPr="00BB395E">
        <w:t>only</w:t>
      </w:r>
      <w:r w:rsidR="00B02777" w:rsidRPr="00BB395E">
        <w:t xml:space="preserve"> </w:t>
      </w:r>
      <w:r w:rsidRPr="00BB395E">
        <w:t>the</w:t>
      </w:r>
      <w:r w:rsidR="00B02777" w:rsidRPr="00BB395E">
        <w:t xml:space="preserve"> </w:t>
      </w:r>
      <w:r w:rsidRPr="00BB395E">
        <w:t>cited</w:t>
      </w:r>
      <w:r w:rsidR="00B02777" w:rsidRPr="00BB395E">
        <w:t xml:space="preserve"> </w:t>
      </w:r>
      <w:r w:rsidRPr="00BB395E">
        <w:t>version</w:t>
      </w:r>
      <w:r w:rsidR="00B02777" w:rsidRPr="00BB395E">
        <w:t xml:space="preserve"> </w:t>
      </w:r>
      <w:r w:rsidRPr="00BB395E">
        <w:t>applies.</w:t>
      </w:r>
      <w:r w:rsidR="00B02777" w:rsidRPr="00BB395E">
        <w:t xml:space="preserve"> </w:t>
      </w:r>
      <w:r w:rsidRPr="00BB395E">
        <w:t>For</w:t>
      </w:r>
      <w:r w:rsidR="00B02777" w:rsidRPr="00BB395E">
        <w:t xml:space="preserve"> </w:t>
      </w:r>
      <w:r w:rsidRPr="00BB395E">
        <w:t>non-specific</w:t>
      </w:r>
      <w:r w:rsidR="00B02777" w:rsidRPr="00BB395E">
        <w:t xml:space="preserve"> </w:t>
      </w:r>
      <w:r w:rsidRPr="00BB395E">
        <w:t>references,</w:t>
      </w:r>
      <w:r w:rsidR="00B02777" w:rsidRPr="00BB395E">
        <w:t xml:space="preserve"> </w:t>
      </w:r>
      <w:r w:rsidRPr="00BB395E">
        <w:t>the</w:t>
      </w:r>
      <w:r w:rsidR="00B02777" w:rsidRPr="00BB395E">
        <w:t xml:space="preserve"> </w:t>
      </w:r>
      <w:r w:rsidRPr="00BB395E">
        <w:t>latest</w:t>
      </w:r>
      <w:r w:rsidR="00B02777" w:rsidRPr="00BB395E">
        <w:t xml:space="preserve"> </w:t>
      </w:r>
      <w:r w:rsidRPr="00BB395E">
        <w:t>version</w:t>
      </w:r>
      <w:r w:rsidR="00B02777" w:rsidRPr="00BB395E">
        <w:t xml:space="preserve"> </w:t>
      </w:r>
      <w:r w:rsidRPr="00BB395E">
        <w:t>of</w:t>
      </w:r>
      <w:r w:rsidR="00B02777" w:rsidRPr="00BB395E">
        <w:t xml:space="preserve"> </w:t>
      </w:r>
      <w:r w:rsidRPr="00BB395E">
        <w:t>the</w:t>
      </w:r>
      <w:r w:rsidR="00B02777" w:rsidRPr="00BB395E">
        <w:t xml:space="preserve"> </w:t>
      </w:r>
      <w:r w:rsidRPr="00BB395E">
        <w:t>referenced</w:t>
      </w:r>
      <w:r w:rsidR="00B02777" w:rsidRPr="00BB395E">
        <w:t xml:space="preserve"> </w:t>
      </w:r>
      <w:r w:rsidRPr="00BB395E">
        <w:t>document</w:t>
      </w:r>
      <w:r w:rsidR="00B02777" w:rsidRPr="00BB395E">
        <w:t xml:space="preserve"> </w:t>
      </w:r>
      <w:r w:rsidRPr="00BB395E">
        <w:t>(including</w:t>
      </w:r>
      <w:r w:rsidR="00B02777" w:rsidRPr="00BB395E">
        <w:t xml:space="preserve"> </w:t>
      </w:r>
      <w:r w:rsidRPr="00BB395E">
        <w:t>any</w:t>
      </w:r>
      <w:r w:rsidR="00B02777" w:rsidRPr="00BB395E">
        <w:t xml:space="preserve"> </w:t>
      </w:r>
      <w:r w:rsidRPr="00BB395E">
        <w:t>amendments)</w:t>
      </w:r>
      <w:r w:rsidR="00B02777" w:rsidRPr="00BB395E">
        <w:t xml:space="preserve"> </w:t>
      </w:r>
      <w:r w:rsidRPr="00BB395E">
        <w:t>applies.</w:t>
      </w:r>
    </w:p>
    <w:p w14:paraId="17268354" w14:textId="57B735CD" w:rsidR="006D65B4" w:rsidRPr="00BB395E" w:rsidRDefault="006D65B4" w:rsidP="006D65B4">
      <w:r w:rsidRPr="00BB395E">
        <w:t>Referenced</w:t>
      </w:r>
      <w:r w:rsidR="00B02777" w:rsidRPr="00BB395E">
        <w:t xml:space="preserve"> </w:t>
      </w:r>
      <w:r w:rsidRPr="00BB395E">
        <w:t>documents</w:t>
      </w:r>
      <w:r w:rsidR="00B02777" w:rsidRPr="00BB395E">
        <w:t xml:space="preserve"> </w:t>
      </w:r>
      <w:r w:rsidRPr="00BB395E">
        <w:t>which</w:t>
      </w:r>
      <w:r w:rsidR="00B02777" w:rsidRPr="00BB395E">
        <w:t xml:space="preserve"> </w:t>
      </w:r>
      <w:r w:rsidRPr="00BB395E">
        <w:t>are</w:t>
      </w:r>
      <w:r w:rsidR="00B02777" w:rsidRPr="00BB395E">
        <w:t xml:space="preserve"> </w:t>
      </w:r>
      <w:r w:rsidRPr="00BB395E">
        <w:t>not</w:t>
      </w:r>
      <w:r w:rsidR="00B02777" w:rsidRPr="00BB395E">
        <w:t xml:space="preserve"> </w:t>
      </w:r>
      <w:r w:rsidRPr="00BB395E">
        <w:t>found</w:t>
      </w:r>
      <w:r w:rsidR="00B02777" w:rsidRPr="00BB395E">
        <w:t xml:space="preserve"> </w:t>
      </w:r>
      <w:r w:rsidRPr="00BB395E">
        <w:t>to</w:t>
      </w:r>
      <w:r w:rsidR="00B02777" w:rsidRPr="00BB395E">
        <w:t xml:space="preserve"> </w:t>
      </w:r>
      <w:r w:rsidRPr="00BB395E">
        <w:t>be</w:t>
      </w:r>
      <w:r w:rsidR="00B02777" w:rsidRPr="00BB395E">
        <w:t xml:space="preserve"> </w:t>
      </w:r>
      <w:r w:rsidRPr="00BB395E">
        <w:t>publicly</w:t>
      </w:r>
      <w:r w:rsidR="00B02777" w:rsidRPr="00BB395E">
        <w:t xml:space="preserve"> </w:t>
      </w:r>
      <w:r w:rsidRPr="00BB395E">
        <w:t>available</w:t>
      </w:r>
      <w:r w:rsidR="00B02777" w:rsidRPr="00BB395E">
        <w:t xml:space="preserve"> </w:t>
      </w:r>
      <w:r w:rsidRPr="00BB395E">
        <w:t>in</w:t>
      </w:r>
      <w:r w:rsidR="00B02777" w:rsidRPr="00BB395E">
        <w:t xml:space="preserve"> </w:t>
      </w:r>
      <w:r w:rsidRPr="00BB395E">
        <w:t>the</w:t>
      </w:r>
      <w:r w:rsidR="00B02777" w:rsidRPr="00BB395E">
        <w:t xml:space="preserve"> </w:t>
      </w:r>
      <w:r w:rsidRPr="00BB395E">
        <w:t>expected</w:t>
      </w:r>
      <w:r w:rsidR="00B02777" w:rsidRPr="00BB395E">
        <w:t xml:space="preserve"> </w:t>
      </w:r>
      <w:r w:rsidRPr="00BB395E">
        <w:t>location</w:t>
      </w:r>
      <w:r w:rsidR="00B02777" w:rsidRPr="00BB395E">
        <w:t xml:space="preserve"> </w:t>
      </w:r>
      <w:r w:rsidRPr="00BB395E">
        <w:t>might</w:t>
      </w:r>
      <w:r w:rsidR="00B02777" w:rsidRPr="00BB395E">
        <w:t xml:space="preserve"> </w:t>
      </w:r>
      <w:r w:rsidRPr="00BB395E">
        <w:t>be</w:t>
      </w:r>
      <w:r w:rsidR="00B02777" w:rsidRPr="00BB395E">
        <w:t xml:space="preserve"> </w:t>
      </w:r>
      <w:r w:rsidRPr="00BB395E">
        <w:t>found</w:t>
      </w:r>
      <w:r w:rsidR="00B02777" w:rsidRPr="00BB395E">
        <w:t xml:space="preserve"> </w:t>
      </w:r>
      <w:r w:rsidRPr="00BB395E">
        <w:t>at</w:t>
      </w:r>
      <w:r w:rsidR="00B02777" w:rsidRPr="00BB395E">
        <w:t xml:space="preserve"> </w:t>
      </w:r>
      <w:hyperlink r:id="rId19" w:history="1">
        <w:r w:rsidRPr="00D227BC">
          <w:rPr>
            <w:rStyle w:val="Hyperlink"/>
          </w:rPr>
          <w:t>https://docbox.etsi.org/Reference</w:t>
        </w:r>
      </w:hyperlink>
      <w:r w:rsidRPr="00BB395E">
        <w:t>.</w:t>
      </w:r>
    </w:p>
    <w:p w14:paraId="3B88F479" w14:textId="0C2C880F" w:rsidR="00010514" w:rsidRPr="00BB395E" w:rsidRDefault="006D65B4" w:rsidP="0064657C">
      <w:pPr>
        <w:pStyle w:val="NO"/>
        <w:rPr>
          <w:rFonts w:ascii="Arial" w:hAnsi="Arial" w:cs="Arial"/>
          <w:sz w:val="18"/>
          <w:szCs w:val="18"/>
        </w:rPr>
      </w:pPr>
      <w:r w:rsidRPr="00BB395E">
        <w:t>NOTE:</w:t>
      </w:r>
      <w:r w:rsidRPr="00BB395E">
        <w:tab/>
        <w:t>While</w:t>
      </w:r>
      <w:r w:rsidR="00B02777" w:rsidRPr="00BB395E">
        <w:t xml:space="preserve"> </w:t>
      </w:r>
      <w:r w:rsidRPr="00BB395E">
        <w:t>any</w:t>
      </w:r>
      <w:r w:rsidR="00B02777" w:rsidRPr="00BB395E">
        <w:t xml:space="preserve"> </w:t>
      </w:r>
      <w:r w:rsidRPr="00BB395E">
        <w:t>hyperlinks</w:t>
      </w:r>
      <w:r w:rsidR="00B02777" w:rsidRPr="00BB395E">
        <w:t xml:space="preserve"> </w:t>
      </w:r>
      <w:r w:rsidRPr="00BB395E">
        <w:t>included</w:t>
      </w:r>
      <w:r w:rsidR="00B02777" w:rsidRPr="00BB395E">
        <w:t xml:space="preserve"> </w:t>
      </w:r>
      <w:r w:rsidRPr="00BB395E">
        <w:t>in</w:t>
      </w:r>
      <w:r w:rsidR="00B02777" w:rsidRPr="00BB395E">
        <w:t xml:space="preserve"> </w:t>
      </w:r>
      <w:r w:rsidRPr="00BB395E">
        <w:t>this</w:t>
      </w:r>
      <w:r w:rsidR="00B02777" w:rsidRPr="00BB395E">
        <w:t xml:space="preserve"> </w:t>
      </w:r>
      <w:r w:rsidRPr="00BB395E">
        <w:t>clause</w:t>
      </w:r>
      <w:r w:rsidR="00B02777" w:rsidRPr="00BB395E">
        <w:t xml:space="preserve"> </w:t>
      </w:r>
      <w:r w:rsidRPr="00BB395E">
        <w:t>were</w:t>
      </w:r>
      <w:r w:rsidR="00B02777" w:rsidRPr="00BB395E">
        <w:t xml:space="preserve"> </w:t>
      </w:r>
      <w:r w:rsidRPr="00BB395E">
        <w:t>valid</w:t>
      </w:r>
      <w:r w:rsidR="00B02777" w:rsidRPr="00BB395E">
        <w:t xml:space="preserve"> </w:t>
      </w:r>
      <w:r w:rsidRPr="00BB395E">
        <w:t>at</w:t>
      </w:r>
      <w:r w:rsidR="00B02777" w:rsidRPr="00BB395E">
        <w:t xml:space="preserve"> </w:t>
      </w:r>
      <w:r w:rsidRPr="00BB395E">
        <w:t>the</w:t>
      </w:r>
      <w:r w:rsidR="00B02777" w:rsidRPr="00BB395E">
        <w:t xml:space="preserve"> </w:t>
      </w:r>
      <w:r w:rsidRPr="00BB395E">
        <w:t>time</w:t>
      </w:r>
      <w:r w:rsidR="00B02777" w:rsidRPr="00BB395E">
        <w:t xml:space="preserve"> </w:t>
      </w:r>
      <w:r w:rsidRPr="00BB395E">
        <w:t>of</w:t>
      </w:r>
      <w:r w:rsidR="00B02777" w:rsidRPr="00BB395E">
        <w:t xml:space="preserve"> </w:t>
      </w:r>
      <w:r w:rsidRPr="00BB395E">
        <w:t>publication,</w:t>
      </w:r>
      <w:r w:rsidR="00B02777" w:rsidRPr="00BB395E">
        <w:t xml:space="preserve"> </w:t>
      </w:r>
      <w:r w:rsidRPr="00BB395E">
        <w:t>ETSI</w:t>
      </w:r>
      <w:r w:rsidR="00B02777" w:rsidRPr="00BB395E">
        <w:t xml:space="preserve"> </w:t>
      </w:r>
      <w:r w:rsidRPr="00BB395E">
        <w:t>cannot</w:t>
      </w:r>
      <w:r w:rsidR="00B02777" w:rsidRPr="00BB395E">
        <w:t xml:space="preserve"> </w:t>
      </w:r>
      <w:r w:rsidRPr="00BB395E">
        <w:t>guarantee</w:t>
      </w:r>
      <w:r w:rsidR="00B02777" w:rsidRPr="00BB395E">
        <w:t xml:space="preserve"> </w:t>
      </w:r>
      <w:r w:rsidRPr="00BB395E">
        <w:t>their</w:t>
      </w:r>
      <w:r w:rsidR="00B02777" w:rsidRPr="00BB395E">
        <w:t xml:space="preserve"> </w:t>
      </w:r>
      <w:r w:rsidRPr="00BB395E">
        <w:t>long</w:t>
      </w:r>
      <w:r w:rsidR="00B02777" w:rsidRPr="00BB395E">
        <w:t xml:space="preserve"> </w:t>
      </w:r>
      <w:r w:rsidRPr="00BB395E">
        <w:t>term</w:t>
      </w:r>
      <w:r w:rsidR="00B02777" w:rsidRPr="00BB395E">
        <w:t xml:space="preserve"> </w:t>
      </w:r>
      <w:r w:rsidRPr="00BB395E">
        <w:t>validity.</w:t>
      </w:r>
    </w:p>
    <w:p w14:paraId="1017A053" w14:textId="122A83E7" w:rsidR="007C7B2B" w:rsidRPr="00BB395E" w:rsidRDefault="007C7B2B" w:rsidP="007C7B2B">
      <w:pPr>
        <w:rPr>
          <w:lang w:eastAsia="en-GB"/>
        </w:rPr>
      </w:pPr>
      <w:r w:rsidRPr="00BB395E">
        <w:rPr>
          <w:lang w:eastAsia="en-GB"/>
        </w:rPr>
        <w:t>The</w:t>
      </w:r>
      <w:r w:rsidR="00B02777" w:rsidRPr="00BB395E">
        <w:rPr>
          <w:lang w:eastAsia="en-GB"/>
        </w:rPr>
        <w:t xml:space="preserve"> </w:t>
      </w:r>
      <w:r w:rsidRPr="00BB395E">
        <w:rPr>
          <w:lang w:eastAsia="en-GB"/>
        </w:rPr>
        <w:t>following</w:t>
      </w:r>
      <w:r w:rsidR="00B02777" w:rsidRPr="00BB395E">
        <w:rPr>
          <w:lang w:eastAsia="en-GB"/>
        </w:rPr>
        <w:t xml:space="preserve"> </w:t>
      </w:r>
      <w:r w:rsidRPr="00BB395E">
        <w:rPr>
          <w:lang w:eastAsia="en-GB"/>
        </w:rPr>
        <w:t>referenced</w:t>
      </w:r>
      <w:r w:rsidR="00B02777" w:rsidRPr="00BB395E">
        <w:rPr>
          <w:lang w:eastAsia="en-GB"/>
        </w:rPr>
        <w:t xml:space="preserve"> </w:t>
      </w:r>
      <w:r w:rsidRPr="00BB395E">
        <w:rPr>
          <w:lang w:eastAsia="en-GB"/>
        </w:rPr>
        <w:t>documents</w:t>
      </w:r>
      <w:r w:rsidR="00B02777" w:rsidRPr="00BB395E">
        <w:rPr>
          <w:lang w:eastAsia="en-GB"/>
        </w:rPr>
        <w:t xml:space="preserve"> </w:t>
      </w:r>
      <w:r w:rsidRPr="00BB395E">
        <w:rPr>
          <w:lang w:eastAsia="en-GB"/>
        </w:rPr>
        <w:t>are</w:t>
      </w:r>
      <w:r w:rsidR="00B02777" w:rsidRPr="00BB395E">
        <w:rPr>
          <w:lang w:eastAsia="en-GB"/>
        </w:rPr>
        <w:t xml:space="preserve"> </w:t>
      </w:r>
      <w:r w:rsidRPr="00BB395E">
        <w:rPr>
          <w:lang w:eastAsia="en-GB"/>
        </w:rPr>
        <w:t>necessary</w:t>
      </w:r>
      <w:r w:rsidR="00B02777" w:rsidRPr="00BB395E">
        <w:rPr>
          <w:lang w:eastAsia="en-GB"/>
        </w:rPr>
        <w:t xml:space="preserve"> </w:t>
      </w:r>
      <w:r w:rsidRPr="00BB395E">
        <w:rPr>
          <w:lang w:eastAsia="en-GB"/>
        </w:rPr>
        <w:t>for</w:t>
      </w:r>
      <w:r w:rsidR="00B02777" w:rsidRPr="00BB395E">
        <w:rPr>
          <w:lang w:eastAsia="en-GB"/>
        </w:rPr>
        <w:t xml:space="preserve"> </w:t>
      </w:r>
      <w:r w:rsidRPr="00BB395E">
        <w:rPr>
          <w:lang w:eastAsia="en-GB"/>
        </w:rPr>
        <w:t>the</w:t>
      </w:r>
      <w:r w:rsidR="00B02777" w:rsidRPr="00BB395E">
        <w:rPr>
          <w:lang w:eastAsia="en-GB"/>
        </w:rPr>
        <w:t xml:space="preserve"> </w:t>
      </w:r>
      <w:r w:rsidRPr="00BB395E">
        <w:rPr>
          <w:lang w:eastAsia="en-GB"/>
        </w:rPr>
        <w:t>application</w:t>
      </w:r>
      <w:r w:rsidR="00B02777" w:rsidRPr="00BB395E">
        <w:rPr>
          <w:lang w:eastAsia="en-GB"/>
        </w:rPr>
        <w:t xml:space="preserve"> </w:t>
      </w:r>
      <w:r w:rsidRPr="00BB395E">
        <w:rPr>
          <w:lang w:eastAsia="en-GB"/>
        </w:rPr>
        <w:t>of</w:t>
      </w:r>
      <w:r w:rsidR="00B02777" w:rsidRPr="00BB395E">
        <w:rPr>
          <w:lang w:eastAsia="en-GB"/>
        </w:rPr>
        <w:t xml:space="preserve"> </w:t>
      </w:r>
      <w:r w:rsidRPr="00BB395E">
        <w:rPr>
          <w:lang w:eastAsia="en-GB"/>
        </w:rPr>
        <w:t>the</w:t>
      </w:r>
      <w:r w:rsidR="00B02777" w:rsidRPr="00BB395E">
        <w:rPr>
          <w:lang w:eastAsia="en-GB"/>
        </w:rPr>
        <w:t xml:space="preserve"> </w:t>
      </w:r>
      <w:r w:rsidRPr="00BB395E">
        <w:rPr>
          <w:lang w:eastAsia="en-GB"/>
        </w:rPr>
        <w:t>present</w:t>
      </w:r>
      <w:r w:rsidR="00B02777" w:rsidRPr="00BB395E">
        <w:rPr>
          <w:lang w:eastAsia="en-GB"/>
        </w:rPr>
        <w:t xml:space="preserve"> </w:t>
      </w:r>
      <w:r w:rsidRPr="00BB395E">
        <w:rPr>
          <w:lang w:eastAsia="en-GB"/>
        </w:rPr>
        <w:t>document.</w:t>
      </w:r>
    </w:p>
    <w:p w14:paraId="6FAAF949" w14:textId="4BCB6AE3" w:rsidR="00530759" w:rsidRPr="00BB395E" w:rsidRDefault="00C5098D" w:rsidP="00C5098D">
      <w:pPr>
        <w:pStyle w:val="EX"/>
      </w:pPr>
      <w:r w:rsidRPr="00BB395E">
        <w:t>[</w:t>
      </w:r>
      <w:bookmarkStart w:id="34" w:name="REF_GSMEC001"/>
      <w:r w:rsidRPr="00BB395E">
        <w:fldChar w:fldCharType="begin"/>
      </w:r>
      <w:r w:rsidRPr="00BB395E">
        <w:instrText>SEQ REF</w:instrText>
      </w:r>
      <w:r w:rsidRPr="00BB395E">
        <w:fldChar w:fldCharType="separate"/>
      </w:r>
      <w:r w:rsidR="00322C51">
        <w:rPr>
          <w:noProof/>
        </w:rPr>
        <w:t>1</w:t>
      </w:r>
      <w:r w:rsidRPr="00BB395E">
        <w:fldChar w:fldCharType="end"/>
      </w:r>
      <w:bookmarkEnd w:id="34"/>
      <w:r w:rsidRPr="00BB395E">
        <w:t>]</w:t>
      </w:r>
      <w:r w:rsidRPr="00BB395E">
        <w:tab/>
      </w:r>
      <w:r w:rsidR="00322C51">
        <w:t>Void</w:t>
      </w:r>
      <w:r w:rsidRPr="00BB395E">
        <w:t>.</w:t>
      </w:r>
    </w:p>
    <w:p w14:paraId="0D2A5278" w14:textId="3495B2D2" w:rsidR="00530759" w:rsidRPr="00BB395E" w:rsidRDefault="00C5098D" w:rsidP="00C5098D">
      <w:pPr>
        <w:pStyle w:val="EX"/>
      </w:pPr>
      <w:r w:rsidRPr="00BB395E">
        <w:t>[</w:t>
      </w:r>
      <w:bookmarkStart w:id="35" w:name="REF_GSMEC002"/>
      <w:r w:rsidRPr="00BB395E">
        <w:fldChar w:fldCharType="begin"/>
      </w:r>
      <w:r w:rsidRPr="00BB395E">
        <w:instrText>SEQ REF</w:instrText>
      </w:r>
      <w:r w:rsidRPr="00BB395E">
        <w:fldChar w:fldCharType="separate"/>
      </w:r>
      <w:r w:rsidR="00322C51">
        <w:rPr>
          <w:noProof/>
        </w:rPr>
        <w:t>2</w:t>
      </w:r>
      <w:r w:rsidRPr="00BB395E">
        <w:fldChar w:fldCharType="end"/>
      </w:r>
      <w:bookmarkEnd w:id="35"/>
      <w:r w:rsidRPr="00BB395E">
        <w:t>]</w:t>
      </w:r>
      <w:r w:rsidRPr="00BB395E">
        <w:tab/>
      </w:r>
      <w:r w:rsidRPr="00687D56">
        <w:t>ETSI GS MEC 002</w:t>
      </w:r>
      <w:r w:rsidRPr="00BB395E">
        <w:t>: "Multi-access Edge Computing (MEC); Phase 2: Use Cases and Requirements".</w:t>
      </w:r>
    </w:p>
    <w:p w14:paraId="4B9F617F" w14:textId="2A0552C4" w:rsidR="0067181E" w:rsidRPr="00BB395E" w:rsidRDefault="00C5098D" w:rsidP="00C5098D">
      <w:pPr>
        <w:pStyle w:val="EX"/>
      </w:pPr>
      <w:r w:rsidRPr="00BB395E">
        <w:t>[</w:t>
      </w:r>
      <w:bookmarkStart w:id="36" w:name="REF_GSMEC009"/>
      <w:r w:rsidRPr="00BB395E">
        <w:fldChar w:fldCharType="begin"/>
      </w:r>
      <w:r w:rsidRPr="00BB395E">
        <w:instrText>SEQ REF</w:instrText>
      </w:r>
      <w:r w:rsidRPr="00BB395E">
        <w:fldChar w:fldCharType="separate"/>
      </w:r>
      <w:r w:rsidR="00322C51">
        <w:rPr>
          <w:noProof/>
        </w:rPr>
        <w:t>3</w:t>
      </w:r>
      <w:r w:rsidRPr="00BB395E">
        <w:fldChar w:fldCharType="end"/>
      </w:r>
      <w:bookmarkEnd w:id="36"/>
      <w:r w:rsidRPr="00BB395E">
        <w:t>]</w:t>
      </w:r>
      <w:r w:rsidRPr="00BB395E">
        <w:tab/>
      </w:r>
      <w:r w:rsidRPr="00687D56">
        <w:t>ETSI GS MEC 009</w:t>
      </w:r>
      <w:r w:rsidRPr="00BB395E">
        <w:t>: "Multi-access Edge Computing (MEC); General principles, patterns and common aspects of MEC Service APIs".</w:t>
      </w:r>
    </w:p>
    <w:p w14:paraId="399E96E2" w14:textId="551A2B1E" w:rsidR="0067181E" w:rsidRPr="00BB395E" w:rsidRDefault="00C5098D" w:rsidP="00C5098D">
      <w:pPr>
        <w:pStyle w:val="EX"/>
      </w:pPr>
      <w:r w:rsidRPr="00BB395E">
        <w:t>[</w:t>
      </w:r>
      <w:bookmarkStart w:id="37" w:name="REF_GSMEC011"/>
      <w:r w:rsidRPr="00BB395E">
        <w:fldChar w:fldCharType="begin"/>
      </w:r>
      <w:r w:rsidRPr="00BB395E">
        <w:instrText>SEQ REF</w:instrText>
      </w:r>
      <w:r w:rsidRPr="00BB395E">
        <w:fldChar w:fldCharType="separate"/>
      </w:r>
      <w:r w:rsidR="00322C51">
        <w:rPr>
          <w:noProof/>
        </w:rPr>
        <w:t>4</w:t>
      </w:r>
      <w:r w:rsidRPr="00BB395E">
        <w:fldChar w:fldCharType="end"/>
      </w:r>
      <w:bookmarkEnd w:id="37"/>
      <w:r w:rsidRPr="00BB395E">
        <w:t>]</w:t>
      </w:r>
      <w:r w:rsidRPr="00BB395E">
        <w:tab/>
      </w:r>
      <w:r w:rsidRPr="00687D56">
        <w:t>ETSI GS MEC 011</w:t>
      </w:r>
      <w:r w:rsidRPr="00BB395E">
        <w:t>: "Multi-access Edge Computing (MEC); Edge Platform Application Enablement".</w:t>
      </w:r>
    </w:p>
    <w:p w14:paraId="061D1C22" w14:textId="3F62F635" w:rsidR="00DC205F" w:rsidRPr="00BB395E" w:rsidRDefault="00C5098D" w:rsidP="00C5098D">
      <w:pPr>
        <w:pStyle w:val="EX"/>
      </w:pPr>
      <w:r w:rsidRPr="00BB395E">
        <w:t>[</w:t>
      </w:r>
      <w:bookmarkStart w:id="38" w:name="REF_IETFRFC5246"/>
      <w:r w:rsidRPr="00BB395E">
        <w:fldChar w:fldCharType="begin"/>
      </w:r>
      <w:r w:rsidRPr="00BB395E">
        <w:instrText>SEQ REF</w:instrText>
      </w:r>
      <w:r w:rsidRPr="00BB395E">
        <w:fldChar w:fldCharType="separate"/>
      </w:r>
      <w:r w:rsidR="00322C51">
        <w:rPr>
          <w:noProof/>
        </w:rPr>
        <w:t>5</w:t>
      </w:r>
      <w:r w:rsidRPr="00BB395E">
        <w:fldChar w:fldCharType="end"/>
      </w:r>
      <w:bookmarkEnd w:id="38"/>
      <w:r w:rsidRPr="00BB395E">
        <w:t>]</w:t>
      </w:r>
      <w:r w:rsidRPr="00BB395E">
        <w:tab/>
      </w:r>
      <w:r w:rsidRPr="00687D56">
        <w:t>IETF RFC 5246</w:t>
      </w:r>
      <w:r w:rsidRPr="00BB395E">
        <w:t>: "The Transport Layer Security (</w:t>
      </w:r>
      <w:r w:rsidRPr="00687D56">
        <w:t>TLS</w:t>
      </w:r>
      <w:r w:rsidRPr="00BB395E">
        <w:t>) Protocol Version 1.2".</w:t>
      </w:r>
    </w:p>
    <w:p w14:paraId="248878E3" w14:textId="785D89D8" w:rsidR="00DC205F" w:rsidRDefault="00DC205F" w:rsidP="00322C51">
      <w:pPr>
        <w:pStyle w:val="NO"/>
      </w:pPr>
      <w:r w:rsidRPr="00BB395E">
        <w:t>NOTE</w:t>
      </w:r>
      <w:r w:rsidR="00322C51">
        <w:t xml:space="preserve"> 1</w:t>
      </w:r>
      <w:r w:rsidR="00933069" w:rsidRPr="00BB395E">
        <w:t>:</w:t>
      </w:r>
      <w:r w:rsidR="00933069" w:rsidRPr="00BB395E">
        <w:tab/>
      </w:r>
      <w:r w:rsidRPr="00BB395E">
        <w:t xml:space="preserve">Available at </w:t>
      </w:r>
      <w:hyperlink r:id="rId20" w:history="1">
        <w:r w:rsidRPr="00D227BC">
          <w:rPr>
            <w:rStyle w:val="Hyperlink"/>
          </w:rPr>
          <w:t>https://tools.ietf.org/html/rfc5246</w:t>
        </w:r>
      </w:hyperlink>
      <w:r w:rsidR="00C5098D" w:rsidRPr="00BB395E">
        <w:t>.</w:t>
      </w:r>
    </w:p>
    <w:p w14:paraId="4A57833F" w14:textId="2F41B092" w:rsidR="00322C51" w:rsidRPr="00BB395E" w:rsidRDefault="00322C51" w:rsidP="00322C51">
      <w:pPr>
        <w:pStyle w:val="NO"/>
        <w:rPr>
          <w:rStyle w:val="Hyperlink"/>
          <w:color w:val="auto"/>
        </w:rPr>
      </w:pPr>
      <w:r w:rsidRPr="00C5098D">
        <w:rPr>
          <w:noProof/>
        </w:rPr>
        <w:t>NOTE</w:t>
      </w:r>
      <w:r>
        <w:rPr>
          <w:noProof/>
        </w:rPr>
        <w:t xml:space="preserve"> 2</w:t>
      </w:r>
      <w:r w:rsidRPr="00C5098D">
        <w:rPr>
          <w:noProof/>
        </w:rPr>
        <w:t xml:space="preserve">: </w:t>
      </w:r>
      <w:r>
        <w:rPr>
          <w:noProof/>
        </w:rPr>
        <w:tab/>
      </w:r>
      <w:r w:rsidRPr="00C5098D">
        <w:rPr>
          <w:noProof/>
        </w:rPr>
        <w:t>Obsoleted by IETF RFC 8446.</w:t>
      </w:r>
    </w:p>
    <w:p w14:paraId="11459578" w14:textId="65145AC5" w:rsidR="00E176FB" w:rsidRPr="00BB395E" w:rsidRDefault="00C5098D" w:rsidP="00C5098D">
      <w:pPr>
        <w:pStyle w:val="EX"/>
      </w:pPr>
      <w:r w:rsidRPr="00BB395E">
        <w:t>[</w:t>
      </w:r>
      <w:bookmarkStart w:id="39" w:name="REF_IETFRFC8446"/>
      <w:r w:rsidRPr="00BB395E">
        <w:fldChar w:fldCharType="begin"/>
      </w:r>
      <w:r w:rsidRPr="00BB395E">
        <w:instrText>SEQ REF</w:instrText>
      </w:r>
      <w:r w:rsidRPr="00BB395E">
        <w:fldChar w:fldCharType="separate"/>
      </w:r>
      <w:r w:rsidR="00322C51">
        <w:rPr>
          <w:noProof/>
        </w:rPr>
        <w:t>6</w:t>
      </w:r>
      <w:r w:rsidRPr="00BB395E">
        <w:fldChar w:fldCharType="end"/>
      </w:r>
      <w:bookmarkEnd w:id="39"/>
      <w:r w:rsidRPr="00BB395E">
        <w:t>]</w:t>
      </w:r>
      <w:r w:rsidRPr="00BB395E">
        <w:tab/>
      </w:r>
      <w:r w:rsidRPr="00687D56">
        <w:t>IETF RFC 8446</w:t>
      </w:r>
      <w:r w:rsidRPr="00BB395E">
        <w:t>: "The Transport Layer Security (</w:t>
      </w:r>
      <w:r w:rsidRPr="00687D56">
        <w:t>TLS</w:t>
      </w:r>
      <w:r w:rsidRPr="00BB395E">
        <w:t>) Protocol Version 1.3".</w:t>
      </w:r>
    </w:p>
    <w:p w14:paraId="141A04BA" w14:textId="28F2295C" w:rsidR="00E176FB" w:rsidRPr="00BB395E" w:rsidRDefault="00E176FB" w:rsidP="009C333A">
      <w:pPr>
        <w:pStyle w:val="NO"/>
      </w:pPr>
      <w:r w:rsidRPr="00BB395E">
        <w:t>NOTE:</w:t>
      </w:r>
      <w:r w:rsidR="00933069" w:rsidRPr="00BB395E">
        <w:tab/>
      </w:r>
      <w:r w:rsidRPr="00BB395E">
        <w:t xml:space="preserve">Available at </w:t>
      </w:r>
      <w:hyperlink r:id="rId21" w:history="1">
        <w:r w:rsidRPr="00D227BC">
          <w:rPr>
            <w:rStyle w:val="Hyperlink"/>
          </w:rPr>
          <w:t>https://tools.ietf.org/html/rfc8446</w:t>
        </w:r>
      </w:hyperlink>
      <w:r w:rsidR="00C5098D" w:rsidRPr="00BB395E">
        <w:t>.</w:t>
      </w:r>
    </w:p>
    <w:p w14:paraId="4E4B9232" w14:textId="4F91373A" w:rsidR="00A30385" w:rsidRPr="00BB395E" w:rsidRDefault="00C5098D" w:rsidP="00C5098D">
      <w:pPr>
        <w:pStyle w:val="EX"/>
      </w:pPr>
      <w:r w:rsidRPr="00BB395E">
        <w:t>[</w:t>
      </w:r>
      <w:bookmarkStart w:id="40" w:name="REF_IETFRFC6749"/>
      <w:r w:rsidRPr="00BB395E">
        <w:fldChar w:fldCharType="begin"/>
      </w:r>
      <w:r w:rsidRPr="00BB395E">
        <w:instrText>SEQ REF</w:instrText>
      </w:r>
      <w:r w:rsidRPr="00BB395E">
        <w:fldChar w:fldCharType="separate"/>
      </w:r>
      <w:r w:rsidR="00322C51">
        <w:rPr>
          <w:noProof/>
        </w:rPr>
        <w:t>7</w:t>
      </w:r>
      <w:r w:rsidRPr="00BB395E">
        <w:fldChar w:fldCharType="end"/>
      </w:r>
      <w:bookmarkEnd w:id="40"/>
      <w:r w:rsidRPr="00BB395E">
        <w:t>]</w:t>
      </w:r>
      <w:r w:rsidRPr="00BB395E">
        <w:tab/>
      </w:r>
      <w:r w:rsidRPr="00687D56">
        <w:t>IETF RFC 6749</w:t>
      </w:r>
      <w:r w:rsidRPr="00BB395E">
        <w:t>: "The OAuth 2.0 Authorization Framework".</w:t>
      </w:r>
    </w:p>
    <w:p w14:paraId="025C28A8" w14:textId="3513CCBC" w:rsidR="00A30385" w:rsidRPr="00BB395E" w:rsidRDefault="00A30385" w:rsidP="009C333A">
      <w:pPr>
        <w:pStyle w:val="NO"/>
      </w:pPr>
      <w:r w:rsidRPr="00BB395E">
        <w:t>NOTE</w:t>
      </w:r>
      <w:r w:rsidR="00933069" w:rsidRPr="00BB395E">
        <w:t>:</w:t>
      </w:r>
      <w:r w:rsidR="00933069" w:rsidRPr="00BB395E">
        <w:tab/>
      </w:r>
      <w:r w:rsidRPr="00BB395E">
        <w:t xml:space="preserve">Available at </w:t>
      </w:r>
      <w:hyperlink r:id="rId22" w:history="1">
        <w:r w:rsidRPr="00D227BC">
          <w:rPr>
            <w:rStyle w:val="Hyperlink"/>
          </w:rPr>
          <w:t>https://tools.ietf.org/html/rfc6749</w:t>
        </w:r>
      </w:hyperlink>
      <w:r w:rsidR="00C5098D" w:rsidRPr="00BB395E">
        <w:t>.</w:t>
      </w:r>
    </w:p>
    <w:p w14:paraId="0255B3D4" w14:textId="5A74A075" w:rsidR="00C45060" w:rsidRPr="00BB395E" w:rsidRDefault="00C5098D" w:rsidP="00C5098D">
      <w:pPr>
        <w:pStyle w:val="EX"/>
      </w:pPr>
      <w:r w:rsidRPr="00BB395E">
        <w:t>[</w:t>
      </w:r>
      <w:bookmarkStart w:id="41" w:name="REF_IETFRFC6750"/>
      <w:r w:rsidRPr="00BB395E">
        <w:fldChar w:fldCharType="begin"/>
      </w:r>
      <w:r w:rsidRPr="00BB395E">
        <w:instrText>SEQ REF</w:instrText>
      </w:r>
      <w:r w:rsidRPr="00BB395E">
        <w:fldChar w:fldCharType="separate"/>
      </w:r>
      <w:r w:rsidR="00322C51">
        <w:rPr>
          <w:noProof/>
        </w:rPr>
        <w:t>8</w:t>
      </w:r>
      <w:r w:rsidRPr="00BB395E">
        <w:fldChar w:fldCharType="end"/>
      </w:r>
      <w:bookmarkEnd w:id="41"/>
      <w:r w:rsidRPr="00BB395E">
        <w:t>]</w:t>
      </w:r>
      <w:r w:rsidRPr="00BB395E">
        <w:tab/>
      </w:r>
      <w:r w:rsidRPr="00687D56">
        <w:t>IETF RFC 6750</w:t>
      </w:r>
      <w:r w:rsidRPr="00BB395E">
        <w:t>: "The OAuth 2.0 Authorization Framework: Bearer Token Usage".</w:t>
      </w:r>
    </w:p>
    <w:p w14:paraId="722DAB41" w14:textId="2FCDC944" w:rsidR="006B5094" w:rsidRPr="00BB395E" w:rsidRDefault="00C45060" w:rsidP="000B6201">
      <w:pPr>
        <w:pStyle w:val="NO"/>
      </w:pPr>
      <w:r w:rsidRPr="00BB395E">
        <w:t>NOTE</w:t>
      </w:r>
      <w:r w:rsidR="00933069" w:rsidRPr="00BB395E">
        <w:t>:</w:t>
      </w:r>
      <w:r w:rsidR="00933069" w:rsidRPr="00BB395E">
        <w:tab/>
      </w:r>
      <w:r w:rsidRPr="00BB395E">
        <w:t xml:space="preserve">Available at </w:t>
      </w:r>
      <w:hyperlink r:id="rId23" w:history="1">
        <w:r w:rsidRPr="00D227BC">
          <w:rPr>
            <w:rStyle w:val="Hyperlink"/>
          </w:rPr>
          <w:t>https://tools.ietf.org/html/rfc6750</w:t>
        </w:r>
      </w:hyperlink>
      <w:r w:rsidR="00C5098D" w:rsidRPr="00BB395E">
        <w:t>.</w:t>
      </w:r>
    </w:p>
    <w:p w14:paraId="5D0FC43D" w14:textId="25C6DEDC" w:rsidR="000B62FD" w:rsidRPr="00BB395E" w:rsidRDefault="000B62FD" w:rsidP="00C5098D">
      <w:pPr>
        <w:pStyle w:val="Heading2"/>
      </w:pPr>
      <w:bookmarkStart w:id="42" w:name="_Toc64980980"/>
      <w:bookmarkStart w:id="43" w:name="_Toc64983083"/>
      <w:bookmarkStart w:id="44" w:name="_Toc65566916"/>
      <w:bookmarkStart w:id="45" w:name="_Toc65567365"/>
      <w:r w:rsidRPr="00BB395E">
        <w:lastRenderedPageBreak/>
        <w:t>2.2</w:t>
      </w:r>
      <w:r w:rsidRPr="00BB395E">
        <w:tab/>
        <w:t>Informative</w:t>
      </w:r>
      <w:r w:rsidR="00B02777" w:rsidRPr="00BB395E">
        <w:t xml:space="preserve"> </w:t>
      </w:r>
      <w:r w:rsidRPr="00BB395E">
        <w:t>references</w:t>
      </w:r>
      <w:bookmarkEnd w:id="42"/>
      <w:bookmarkEnd w:id="43"/>
      <w:bookmarkEnd w:id="44"/>
      <w:bookmarkEnd w:id="45"/>
    </w:p>
    <w:p w14:paraId="40E83A17" w14:textId="3479A2CA" w:rsidR="006D65B4" w:rsidRPr="00BB395E" w:rsidRDefault="006D65B4" w:rsidP="00C5098D">
      <w:pPr>
        <w:keepNext/>
        <w:keepLines/>
      </w:pPr>
      <w:r w:rsidRPr="00BB395E">
        <w:t>References</w:t>
      </w:r>
      <w:r w:rsidR="00B02777" w:rsidRPr="00BB395E">
        <w:t xml:space="preserve"> </w:t>
      </w:r>
      <w:r w:rsidRPr="00BB395E">
        <w:t>are</w:t>
      </w:r>
      <w:r w:rsidR="00B02777" w:rsidRPr="00BB395E">
        <w:t xml:space="preserve"> </w:t>
      </w:r>
      <w:r w:rsidRPr="00BB395E">
        <w:t>either</w:t>
      </w:r>
      <w:r w:rsidR="00B02777" w:rsidRPr="00BB395E">
        <w:t xml:space="preserve"> </w:t>
      </w:r>
      <w:r w:rsidRPr="00BB395E">
        <w:t>specific</w:t>
      </w:r>
      <w:r w:rsidR="00B02777" w:rsidRPr="00BB395E">
        <w:t xml:space="preserve"> </w:t>
      </w:r>
      <w:r w:rsidRPr="00BB395E">
        <w:t>(identified</w:t>
      </w:r>
      <w:r w:rsidR="00B02777" w:rsidRPr="00BB395E">
        <w:t xml:space="preserve"> </w:t>
      </w:r>
      <w:r w:rsidRPr="00BB395E">
        <w:t>by</w:t>
      </w:r>
      <w:r w:rsidR="00B02777" w:rsidRPr="00BB395E">
        <w:t xml:space="preserve"> </w:t>
      </w:r>
      <w:r w:rsidRPr="00BB395E">
        <w:t>date</w:t>
      </w:r>
      <w:r w:rsidR="00B02777" w:rsidRPr="00BB395E">
        <w:t xml:space="preserve"> </w:t>
      </w:r>
      <w:r w:rsidRPr="00BB395E">
        <w:t>of</w:t>
      </w:r>
      <w:r w:rsidR="00B02777" w:rsidRPr="00BB395E">
        <w:t xml:space="preserve"> </w:t>
      </w:r>
      <w:r w:rsidRPr="00BB395E">
        <w:t>publication</w:t>
      </w:r>
      <w:r w:rsidR="00B02777" w:rsidRPr="00BB395E">
        <w:t xml:space="preserve"> </w:t>
      </w:r>
      <w:r w:rsidRPr="00BB395E">
        <w:t>and/or</w:t>
      </w:r>
      <w:r w:rsidR="00B02777" w:rsidRPr="00BB395E">
        <w:t xml:space="preserve"> </w:t>
      </w:r>
      <w:r w:rsidRPr="00BB395E">
        <w:t>edition</w:t>
      </w:r>
      <w:r w:rsidR="00B02777" w:rsidRPr="00BB395E">
        <w:t xml:space="preserve"> </w:t>
      </w:r>
      <w:r w:rsidRPr="00BB395E">
        <w:t>number</w:t>
      </w:r>
      <w:r w:rsidR="00B02777" w:rsidRPr="00BB395E">
        <w:t xml:space="preserve"> </w:t>
      </w:r>
      <w:r w:rsidRPr="00BB395E">
        <w:t>or</w:t>
      </w:r>
      <w:r w:rsidR="00B02777" w:rsidRPr="00BB395E">
        <w:t xml:space="preserve"> </w:t>
      </w:r>
      <w:r w:rsidRPr="00BB395E">
        <w:t>version</w:t>
      </w:r>
      <w:r w:rsidR="00B02777" w:rsidRPr="00BB395E">
        <w:t xml:space="preserve"> </w:t>
      </w:r>
      <w:r w:rsidRPr="00BB395E">
        <w:t>number)</w:t>
      </w:r>
      <w:r w:rsidR="00B02777" w:rsidRPr="00BB395E">
        <w:t xml:space="preserve"> </w:t>
      </w:r>
      <w:r w:rsidRPr="00BB395E">
        <w:t>or</w:t>
      </w:r>
      <w:r w:rsidR="00B02777" w:rsidRPr="00BB395E">
        <w:t xml:space="preserve"> </w:t>
      </w:r>
      <w:r w:rsidRPr="00BB395E">
        <w:t>non</w:t>
      </w:r>
      <w:r w:rsidRPr="00BB395E">
        <w:noBreakHyphen/>
        <w:t>specific.</w:t>
      </w:r>
      <w:r w:rsidR="00B02777" w:rsidRPr="00BB395E">
        <w:t xml:space="preserve"> </w:t>
      </w:r>
      <w:r w:rsidRPr="00BB395E">
        <w:t>For</w:t>
      </w:r>
      <w:r w:rsidR="00B02777" w:rsidRPr="00BB395E">
        <w:t xml:space="preserve"> </w:t>
      </w:r>
      <w:r w:rsidRPr="00BB395E">
        <w:t>specific</w:t>
      </w:r>
      <w:r w:rsidR="00B02777" w:rsidRPr="00BB395E">
        <w:t xml:space="preserve"> </w:t>
      </w:r>
      <w:r w:rsidRPr="00BB395E">
        <w:t>references,</w:t>
      </w:r>
      <w:r w:rsidR="00B02777" w:rsidRPr="00BB395E">
        <w:t xml:space="preserve"> </w:t>
      </w:r>
      <w:r w:rsidRPr="00BB395E">
        <w:t>only</w:t>
      </w:r>
      <w:r w:rsidR="00B02777" w:rsidRPr="00BB395E">
        <w:t xml:space="preserve"> </w:t>
      </w:r>
      <w:r w:rsidRPr="00BB395E">
        <w:t>the</w:t>
      </w:r>
      <w:r w:rsidR="00B02777" w:rsidRPr="00BB395E">
        <w:t xml:space="preserve"> </w:t>
      </w:r>
      <w:r w:rsidRPr="00BB395E">
        <w:t>cited</w:t>
      </w:r>
      <w:r w:rsidR="00B02777" w:rsidRPr="00BB395E">
        <w:t xml:space="preserve"> </w:t>
      </w:r>
      <w:r w:rsidRPr="00BB395E">
        <w:t>version</w:t>
      </w:r>
      <w:r w:rsidR="00B02777" w:rsidRPr="00BB395E">
        <w:t xml:space="preserve"> </w:t>
      </w:r>
      <w:r w:rsidRPr="00BB395E">
        <w:t>applies.</w:t>
      </w:r>
      <w:r w:rsidR="00B02777" w:rsidRPr="00BB395E">
        <w:t xml:space="preserve"> </w:t>
      </w:r>
      <w:r w:rsidRPr="00BB395E">
        <w:t>For</w:t>
      </w:r>
      <w:r w:rsidR="00B02777" w:rsidRPr="00BB395E">
        <w:t xml:space="preserve"> </w:t>
      </w:r>
      <w:r w:rsidRPr="00BB395E">
        <w:t>non-specific</w:t>
      </w:r>
      <w:r w:rsidR="00B02777" w:rsidRPr="00BB395E">
        <w:t xml:space="preserve"> </w:t>
      </w:r>
      <w:r w:rsidRPr="00BB395E">
        <w:t>references,</w:t>
      </w:r>
      <w:r w:rsidR="00B02777" w:rsidRPr="00BB395E">
        <w:t xml:space="preserve"> </w:t>
      </w:r>
      <w:r w:rsidRPr="00BB395E">
        <w:t>the</w:t>
      </w:r>
      <w:r w:rsidR="00B02777" w:rsidRPr="00BB395E">
        <w:t xml:space="preserve"> </w:t>
      </w:r>
      <w:r w:rsidRPr="00BB395E">
        <w:t>latest</w:t>
      </w:r>
      <w:r w:rsidR="00B02777" w:rsidRPr="00BB395E">
        <w:t xml:space="preserve"> </w:t>
      </w:r>
      <w:r w:rsidRPr="00BB395E">
        <w:t>version</w:t>
      </w:r>
      <w:r w:rsidR="00B02777" w:rsidRPr="00BB395E">
        <w:t xml:space="preserve"> </w:t>
      </w:r>
      <w:r w:rsidRPr="00BB395E">
        <w:t>of</w:t>
      </w:r>
      <w:r w:rsidR="00B02777" w:rsidRPr="00BB395E">
        <w:t xml:space="preserve"> </w:t>
      </w:r>
      <w:r w:rsidRPr="00BB395E">
        <w:t>the</w:t>
      </w:r>
      <w:r w:rsidR="00B02777" w:rsidRPr="00BB395E">
        <w:t xml:space="preserve"> </w:t>
      </w:r>
      <w:r w:rsidRPr="00BB395E">
        <w:t>referenced</w:t>
      </w:r>
      <w:r w:rsidR="00B02777" w:rsidRPr="00BB395E">
        <w:t xml:space="preserve"> </w:t>
      </w:r>
      <w:r w:rsidRPr="00BB395E">
        <w:t>document</w:t>
      </w:r>
      <w:r w:rsidR="00B02777" w:rsidRPr="00BB395E">
        <w:t xml:space="preserve"> </w:t>
      </w:r>
      <w:r w:rsidRPr="00BB395E">
        <w:t>(including</w:t>
      </w:r>
      <w:r w:rsidR="00B02777" w:rsidRPr="00BB395E">
        <w:t xml:space="preserve"> </w:t>
      </w:r>
      <w:r w:rsidRPr="00BB395E">
        <w:t>any</w:t>
      </w:r>
      <w:r w:rsidR="00B02777" w:rsidRPr="00BB395E">
        <w:t xml:space="preserve"> </w:t>
      </w:r>
      <w:r w:rsidRPr="00BB395E">
        <w:t>amendments)</w:t>
      </w:r>
      <w:r w:rsidR="00B02777" w:rsidRPr="00BB395E">
        <w:t xml:space="preserve"> </w:t>
      </w:r>
      <w:r w:rsidRPr="00BB395E">
        <w:t>applies.</w:t>
      </w:r>
    </w:p>
    <w:p w14:paraId="28096DB5" w14:textId="01AA3259" w:rsidR="0069137B" w:rsidRPr="00BB395E" w:rsidRDefault="006D65B4" w:rsidP="00C5098D">
      <w:pPr>
        <w:pStyle w:val="NO"/>
        <w:keepNext/>
        <w:rPr>
          <w:rFonts w:ascii="Arial" w:hAnsi="Arial" w:cs="Arial"/>
          <w:sz w:val="18"/>
          <w:szCs w:val="18"/>
        </w:rPr>
      </w:pPr>
      <w:r w:rsidRPr="00BB395E">
        <w:t>NOTE:</w:t>
      </w:r>
      <w:r w:rsidRPr="00BB395E">
        <w:tab/>
        <w:t>While</w:t>
      </w:r>
      <w:r w:rsidR="00B02777" w:rsidRPr="00BB395E">
        <w:t xml:space="preserve"> </w:t>
      </w:r>
      <w:r w:rsidRPr="00BB395E">
        <w:t>any</w:t>
      </w:r>
      <w:r w:rsidR="00B02777" w:rsidRPr="00BB395E">
        <w:t xml:space="preserve"> </w:t>
      </w:r>
      <w:r w:rsidRPr="00BB395E">
        <w:t>hyperlinks</w:t>
      </w:r>
      <w:r w:rsidR="00B02777" w:rsidRPr="00BB395E">
        <w:t xml:space="preserve"> </w:t>
      </w:r>
      <w:r w:rsidRPr="00BB395E">
        <w:t>included</w:t>
      </w:r>
      <w:r w:rsidR="00B02777" w:rsidRPr="00BB395E">
        <w:t xml:space="preserve"> </w:t>
      </w:r>
      <w:r w:rsidRPr="00BB395E">
        <w:t>in</w:t>
      </w:r>
      <w:r w:rsidR="00B02777" w:rsidRPr="00BB395E">
        <w:t xml:space="preserve"> </w:t>
      </w:r>
      <w:r w:rsidRPr="00BB395E">
        <w:t>this</w:t>
      </w:r>
      <w:r w:rsidR="00B02777" w:rsidRPr="00BB395E">
        <w:t xml:space="preserve"> </w:t>
      </w:r>
      <w:r w:rsidRPr="00BB395E">
        <w:t>clause</w:t>
      </w:r>
      <w:r w:rsidR="00B02777" w:rsidRPr="00BB395E">
        <w:t xml:space="preserve"> </w:t>
      </w:r>
      <w:r w:rsidRPr="00BB395E">
        <w:t>were</w:t>
      </w:r>
      <w:r w:rsidR="00B02777" w:rsidRPr="00BB395E">
        <w:t xml:space="preserve"> </w:t>
      </w:r>
      <w:r w:rsidRPr="00BB395E">
        <w:t>valid</w:t>
      </w:r>
      <w:r w:rsidR="00B02777" w:rsidRPr="00BB395E">
        <w:t xml:space="preserve"> </w:t>
      </w:r>
      <w:r w:rsidRPr="00BB395E">
        <w:t>at</w:t>
      </w:r>
      <w:r w:rsidR="00B02777" w:rsidRPr="00BB395E">
        <w:t xml:space="preserve"> </w:t>
      </w:r>
      <w:r w:rsidRPr="00BB395E">
        <w:t>the</w:t>
      </w:r>
      <w:r w:rsidR="00B02777" w:rsidRPr="00BB395E">
        <w:t xml:space="preserve"> </w:t>
      </w:r>
      <w:r w:rsidRPr="00BB395E">
        <w:t>time</w:t>
      </w:r>
      <w:r w:rsidR="00B02777" w:rsidRPr="00BB395E">
        <w:t xml:space="preserve"> </w:t>
      </w:r>
      <w:r w:rsidRPr="00BB395E">
        <w:t>of</w:t>
      </w:r>
      <w:r w:rsidR="00B02777" w:rsidRPr="00BB395E">
        <w:t xml:space="preserve"> </w:t>
      </w:r>
      <w:r w:rsidRPr="00BB395E">
        <w:t>publication,</w:t>
      </w:r>
      <w:r w:rsidR="00B02777" w:rsidRPr="00BB395E">
        <w:t xml:space="preserve"> </w:t>
      </w:r>
      <w:r w:rsidRPr="00BB395E">
        <w:t>ETSI</w:t>
      </w:r>
      <w:r w:rsidR="00B02777" w:rsidRPr="00BB395E">
        <w:t xml:space="preserve"> </w:t>
      </w:r>
      <w:r w:rsidRPr="00BB395E">
        <w:t>cannot</w:t>
      </w:r>
      <w:r w:rsidR="00B02777" w:rsidRPr="00BB395E">
        <w:t xml:space="preserve"> </w:t>
      </w:r>
      <w:r w:rsidRPr="00BB395E">
        <w:t>guarantee</w:t>
      </w:r>
      <w:r w:rsidR="00B02777" w:rsidRPr="00BB395E">
        <w:t xml:space="preserve"> </w:t>
      </w:r>
      <w:r w:rsidRPr="00BB395E">
        <w:t>their</w:t>
      </w:r>
      <w:r w:rsidR="00B02777" w:rsidRPr="00BB395E">
        <w:t xml:space="preserve"> </w:t>
      </w:r>
      <w:r w:rsidRPr="00BB395E">
        <w:t>long</w:t>
      </w:r>
      <w:r w:rsidR="00B02777" w:rsidRPr="00BB395E">
        <w:t xml:space="preserve"> </w:t>
      </w:r>
      <w:r w:rsidRPr="00BB395E">
        <w:t>term</w:t>
      </w:r>
      <w:r w:rsidR="00B02777" w:rsidRPr="00BB395E">
        <w:t xml:space="preserve"> </w:t>
      </w:r>
      <w:r w:rsidRPr="00BB395E">
        <w:t>validity.</w:t>
      </w:r>
    </w:p>
    <w:p w14:paraId="0CC27B12" w14:textId="0E6F83DD" w:rsidR="00681C0C" w:rsidRPr="00BB395E" w:rsidRDefault="00681C0C" w:rsidP="00C5098D">
      <w:pPr>
        <w:keepNext/>
        <w:keepLines/>
      </w:pPr>
      <w:r w:rsidRPr="00BB395E">
        <w:rPr>
          <w:lang w:eastAsia="en-GB"/>
        </w:rPr>
        <w:t>The</w:t>
      </w:r>
      <w:r w:rsidR="00B02777" w:rsidRPr="00BB395E">
        <w:rPr>
          <w:lang w:eastAsia="en-GB"/>
        </w:rPr>
        <w:t xml:space="preserve"> </w:t>
      </w:r>
      <w:r w:rsidRPr="00BB395E">
        <w:rPr>
          <w:lang w:eastAsia="en-GB"/>
        </w:rPr>
        <w:t>following</w:t>
      </w:r>
      <w:r w:rsidR="00B02777" w:rsidRPr="00BB395E">
        <w:rPr>
          <w:lang w:eastAsia="en-GB"/>
        </w:rPr>
        <w:t xml:space="preserve"> </w:t>
      </w:r>
      <w:r w:rsidRPr="00BB395E">
        <w:rPr>
          <w:lang w:eastAsia="en-GB"/>
        </w:rPr>
        <w:t>referenced</w:t>
      </w:r>
      <w:r w:rsidR="00B02777" w:rsidRPr="00BB395E">
        <w:rPr>
          <w:lang w:eastAsia="en-GB"/>
        </w:rPr>
        <w:t xml:space="preserve"> </w:t>
      </w:r>
      <w:r w:rsidRPr="00BB395E">
        <w:rPr>
          <w:lang w:eastAsia="en-GB"/>
        </w:rPr>
        <w:t>documents</w:t>
      </w:r>
      <w:r w:rsidR="00B02777" w:rsidRPr="00BB395E">
        <w:rPr>
          <w:lang w:eastAsia="en-GB"/>
        </w:rPr>
        <w:t xml:space="preserve"> </w:t>
      </w:r>
      <w:r w:rsidRPr="00BB395E">
        <w:rPr>
          <w:lang w:eastAsia="en-GB"/>
        </w:rPr>
        <w:t>are</w:t>
      </w:r>
      <w:r w:rsidR="00B02777" w:rsidRPr="00BB395E">
        <w:rPr>
          <w:lang w:eastAsia="en-GB"/>
        </w:rPr>
        <w:t xml:space="preserve"> </w:t>
      </w:r>
      <w:r w:rsidRPr="00BB395E">
        <w:t>not</w:t>
      </w:r>
      <w:r w:rsidR="00B02777" w:rsidRPr="00BB395E">
        <w:t xml:space="preserve"> </w:t>
      </w:r>
      <w:r w:rsidRPr="00BB395E">
        <w:t>necessary</w:t>
      </w:r>
      <w:r w:rsidR="00B02777" w:rsidRPr="00BB395E">
        <w:t xml:space="preserve"> </w:t>
      </w:r>
      <w:r w:rsidRPr="00BB395E">
        <w:t>for</w:t>
      </w:r>
      <w:r w:rsidR="00B02777" w:rsidRPr="00BB395E">
        <w:t xml:space="preserve"> </w:t>
      </w:r>
      <w:r w:rsidRPr="00BB395E">
        <w:t>the</w:t>
      </w:r>
      <w:r w:rsidR="00B02777" w:rsidRPr="00BB395E">
        <w:t xml:space="preserve"> </w:t>
      </w:r>
      <w:r w:rsidRPr="00BB395E">
        <w:t>application</w:t>
      </w:r>
      <w:r w:rsidR="00B02777" w:rsidRPr="00BB395E">
        <w:t xml:space="preserve"> </w:t>
      </w:r>
      <w:r w:rsidRPr="00BB395E">
        <w:t>of</w:t>
      </w:r>
      <w:r w:rsidR="00B02777" w:rsidRPr="00BB395E">
        <w:t xml:space="preserve"> </w:t>
      </w:r>
      <w:r w:rsidRPr="00BB395E">
        <w:t>the</w:t>
      </w:r>
      <w:r w:rsidR="00B02777" w:rsidRPr="00BB395E">
        <w:t xml:space="preserve"> </w:t>
      </w:r>
      <w:r w:rsidRPr="00BB395E">
        <w:t>present</w:t>
      </w:r>
      <w:r w:rsidR="00B02777" w:rsidRPr="00BB395E">
        <w:t xml:space="preserve"> </w:t>
      </w:r>
      <w:r w:rsidRPr="00BB395E">
        <w:t>document</w:t>
      </w:r>
      <w:r w:rsidR="00B02777" w:rsidRPr="00BB395E">
        <w:t xml:space="preserve"> </w:t>
      </w:r>
      <w:r w:rsidRPr="00BB395E">
        <w:t>but</w:t>
      </w:r>
      <w:r w:rsidR="00B02777" w:rsidRPr="00BB395E">
        <w:t xml:space="preserve"> </w:t>
      </w:r>
      <w:r w:rsidRPr="00BB395E">
        <w:t>they</w:t>
      </w:r>
      <w:r w:rsidR="00B02777" w:rsidRPr="00BB395E">
        <w:t xml:space="preserve"> </w:t>
      </w:r>
      <w:r w:rsidRPr="00BB395E">
        <w:t>assist</w:t>
      </w:r>
      <w:r w:rsidR="00B02777" w:rsidRPr="00BB395E">
        <w:t xml:space="preserve"> </w:t>
      </w:r>
      <w:r w:rsidRPr="00BB395E">
        <w:t>the</w:t>
      </w:r>
      <w:r w:rsidR="00B02777" w:rsidRPr="00BB395E">
        <w:t xml:space="preserve"> </w:t>
      </w:r>
      <w:r w:rsidRPr="00BB395E">
        <w:t>user</w:t>
      </w:r>
      <w:r w:rsidR="00B02777" w:rsidRPr="00BB395E">
        <w:t xml:space="preserve"> </w:t>
      </w:r>
      <w:r w:rsidRPr="00BB395E">
        <w:t>with</w:t>
      </w:r>
      <w:r w:rsidR="00B02777" w:rsidRPr="00BB395E">
        <w:t xml:space="preserve"> </w:t>
      </w:r>
      <w:r w:rsidRPr="00BB395E">
        <w:t>regard</w:t>
      </w:r>
      <w:r w:rsidR="00B02777" w:rsidRPr="00BB395E">
        <w:t xml:space="preserve"> </w:t>
      </w:r>
      <w:r w:rsidRPr="00BB395E">
        <w:t>to</w:t>
      </w:r>
      <w:r w:rsidR="00B02777" w:rsidRPr="00BB395E">
        <w:t xml:space="preserve"> </w:t>
      </w:r>
      <w:r w:rsidRPr="00BB395E">
        <w:t>a</w:t>
      </w:r>
      <w:r w:rsidR="00B02777" w:rsidRPr="00BB395E">
        <w:t xml:space="preserve"> </w:t>
      </w:r>
      <w:r w:rsidRPr="00BB395E">
        <w:t>particular</w:t>
      </w:r>
      <w:r w:rsidR="00B02777" w:rsidRPr="00BB395E">
        <w:t xml:space="preserve"> </w:t>
      </w:r>
      <w:r w:rsidRPr="00BB395E">
        <w:t>subject</w:t>
      </w:r>
      <w:r w:rsidR="00B02777" w:rsidRPr="00BB395E">
        <w:t xml:space="preserve"> </w:t>
      </w:r>
      <w:r w:rsidRPr="00BB395E">
        <w:t>area.</w:t>
      </w:r>
    </w:p>
    <w:p w14:paraId="1BF80B80" w14:textId="2F92E64D" w:rsidR="00940C46" w:rsidRPr="00BB395E" w:rsidRDefault="00C5098D" w:rsidP="00C5098D">
      <w:pPr>
        <w:pStyle w:val="EX"/>
      </w:pPr>
      <w:r w:rsidRPr="00BB395E">
        <w:t>[</w:t>
      </w:r>
      <w:bookmarkStart w:id="46" w:name="REF_OPENAPISPECIFICATION"/>
      <w:r w:rsidRPr="00BB395E">
        <w:t>i.</w:t>
      </w:r>
      <w:r w:rsidRPr="00BB395E">
        <w:fldChar w:fldCharType="begin"/>
      </w:r>
      <w:r w:rsidRPr="00BB395E">
        <w:instrText>SEQ REFI</w:instrText>
      </w:r>
      <w:r w:rsidRPr="00BB395E">
        <w:fldChar w:fldCharType="separate"/>
      </w:r>
      <w:r w:rsidR="00E02CE3">
        <w:rPr>
          <w:noProof/>
        </w:rPr>
        <w:t>1</w:t>
      </w:r>
      <w:r w:rsidRPr="00BB395E">
        <w:fldChar w:fldCharType="end"/>
      </w:r>
      <w:bookmarkEnd w:id="46"/>
      <w:r w:rsidRPr="00BB395E">
        <w:t>]</w:t>
      </w:r>
      <w:r w:rsidRPr="00BB395E">
        <w:tab/>
      </w:r>
      <w:r w:rsidRPr="00687D56">
        <w:t>OpenAPI Specification.</w:t>
      </w:r>
    </w:p>
    <w:p w14:paraId="5D1F4CD4" w14:textId="0DB90D36" w:rsidR="00C92D87" w:rsidRDefault="00940C46" w:rsidP="00C92D87">
      <w:pPr>
        <w:pStyle w:val="NO"/>
      </w:pPr>
      <w:r w:rsidRPr="00BB395E">
        <w:t>NOTE</w:t>
      </w:r>
      <w:r w:rsidR="00FE21EA" w:rsidRPr="00BB395E">
        <w:t>:</w:t>
      </w:r>
      <w:r w:rsidRPr="00BB395E">
        <w:tab/>
        <w:t>Available</w:t>
      </w:r>
      <w:r w:rsidR="00B02777" w:rsidRPr="00BB395E">
        <w:t xml:space="preserve"> </w:t>
      </w:r>
      <w:r w:rsidRPr="00BB395E">
        <w:t>at</w:t>
      </w:r>
      <w:r w:rsidR="00B02777" w:rsidRPr="00BB395E">
        <w:t xml:space="preserve"> </w:t>
      </w:r>
      <w:hyperlink r:id="rId24" w:history="1">
        <w:r w:rsidRPr="00D227BC">
          <w:rPr>
            <w:rStyle w:val="Hyperlink"/>
          </w:rPr>
          <w:t>https://github.com/OAI/OpenAPI-Specification</w:t>
        </w:r>
      </w:hyperlink>
      <w:r w:rsidRPr="00BB395E">
        <w:t>.</w:t>
      </w:r>
    </w:p>
    <w:p w14:paraId="0F3C89CA" w14:textId="384CFB62" w:rsidR="00322C51" w:rsidRPr="00BB395E" w:rsidRDefault="00322C51" w:rsidP="00322C51">
      <w:pPr>
        <w:pStyle w:val="EX"/>
      </w:pPr>
      <w:r>
        <w:t>[</w:t>
      </w:r>
      <w:bookmarkStart w:id="47" w:name="REF_GSMEC001_1"/>
      <w:r>
        <w:t>i.</w:t>
      </w:r>
      <w:r>
        <w:fldChar w:fldCharType="begin"/>
      </w:r>
      <w:r>
        <w:instrText>SEQ REFI</w:instrText>
      </w:r>
      <w:r>
        <w:fldChar w:fldCharType="separate"/>
      </w:r>
      <w:r>
        <w:rPr>
          <w:noProof/>
        </w:rPr>
        <w:t>2</w:t>
      </w:r>
      <w:r>
        <w:fldChar w:fldCharType="end"/>
      </w:r>
      <w:bookmarkEnd w:id="47"/>
      <w:r>
        <w:t>]</w:t>
      </w:r>
      <w:r>
        <w:tab/>
        <w:t>ETSI GS MEC 001: "Multi-access Edge Computing (MEC); Terminology".</w:t>
      </w:r>
    </w:p>
    <w:p w14:paraId="11E0FAEE" w14:textId="73F5ED5C" w:rsidR="0077463E" w:rsidRPr="00BB395E" w:rsidRDefault="00D626BF" w:rsidP="0077463E">
      <w:pPr>
        <w:pStyle w:val="Heading1"/>
      </w:pPr>
      <w:bookmarkStart w:id="48" w:name="_Toc64980981"/>
      <w:bookmarkStart w:id="49" w:name="_Toc64983084"/>
      <w:bookmarkStart w:id="50" w:name="_Toc65566917"/>
      <w:bookmarkStart w:id="51" w:name="_Toc65567366"/>
      <w:r w:rsidRPr="00BB395E">
        <w:t>3</w:t>
      </w:r>
      <w:r w:rsidRPr="00BB395E">
        <w:tab/>
      </w:r>
      <w:r w:rsidR="0077463E" w:rsidRPr="00BB395E">
        <w:t>Definition</w:t>
      </w:r>
      <w:r w:rsidR="00C5098D" w:rsidRPr="00BB395E">
        <w:t xml:space="preserve"> of terms, symbol</w:t>
      </w:r>
      <w:r w:rsidR="0077463E" w:rsidRPr="00BB395E">
        <w:t>s</w:t>
      </w:r>
      <w:r w:rsidR="00B02777" w:rsidRPr="00BB395E">
        <w:t xml:space="preserve"> </w:t>
      </w:r>
      <w:r w:rsidR="0077463E" w:rsidRPr="00BB395E">
        <w:t>and</w:t>
      </w:r>
      <w:r w:rsidR="00B02777" w:rsidRPr="00BB395E">
        <w:t xml:space="preserve"> </w:t>
      </w:r>
      <w:r w:rsidR="0077463E" w:rsidRPr="00BB395E">
        <w:t>abbreviations</w:t>
      </w:r>
      <w:bookmarkEnd w:id="48"/>
      <w:bookmarkEnd w:id="49"/>
      <w:bookmarkEnd w:id="50"/>
      <w:bookmarkEnd w:id="51"/>
    </w:p>
    <w:p w14:paraId="7F073B19" w14:textId="4321EC85" w:rsidR="0077463E" w:rsidRPr="00BB395E" w:rsidRDefault="0077463E" w:rsidP="008730E1">
      <w:pPr>
        <w:pStyle w:val="Heading2"/>
      </w:pPr>
      <w:bookmarkStart w:id="52" w:name="_Toc64980982"/>
      <w:bookmarkStart w:id="53" w:name="_Toc64983085"/>
      <w:bookmarkStart w:id="54" w:name="_Toc65566918"/>
      <w:bookmarkStart w:id="55" w:name="_Toc65567367"/>
      <w:r w:rsidRPr="00BB395E">
        <w:t>3.1</w:t>
      </w:r>
      <w:r w:rsidRPr="00BB395E">
        <w:tab/>
      </w:r>
      <w:bookmarkEnd w:id="52"/>
      <w:r w:rsidR="00C5098D" w:rsidRPr="00BB395E">
        <w:t>Terms</w:t>
      </w:r>
      <w:bookmarkEnd w:id="53"/>
      <w:bookmarkEnd w:id="54"/>
      <w:bookmarkEnd w:id="55"/>
    </w:p>
    <w:p w14:paraId="537336F5" w14:textId="711BF200" w:rsidR="0077463E" w:rsidRPr="00BB395E" w:rsidRDefault="00D73981" w:rsidP="0077463E">
      <w:r w:rsidRPr="00BB395E">
        <w:t>For</w:t>
      </w:r>
      <w:r w:rsidR="00B02777" w:rsidRPr="00BB395E">
        <w:t xml:space="preserve"> </w:t>
      </w:r>
      <w:r w:rsidRPr="00BB395E">
        <w:t>the</w:t>
      </w:r>
      <w:r w:rsidR="00B02777" w:rsidRPr="00BB395E">
        <w:t xml:space="preserve"> </w:t>
      </w:r>
      <w:r w:rsidRPr="00BB395E">
        <w:t>purposes</w:t>
      </w:r>
      <w:r w:rsidR="00B02777" w:rsidRPr="00BB395E">
        <w:t xml:space="preserve"> </w:t>
      </w:r>
      <w:r w:rsidRPr="00BB395E">
        <w:t>of</w:t>
      </w:r>
      <w:r w:rsidR="00B02777" w:rsidRPr="00BB395E">
        <w:t xml:space="preserve"> </w:t>
      </w:r>
      <w:r w:rsidRPr="00BB395E">
        <w:t>the</w:t>
      </w:r>
      <w:r w:rsidR="00B02777" w:rsidRPr="00BB395E">
        <w:t xml:space="preserve"> </w:t>
      </w:r>
      <w:r w:rsidRPr="00BB395E">
        <w:t>present</w:t>
      </w:r>
      <w:r w:rsidR="00B02777" w:rsidRPr="00BB395E">
        <w:t xml:space="preserve"> </w:t>
      </w:r>
      <w:r w:rsidRPr="00BB395E">
        <w:t>document,</w:t>
      </w:r>
      <w:r w:rsidR="00B02777" w:rsidRPr="00BB395E">
        <w:t xml:space="preserve"> </w:t>
      </w:r>
      <w:r w:rsidRPr="00BB395E">
        <w:t>the</w:t>
      </w:r>
      <w:r w:rsidR="00B02777" w:rsidRPr="00BB395E">
        <w:t xml:space="preserve"> </w:t>
      </w:r>
      <w:r w:rsidR="00891FD4" w:rsidRPr="00BB395E">
        <w:t xml:space="preserve">terms </w:t>
      </w:r>
      <w:r w:rsidRPr="00BB395E">
        <w:t>given</w:t>
      </w:r>
      <w:r w:rsidR="00B02777" w:rsidRPr="00BB395E">
        <w:t xml:space="preserve"> </w:t>
      </w:r>
      <w:r w:rsidRPr="00BB395E">
        <w:t>in</w:t>
      </w:r>
      <w:r w:rsidR="00B02777" w:rsidRPr="00BB395E">
        <w:t xml:space="preserve"> </w:t>
      </w:r>
      <w:r w:rsidRPr="00687D56">
        <w:t>ETSI</w:t>
      </w:r>
      <w:r w:rsidR="00B02777" w:rsidRPr="00687D56">
        <w:t xml:space="preserve"> </w:t>
      </w:r>
      <w:r w:rsidRPr="00687D56">
        <w:t>GS</w:t>
      </w:r>
      <w:r w:rsidR="00B02777" w:rsidRPr="00687D56">
        <w:t xml:space="preserve"> </w:t>
      </w:r>
      <w:r w:rsidRPr="00687D56">
        <w:t>MEC</w:t>
      </w:r>
      <w:r w:rsidR="00B02777" w:rsidRPr="00687D56">
        <w:t xml:space="preserve"> </w:t>
      </w:r>
      <w:r w:rsidRPr="00687D56">
        <w:t>001</w:t>
      </w:r>
      <w:r w:rsidR="00B02777" w:rsidRPr="00687D56">
        <w:t xml:space="preserve"> </w:t>
      </w:r>
      <w:r w:rsidRPr="00687D56">
        <w:t>[</w:t>
      </w:r>
      <w:r w:rsidR="00933069" w:rsidRPr="00687D56">
        <w:fldChar w:fldCharType="begin"/>
      </w:r>
      <w:r w:rsidR="00322C51">
        <w:instrText xml:space="preserve">REF REF_GSMEC001_1 </w:instrText>
      </w:r>
      <w:r w:rsidR="00933069" w:rsidRPr="00687D56">
        <w:fldChar w:fldCharType="separate"/>
      </w:r>
      <w:r w:rsidR="00322C51">
        <w:t>i.</w:t>
      </w:r>
      <w:r w:rsidR="00322C51">
        <w:rPr>
          <w:noProof/>
        </w:rPr>
        <w:t>2</w:t>
      </w:r>
      <w:r w:rsidR="00933069" w:rsidRPr="00687D56">
        <w:fldChar w:fldCharType="end"/>
      </w:r>
      <w:r w:rsidRPr="00687D56">
        <w:t>]</w:t>
      </w:r>
      <w:r w:rsidR="00B02777" w:rsidRPr="00BB395E">
        <w:t xml:space="preserve"> </w:t>
      </w:r>
      <w:r w:rsidRPr="00BB395E">
        <w:t>apply</w:t>
      </w:r>
      <w:r w:rsidR="00044DD5" w:rsidRPr="00BB395E">
        <w:t>.</w:t>
      </w:r>
    </w:p>
    <w:p w14:paraId="60A5EDF4" w14:textId="7A3067B5" w:rsidR="00C5098D" w:rsidRPr="00BB395E" w:rsidRDefault="00C5098D" w:rsidP="008730E1">
      <w:pPr>
        <w:pStyle w:val="Heading2"/>
      </w:pPr>
      <w:bookmarkStart w:id="56" w:name="_Toc64983086"/>
      <w:bookmarkStart w:id="57" w:name="_Toc64980983"/>
      <w:bookmarkStart w:id="58" w:name="_Toc65566919"/>
      <w:bookmarkStart w:id="59" w:name="_Toc65567368"/>
      <w:r w:rsidRPr="00BB395E">
        <w:t>3.2</w:t>
      </w:r>
      <w:r w:rsidRPr="00BB395E">
        <w:tab/>
        <w:t>Symbols</w:t>
      </w:r>
      <w:bookmarkEnd w:id="56"/>
      <w:bookmarkEnd w:id="58"/>
      <w:bookmarkEnd w:id="59"/>
    </w:p>
    <w:p w14:paraId="2E079393" w14:textId="5A80B230" w:rsidR="00C5098D" w:rsidRPr="00BB395E" w:rsidRDefault="00C5098D" w:rsidP="00C5098D">
      <w:r w:rsidRPr="00BB395E">
        <w:t>Void.</w:t>
      </w:r>
    </w:p>
    <w:p w14:paraId="363DE201" w14:textId="0FA8FAB0" w:rsidR="0077463E" w:rsidRPr="00BB395E" w:rsidRDefault="0077463E" w:rsidP="008730E1">
      <w:pPr>
        <w:pStyle w:val="Heading2"/>
      </w:pPr>
      <w:bookmarkStart w:id="60" w:name="_Toc64983087"/>
      <w:bookmarkStart w:id="61" w:name="_Toc65566920"/>
      <w:bookmarkStart w:id="62" w:name="_Toc65567369"/>
      <w:r w:rsidRPr="00BB395E">
        <w:t>3.</w:t>
      </w:r>
      <w:r w:rsidR="00C5098D" w:rsidRPr="00BB395E">
        <w:t>3</w:t>
      </w:r>
      <w:r w:rsidRPr="00BB395E">
        <w:tab/>
        <w:t>Abbreviations</w:t>
      </w:r>
      <w:bookmarkEnd w:id="57"/>
      <w:bookmarkEnd w:id="60"/>
      <w:bookmarkEnd w:id="61"/>
      <w:bookmarkEnd w:id="62"/>
    </w:p>
    <w:p w14:paraId="7F1408F7" w14:textId="115C34C1" w:rsidR="0077463E" w:rsidRPr="00BB395E" w:rsidRDefault="0077463E" w:rsidP="0077463E">
      <w:r w:rsidRPr="00BB395E">
        <w:t>For</w:t>
      </w:r>
      <w:r w:rsidR="00B02777" w:rsidRPr="00BB395E">
        <w:t xml:space="preserve"> </w:t>
      </w:r>
      <w:r w:rsidRPr="00BB395E">
        <w:t>the</w:t>
      </w:r>
      <w:r w:rsidR="00B02777" w:rsidRPr="00BB395E">
        <w:t xml:space="preserve"> </w:t>
      </w:r>
      <w:r w:rsidRPr="00BB395E">
        <w:t>purposes</w:t>
      </w:r>
      <w:r w:rsidR="00B02777" w:rsidRPr="00BB395E">
        <w:t xml:space="preserve"> </w:t>
      </w:r>
      <w:r w:rsidRPr="00BB395E">
        <w:t>of</w:t>
      </w:r>
      <w:r w:rsidR="00B02777" w:rsidRPr="00BB395E">
        <w:t xml:space="preserve"> </w:t>
      </w:r>
      <w:r w:rsidRPr="00BB395E">
        <w:t>the</w:t>
      </w:r>
      <w:r w:rsidR="00B02777" w:rsidRPr="00BB395E">
        <w:t xml:space="preserve"> </w:t>
      </w:r>
      <w:r w:rsidRPr="00BB395E">
        <w:t>present</w:t>
      </w:r>
      <w:r w:rsidR="00B02777" w:rsidRPr="00BB395E">
        <w:t xml:space="preserve"> </w:t>
      </w:r>
      <w:r w:rsidRPr="00BB395E">
        <w:t>document,</w:t>
      </w:r>
      <w:r w:rsidR="00B02777" w:rsidRPr="00BB395E">
        <w:t xml:space="preserve"> </w:t>
      </w:r>
      <w:r w:rsidRPr="00BB395E">
        <w:t>the</w:t>
      </w:r>
      <w:r w:rsidR="00B02777" w:rsidRPr="00BB395E">
        <w:t xml:space="preserve"> </w:t>
      </w:r>
      <w:r w:rsidRPr="00BB395E">
        <w:t>abbreviations</w:t>
      </w:r>
      <w:r w:rsidR="00B02777" w:rsidRPr="00BB395E">
        <w:t xml:space="preserve"> </w:t>
      </w:r>
      <w:r w:rsidRPr="00BB395E">
        <w:t>given</w:t>
      </w:r>
      <w:r w:rsidR="00B02777" w:rsidRPr="00BB395E">
        <w:t xml:space="preserve"> </w:t>
      </w:r>
      <w:r w:rsidRPr="00BB395E">
        <w:t>in</w:t>
      </w:r>
      <w:r w:rsidR="00B02777" w:rsidRPr="00BB395E">
        <w:t xml:space="preserve"> </w:t>
      </w:r>
      <w:r w:rsidR="00006117" w:rsidRPr="00687D56">
        <w:t>ETSI</w:t>
      </w:r>
      <w:r w:rsidR="00B02777" w:rsidRPr="00687D56">
        <w:t xml:space="preserve"> </w:t>
      </w:r>
      <w:r w:rsidR="00006117" w:rsidRPr="00687D56">
        <w:t>GS</w:t>
      </w:r>
      <w:r w:rsidR="00B02777" w:rsidRPr="00687D56">
        <w:t xml:space="preserve"> </w:t>
      </w:r>
      <w:r w:rsidR="00006117" w:rsidRPr="00687D56">
        <w:t>MEC</w:t>
      </w:r>
      <w:r w:rsidR="00B02777" w:rsidRPr="00687D56">
        <w:t xml:space="preserve"> </w:t>
      </w:r>
      <w:r w:rsidR="00006117" w:rsidRPr="00687D56">
        <w:t>001</w:t>
      </w:r>
      <w:r w:rsidR="00B02777" w:rsidRPr="00687D56">
        <w:t xml:space="preserve"> </w:t>
      </w:r>
      <w:r w:rsidR="00006117" w:rsidRPr="00687D56">
        <w:t>[</w:t>
      </w:r>
      <w:r w:rsidR="00933069" w:rsidRPr="00687D56">
        <w:fldChar w:fldCharType="begin"/>
      </w:r>
      <w:r w:rsidR="00322C51">
        <w:instrText xml:space="preserve">REF REF_GSMEC001_1 </w:instrText>
      </w:r>
      <w:r w:rsidR="00933069" w:rsidRPr="00687D56">
        <w:fldChar w:fldCharType="separate"/>
      </w:r>
      <w:r w:rsidR="00322C51">
        <w:t>i.</w:t>
      </w:r>
      <w:r w:rsidR="00322C51">
        <w:rPr>
          <w:noProof/>
        </w:rPr>
        <w:t>2</w:t>
      </w:r>
      <w:r w:rsidR="00933069" w:rsidRPr="00687D56">
        <w:fldChar w:fldCharType="end"/>
      </w:r>
      <w:r w:rsidR="00006117" w:rsidRPr="00687D56">
        <w:t>]</w:t>
      </w:r>
      <w:r w:rsidR="00B02777" w:rsidRPr="00BB395E">
        <w:t xml:space="preserve"> </w:t>
      </w:r>
      <w:r w:rsidR="0064657C" w:rsidRPr="00BB395E">
        <w:t>and</w:t>
      </w:r>
      <w:r w:rsidR="00B02777" w:rsidRPr="00BB395E">
        <w:t xml:space="preserve"> </w:t>
      </w:r>
      <w:r w:rsidR="0064657C" w:rsidRPr="00BB395E">
        <w:t>the</w:t>
      </w:r>
      <w:r w:rsidR="00B02777" w:rsidRPr="00BB395E">
        <w:t xml:space="preserve"> </w:t>
      </w:r>
      <w:r w:rsidR="0064657C" w:rsidRPr="00BB395E">
        <w:t>following</w:t>
      </w:r>
      <w:r w:rsidR="00B02777" w:rsidRPr="00BB395E">
        <w:t xml:space="preserve"> </w:t>
      </w:r>
      <w:r w:rsidR="0064657C" w:rsidRPr="00BB395E">
        <w:t>apply</w:t>
      </w:r>
      <w:r w:rsidR="00891FD4" w:rsidRPr="00BB395E">
        <w:t>:</w:t>
      </w:r>
    </w:p>
    <w:p w14:paraId="3EA8EC4F" w14:textId="4A30C7D3" w:rsidR="0077463E" w:rsidRPr="00BB395E" w:rsidRDefault="0077463E" w:rsidP="000F4789">
      <w:pPr>
        <w:pStyle w:val="EW"/>
      </w:pPr>
      <w:r w:rsidRPr="00687D56">
        <w:t>API</w:t>
      </w:r>
      <w:r w:rsidRPr="00BB395E">
        <w:tab/>
        <w:t>Application</w:t>
      </w:r>
      <w:r w:rsidR="00B02777" w:rsidRPr="00BB395E">
        <w:t xml:space="preserve"> </w:t>
      </w:r>
      <w:r w:rsidRPr="00BB395E">
        <w:t>Programming</w:t>
      </w:r>
      <w:r w:rsidR="00B02777" w:rsidRPr="00BB395E">
        <w:t xml:space="preserve"> </w:t>
      </w:r>
      <w:r w:rsidRPr="00BB395E">
        <w:t>Interface</w:t>
      </w:r>
    </w:p>
    <w:p w14:paraId="717E60D9" w14:textId="28F6F845" w:rsidR="00006117" w:rsidRPr="00BB395E" w:rsidRDefault="00006117" w:rsidP="000F4789">
      <w:pPr>
        <w:pStyle w:val="EW"/>
      </w:pPr>
      <w:r w:rsidRPr="00687D56">
        <w:t>HTTP</w:t>
      </w:r>
      <w:r w:rsidRPr="00BB395E">
        <w:tab/>
        <w:t>Hypertext</w:t>
      </w:r>
      <w:r w:rsidR="00B02777" w:rsidRPr="00BB395E">
        <w:t xml:space="preserve"> </w:t>
      </w:r>
      <w:r w:rsidRPr="00BB395E">
        <w:t>Transfer</w:t>
      </w:r>
      <w:r w:rsidR="00B02777" w:rsidRPr="00BB395E">
        <w:t xml:space="preserve"> </w:t>
      </w:r>
      <w:r w:rsidRPr="00BB395E">
        <w:t>Protocol</w:t>
      </w:r>
    </w:p>
    <w:p w14:paraId="446D0A62" w14:textId="77777777" w:rsidR="00B91CBB" w:rsidRPr="00BB395E" w:rsidRDefault="00006117" w:rsidP="00B91CBB">
      <w:pPr>
        <w:pStyle w:val="EW"/>
      </w:pPr>
      <w:r w:rsidRPr="00687D56">
        <w:t>IETF</w:t>
      </w:r>
      <w:r w:rsidRPr="00BB395E">
        <w:tab/>
        <w:t>Internet</w:t>
      </w:r>
      <w:r w:rsidR="00B02777" w:rsidRPr="00BB395E">
        <w:t xml:space="preserve"> </w:t>
      </w:r>
      <w:r w:rsidRPr="00BB395E">
        <w:t>Engineering</w:t>
      </w:r>
      <w:r w:rsidR="00B02777" w:rsidRPr="00BB395E">
        <w:t xml:space="preserve"> </w:t>
      </w:r>
      <w:r w:rsidRPr="00BB395E">
        <w:t>Task</w:t>
      </w:r>
      <w:r w:rsidR="00B02777" w:rsidRPr="00BB395E">
        <w:t xml:space="preserve"> </w:t>
      </w:r>
      <w:r w:rsidRPr="00BB395E">
        <w:t>Force</w:t>
      </w:r>
    </w:p>
    <w:p w14:paraId="3FCAEF3C" w14:textId="4617E507" w:rsidR="00B91CBB" w:rsidRPr="00BB395E" w:rsidRDefault="00B91CBB" w:rsidP="00B91CBB">
      <w:pPr>
        <w:pStyle w:val="EW"/>
      </w:pPr>
      <w:r w:rsidRPr="00687D56">
        <w:t>JSON</w:t>
      </w:r>
      <w:r w:rsidRPr="00BB395E">
        <w:tab/>
        <w:t>JavaScript Object Notation</w:t>
      </w:r>
    </w:p>
    <w:p w14:paraId="57F0FE14" w14:textId="4BADCA33" w:rsidR="00B91CBB" w:rsidRPr="00BB395E" w:rsidRDefault="00B91CBB" w:rsidP="00B91CBB">
      <w:pPr>
        <w:pStyle w:val="EW"/>
      </w:pPr>
      <w:r w:rsidRPr="00687D56">
        <w:t>TLS</w:t>
      </w:r>
      <w:r w:rsidRPr="00BB395E">
        <w:tab/>
        <w:t>Transport Layer Security</w:t>
      </w:r>
    </w:p>
    <w:p w14:paraId="3DA04241" w14:textId="77777777" w:rsidR="00B91CBB" w:rsidRPr="00BB395E" w:rsidRDefault="00B91CBB" w:rsidP="00B91CBB">
      <w:pPr>
        <w:pStyle w:val="EW"/>
      </w:pPr>
      <w:r w:rsidRPr="00687D56">
        <w:t>UE</w:t>
      </w:r>
      <w:r w:rsidRPr="00BB395E">
        <w:tab/>
        <w:t>User Equipment</w:t>
      </w:r>
    </w:p>
    <w:p w14:paraId="2FD94041" w14:textId="490F51C3" w:rsidR="00B91CBB" w:rsidRPr="00BB395E" w:rsidRDefault="00B91CBB" w:rsidP="00B91CBB">
      <w:pPr>
        <w:pStyle w:val="EX"/>
      </w:pPr>
      <w:r w:rsidRPr="00687D56">
        <w:t>URI</w:t>
      </w:r>
      <w:r w:rsidRPr="00BB395E">
        <w:tab/>
        <w:t>Uniform Resource Indicator or Uniform Resource Identifier or Universal Resource Identifier</w:t>
      </w:r>
    </w:p>
    <w:p w14:paraId="3DB40A68" w14:textId="1E0F3834" w:rsidR="00660B7C" w:rsidRPr="00BB395E" w:rsidRDefault="0077463E" w:rsidP="00660B7C">
      <w:pPr>
        <w:pStyle w:val="Heading1"/>
        <w:rPr>
          <w:lang w:bidi="he-IL"/>
        </w:rPr>
      </w:pPr>
      <w:bookmarkStart w:id="63" w:name="_Toc64980984"/>
      <w:bookmarkStart w:id="64" w:name="_Toc64983088"/>
      <w:bookmarkStart w:id="65" w:name="_Toc65566921"/>
      <w:bookmarkStart w:id="66" w:name="_Toc65567370"/>
      <w:r w:rsidRPr="00BB395E">
        <w:rPr>
          <w:lang w:bidi="he-IL"/>
        </w:rPr>
        <w:t>4</w:t>
      </w:r>
      <w:r w:rsidR="00631EDE" w:rsidRPr="00BB395E">
        <w:rPr>
          <w:lang w:bidi="he-IL"/>
        </w:rPr>
        <w:tab/>
      </w:r>
      <w:r w:rsidR="00660B7C" w:rsidRPr="00BB395E">
        <w:rPr>
          <w:lang w:bidi="he-IL"/>
        </w:rPr>
        <w:t>Overview</w:t>
      </w:r>
      <w:bookmarkEnd w:id="63"/>
      <w:bookmarkEnd w:id="64"/>
      <w:bookmarkEnd w:id="65"/>
      <w:bookmarkEnd w:id="66"/>
    </w:p>
    <w:p w14:paraId="3F000795" w14:textId="220E7E70" w:rsidR="00B72F70" w:rsidRPr="00BB395E" w:rsidRDefault="00B72F70" w:rsidP="00B72F70">
      <w:pPr>
        <w:rPr>
          <w:lang w:eastAsia="zh-CN"/>
        </w:rPr>
      </w:pPr>
      <w:r w:rsidRPr="00BB395E">
        <w:rPr>
          <w:lang w:eastAsia="zh-CN"/>
        </w:rPr>
        <w:t>The</w:t>
      </w:r>
      <w:r w:rsidR="00B02777" w:rsidRPr="00BB395E">
        <w:rPr>
          <w:lang w:eastAsia="zh-CN"/>
        </w:rPr>
        <w:t xml:space="preserve"> </w:t>
      </w:r>
      <w:r w:rsidRPr="00BB395E">
        <w:rPr>
          <w:lang w:eastAsia="zh-CN"/>
        </w:rPr>
        <w:t>present</w:t>
      </w:r>
      <w:r w:rsidR="00B02777" w:rsidRPr="00BB395E">
        <w:rPr>
          <w:lang w:eastAsia="zh-CN"/>
        </w:rPr>
        <w:t xml:space="preserve"> </w:t>
      </w:r>
      <w:r w:rsidRPr="00BB395E">
        <w:rPr>
          <w:lang w:eastAsia="zh-CN"/>
        </w:rPr>
        <w:t>document</w:t>
      </w:r>
      <w:r w:rsidR="00B02777" w:rsidRPr="00BB395E">
        <w:rPr>
          <w:lang w:eastAsia="zh-CN"/>
        </w:rPr>
        <w:t xml:space="preserve"> </w:t>
      </w:r>
      <w:r w:rsidRPr="00BB395E">
        <w:rPr>
          <w:lang w:eastAsia="zh-CN"/>
        </w:rPr>
        <w:t>specifies</w:t>
      </w:r>
      <w:r w:rsidR="00B02777" w:rsidRPr="00BB395E">
        <w:rPr>
          <w:lang w:eastAsia="zh-CN"/>
        </w:rPr>
        <w:t xml:space="preserve"> </w:t>
      </w:r>
      <w:r w:rsidRPr="00BB395E">
        <w:rPr>
          <w:lang w:eastAsia="zh-CN"/>
        </w:rPr>
        <w:t>the</w:t>
      </w:r>
      <w:r w:rsidR="00B02777" w:rsidRPr="00BB395E">
        <w:rPr>
          <w:lang w:eastAsia="zh-CN"/>
        </w:rPr>
        <w:t xml:space="preserve"> </w:t>
      </w:r>
      <w:r w:rsidRPr="00687D56">
        <w:rPr>
          <w:lang w:eastAsia="zh-CN"/>
        </w:rPr>
        <w:t>API</w:t>
      </w:r>
      <w:r w:rsidR="00B02777" w:rsidRPr="00BB395E">
        <w:rPr>
          <w:lang w:eastAsia="zh-CN"/>
        </w:rPr>
        <w:t xml:space="preserve"> </w:t>
      </w:r>
      <w:r w:rsidRPr="00BB395E">
        <w:rPr>
          <w:lang w:eastAsia="zh-CN"/>
        </w:rPr>
        <w:t>for</w:t>
      </w:r>
      <w:r w:rsidR="00B02777" w:rsidRPr="00BB395E">
        <w:rPr>
          <w:lang w:eastAsia="zh-CN"/>
        </w:rPr>
        <w:t xml:space="preserve"> </w:t>
      </w:r>
      <w:r w:rsidRPr="00BB395E">
        <w:rPr>
          <w:lang w:eastAsia="zh-CN"/>
        </w:rPr>
        <w:t>the</w:t>
      </w:r>
      <w:r w:rsidR="00B02777" w:rsidRPr="00BB395E">
        <w:rPr>
          <w:lang w:eastAsia="zh-CN"/>
        </w:rPr>
        <w:t xml:space="preserve"> </w:t>
      </w:r>
      <w:r w:rsidR="003A7A18" w:rsidRPr="00687D56">
        <w:rPr>
          <w:lang w:eastAsia="zh-CN"/>
        </w:rPr>
        <w:t>UE</w:t>
      </w:r>
      <w:r w:rsidR="00B02777" w:rsidRPr="00BB395E">
        <w:rPr>
          <w:lang w:eastAsia="zh-CN"/>
        </w:rPr>
        <w:t xml:space="preserve"> </w:t>
      </w:r>
      <w:r w:rsidR="003A7A18" w:rsidRPr="00BB395E">
        <w:rPr>
          <w:lang w:eastAsia="zh-CN"/>
        </w:rPr>
        <w:t>Identity</w:t>
      </w:r>
      <w:r w:rsidR="00B02777" w:rsidRPr="00BB395E">
        <w:rPr>
          <w:lang w:eastAsia="zh-CN"/>
        </w:rPr>
        <w:t xml:space="preserve"> </w:t>
      </w:r>
      <w:r w:rsidRPr="00BB395E">
        <w:rPr>
          <w:lang w:eastAsia="zh-CN"/>
        </w:rPr>
        <w:t>feature</w:t>
      </w:r>
      <w:r w:rsidR="00B02777" w:rsidRPr="00BB395E">
        <w:rPr>
          <w:lang w:eastAsia="zh-CN"/>
        </w:rPr>
        <w:t xml:space="preserve"> </w:t>
      </w:r>
      <w:r w:rsidRPr="00BB395E">
        <w:rPr>
          <w:lang w:eastAsia="zh-CN"/>
        </w:rPr>
        <w:t>to</w:t>
      </w:r>
      <w:r w:rsidR="00B02777" w:rsidRPr="00BB395E">
        <w:rPr>
          <w:lang w:eastAsia="zh-CN"/>
        </w:rPr>
        <w:t xml:space="preserve"> </w:t>
      </w:r>
      <w:r w:rsidRPr="00BB395E">
        <w:rPr>
          <w:lang w:eastAsia="zh-CN"/>
        </w:rPr>
        <w:t>support</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corresponding</w:t>
      </w:r>
      <w:r w:rsidR="00B02777" w:rsidRPr="00BB395E">
        <w:rPr>
          <w:lang w:eastAsia="zh-CN"/>
        </w:rPr>
        <w:t xml:space="preserve"> </w:t>
      </w:r>
      <w:r w:rsidRPr="00BB395E">
        <w:rPr>
          <w:lang w:eastAsia="zh-CN"/>
        </w:rPr>
        <w:t>requirements</w:t>
      </w:r>
      <w:r w:rsidR="00B02777" w:rsidRPr="00BB395E">
        <w:rPr>
          <w:lang w:eastAsia="zh-CN"/>
        </w:rPr>
        <w:t xml:space="preserve"> </w:t>
      </w:r>
      <w:r w:rsidRPr="00BB395E">
        <w:rPr>
          <w:lang w:eastAsia="zh-CN"/>
        </w:rPr>
        <w:t>defined</w:t>
      </w:r>
      <w:r w:rsidR="00B02777" w:rsidRPr="00BB395E">
        <w:rPr>
          <w:lang w:eastAsia="zh-CN"/>
        </w:rPr>
        <w:t xml:space="preserve"> </w:t>
      </w:r>
      <w:r w:rsidRPr="00BB395E">
        <w:rPr>
          <w:lang w:eastAsia="zh-CN"/>
        </w:rPr>
        <w:t>for</w:t>
      </w:r>
      <w:r w:rsidR="00B02777" w:rsidRPr="00BB395E">
        <w:rPr>
          <w:lang w:eastAsia="zh-CN"/>
        </w:rPr>
        <w:t xml:space="preserve"> </w:t>
      </w:r>
      <w:r w:rsidRPr="00BB395E">
        <w:rPr>
          <w:lang w:eastAsia="zh-CN"/>
        </w:rPr>
        <w:t>the</w:t>
      </w:r>
      <w:r w:rsidR="00B02777" w:rsidRPr="00BB395E">
        <w:rPr>
          <w:lang w:eastAsia="zh-CN"/>
        </w:rPr>
        <w:t xml:space="preserve"> </w:t>
      </w:r>
      <w:r w:rsidR="00CC39AB" w:rsidRPr="00BB395E">
        <w:rPr>
          <w:lang w:eastAsia="zh-CN"/>
        </w:rPr>
        <w:t>Multi</w:t>
      </w:r>
      <w:r w:rsidR="002F2762" w:rsidRPr="00BB395E">
        <w:rPr>
          <w:lang w:eastAsia="zh-CN"/>
        </w:rPr>
        <w:t>-a</w:t>
      </w:r>
      <w:r w:rsidR="00CC39AB" w:rsidRPr="00BB395E">
        <w:rPr>
          <w:lang w:eastAsia="zh-CN"/>
        </w:rPr>
        <w:t>ccess</w:t>
      </w:r>
      <w:r w:rsidR="00B02777" w:rsidRPr="00BB395E">
        <w:rPr>
          <w:lang w:eastAsia="zh-CN"/>
        </w:rPr>
        <w:t xml:space="preserve"> </w:t>
      </w:r>
      <w:r w:rsidRPr="00BB395E">
        <w:rPr>
          <w:lang w:eastAsia="zh-CN"/>
        </w:rPr>
        <w:t>Edge</w:t>
      </w:r>
      <w:r w:rsidR="00B02777" w:rsidRPr="00BB395E">
        <w:rPr>
          <w:lang w:eastAsia="zh-CN"/>
        </w:rPr>
        <w:t xml:space="preserve"> </w:t>
      </w:r>
      <w:r w:rsidRPr="00BB395E">
        <w:rPr>
          <w:lang w:eastAsia="zh-CN"/>
        </w:rPr>
        <w:t>Computing</w:t>
      </w:r>
      <w:r w:rsidR="00B02777" w:rsidRPr="00BB395E">
        <w:rPr>
          <w:lang w:eastAsia="zh-CN"/>
        </w:rPr>
        <w:t xml:space="preserve"> </w:t>
      </w:r>
      <w:r w:rsidRPr="00BB395E">
        <w:rPr>
          <w:lang w:eastAsia="zh-CN"/>
        </w:rPr>
        <w:t>in</w:t>
      </w:r>
      <w:r w:rsidR="00B02777" w:rsidRPr="00BB395E">
        <w:rPr>
          <w:lang w:eastAsia="zh-CN"/>
        </w:rPr>
        <w:t xml:space="preserve"> </w:t>
      </w:r>
      <w:r w:rsidRPr="00687D56">
        <w:rPr>
          <w:lang w:eastAsia="zh-CN"/>
        </w:rPr>
        <w:t>ETSI</w:t>
      </w:r>
      <w:r w:rsidR="00B02777" w:rsidRPr="00687D56">
        <w:rPr>
          <w:lang w:eastAsia="zh-CN"/>
        </w:rPr>
        <w:t xml:space="preserve"> </w:t>
      </w:r>
      <w:r w:rsidRPr="00687D56">
        <w:rPr>
          <w:lang w:eastAsia="zh-CN"/>
        </w:rPr>
        <w:t>GS</w:t>
      </w:r>
      <w:r w:rsidR="00B02777" w:rsidRPr="00687D56">
        <w:rPr>
          <w:lang w:eastAsia="zh-CN"/>
        </w:rPr>
        <w:t xml:space="preserve"> </w:t>
      </w:r>
      <w:r w:rsidRPr="00687D56">
        <w:rPr>
          <w:lang w:eastAsia="zh-CN"/>
        </w:rPr>
        <w:t>MEC</w:t>
      </w:r>
      <w:r w:rsidR="00B02777" w:rsidRPr="00687D56">
        <w:rPr>
          <w:lang w:eastAsia="zh-CN"/>
        </w:rPr>
        <w:t xml:space="preserve"> </w:t>
      </w:r>
      <w:r w:rsidRPr="00687D56">
        <w:rPr>
          <w:lang w:eastAsia="zh-CN"/>
        </w:rPr>
        <w:t>002</w:t>
      </w:r>
      <w:r w:rsidR="00B02777" w:rsidRPr="00687D56">
        <w:rPr>
          <w:lang w:eastAsia="zh-CN"/>
        </w:rPr>
        <w:t xml:space="preserve"> </w:t>
      </w:r>
      <w:r w:rsidR="00D73981" w:rsidRPr="00687D56">
        <w:rPr>
          <w:lang w:eastAsia="zh-CN"/>
        </w:rPr>
        <w:t>[</w:t>
      </w:r>
      <w:r w:rsidR="00933069" w:rsidRPr="00687D56">
        <w:rPr>
          <w:lang w:eastAsia="zh-CN"/>
        </w:rPr>
        <w:fldChar w:fldCharType="begin"/>
      </w:r>
      <w:r w:rsidR="00933069" w:rsidRPr="00687D56">
        <w:rPr>
          <w:lang w:eastAsia="zh-CN"/>
        </w:rPr>
        <w:instrText xml:space="preserve"> REF REF_GSMEC002 \h </w:instrText>
      </w:r>
      <w:r w:rsidR="00933069" w:rsidRPr="00687D56">
        <w:rPr>
          <w:lang w:eastAsia="zh-CN"/>
        </w:rPr>
      </w:r>
      <w:r w:rsidR="00933069" w:rsidRPr="00687D56">
        <w:rPr>
          <w:lang w:eastAsia="zh-CN"/>
        </w:rPr>
        <w:fldChar w:fldCharType="separate"/>
      </w:r>
      <w:r w:rsidR="00E02CE3">
        <w:rPr>
          <w:noProof/>
        </w:rPr>
        <w:t>2</w:t>
      </w:r>
      <w:r w:rsidR="00933069" w:rsidRPr="00687D56">
        <w:rPr>
          <w:lang w:eastAsia="zh-CN"/>
        </w:rPr>
        <w:fldChar w:fldCharType="end"/>
      </w:r>
      <w:r w:rsidR="00D73981" w:rsidRPr="00687D56">
        <w:rPr>
          <w:lang w:eastAsia="zh-CN"/>
        </w:rPr>
        <w:t>]</w:t>
      </w:r>
      <w:r w:rsidRPr="00BB395E">
        <w:rPr>
          <w:lang w:eastAsia="zh-CN"/>
        </w:rPr>
        <w:t>.</w:t>
      </w:r>
    </w:p>
    <w:p w14:paraId="7F2FA3C2" w14:textId="764D0EBD" w:rsidR="00AD149F" w:rsidRPr="00BB395E" w:rsidRDefault="00B72F70" w:rsidP="00B72F70">
      <w:pPr>
        <w:rPr>
          <w:lang w:eastAsia="zh-CN"/>
        </w:rPr>
      </w:pPr>
      <w:r w:rsidRPr="00BB395E">
        <w:rPr>
          <w:lang w:eastAsia="zh-CN"/>
        </w:rPr>
        <w:t>Clause</w:t>
      </w:r>
      <w:r w:rsidR="00B02777" w:rsidRPr="00BB395E">
        <w:rPr>
          <w:lang w:eastAsia="zh-CN"/>
        </w:rPr>
        <w:t xml:space="preserve"> </w:t>
      </w:r>
      <w:r w:rsidR="0080434B" w:rsidRPr="00BB395E">
        <w:rPr>
          <w:lang w:eastAsia="zh-CN"/>
        </w:rPr>
        <w:t>5</w:t>
      </w:r>
      <w:r w:rsidR="00B02777" w:rsidRPr="00BB395E">
        <w:rPr>
          <w:lang w:eastAsia="zh-CN"/>
        </w:rPr>
        <w:t xml:space="preserve"> </w:t>
      </w:r>
      <w:r w:rsidRPr="00BB395E">
        <w:rPr>
          <w:lang w:eastAsia="zh-CN"/>
        </w:rPr>
        <w:t>contains</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description</w:t>
      </w:r>
      <w:r w:rsidR="00B02777" w:rsidRPr="00BB395E">
        <w:rPr>
          <w:lang w:eastAsia="zh-CN"/>
        </w:rPr>
        <w:t xml:space="preserve"> </w:t>
      </w:r>
      <w:r w:rsidRPr="00BB395E">
        <w:rPr>
          <w:lang w:eastAsia="zh-CN"/>
        </w:rPr>
        <w:t>of</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feature</w:t>
      </w:r>
      <w:r w:rsidR="00B02777" w:rsidRPr="00BB395E">
        <w:rPr>
          <w:lang w:eastAsia="zh-CN"/>
        </w:rPr>
        <w:t xml:space="preserve"> </w:t>
      </w:r>
      <w:r w:rsidRPr="00BB395E">
        <w:rPr>
          <w:lang w:eastAsia="zh-CN"/>
        </w:rPr>
        <w:t>and</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information</w:t>
      </w:r>
      <w:r w:rsidR="00B02777" w:rsidRPr="00BB395E">
        <w:rPr>
          <w:lang w:eastAsia="zh-CN"/>
        </w:rPr>
        <w:t xml:space="preserve"> </w:t>
      </w:r>
      <w:r w:rsidRPr="00BB395E">
        <w:rPr>
          <w:lang w:eastAsia="zh-CN"/>
        </w:rPr>
        <w:t>flows</w:t>
      </w:r>
      <w:r w:rsidR="00B02777" w:rsidRPr="00BB395E">
        <w:rPr>
          <w:lang w:eastAsia="zh-CN"/>
        </w:rPr>
        <w:t xml:space="preserve"> </w:t>
      </w:r>
      <w:r w:rsidRPr="00BB395E">
        <w:rPr>
          <w:lang w:eastAsia="zh-CN"/>
        </w:rPr>
        <w:t>of</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procedures.</w:t>
      </w:r>
      <w:r w:rsidR="00B02777" w:rsidRPr="00BB395E">
        <w:rPr>
          <w:lang w:eastAsia="zh-CN"/>
        </w:rPr>
        <w:t xml:space="preserve"> </w:t>
      </w:r>
      <w:r w:rsidRPr="00BB395E">
        <w:rPr>
          <w:lang w:eastAsia="zh-CN"/>
        </w:rPr>
        <w:t>Clause</w:t>
      </w:r>
      <w:r w:rsidR="00B02777" w:rsidRPr="00BB395E">
        <w:rPr>
          <w:lang w:eastAsia="zh-CN"/>
        </w:rPr>
        <w:t xml:space="preserve"> </w:t>
      </w:r>
      <w:r w:rsidR="0080434B" w:rsidRPr="00BB395E">
        <w:rPr>
          <w:lang w:eastAsia="zh-CN"/>
        </w:rPr>
        <w:t>6</w:t>
      </w:r>
      <w:r w:rsidR="00B02777" w:rsidRPr="00BB395E">
        <w:rPr>
          <w:lang w:eastAsia="zh-CN"/>
        </w:rPr>
        <w:t xml:space="preserve"> </w:t>
      </w:r>
      <w:r w:rsidRPr="00BB395E">
        <w:rPr>
          <w:lang w:eastAsia="zh-CN"/>
        </w:rPr>
        <w:t>describes</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data</w:t>
      </w:r>
      <w:r w:rsidR="00B02777" w:rsidRPr="00BB395E">
        <w:rPr>
          <w:lang w:eastAsia="zh-CN"/>
        </w:rPr>
        <w:t xml:space="preserve"> </w:t>
      </w:r>
      <w:r w:rsidRPr="00BB395E">
        <w:rPr>
          <w:lang w:eastAsia="zh-CN"/>
        </w:rPr>
        <w:t>model</w:t>
      </w:r>
      <w:r w:rsidR="00B02777" w:rsidRPr="00BB395E">
        <w:rPr>
          <w:lang w:eastAsia="zh-CN"/>
        </w:rPr>
        <w:t xml:space="preserve"> </w:t>
      </w:r>
      <w:r w:rsidRPr="00BB395E">
        <w:rPr>
          <w:lang w:eastAsia="zh-CN"/>
        </w:rPr>
        <w:t>and</w:t>
      </w:r>
      <w:r w:rsidR="00B02777" w:rsidRPr="00BB395E">
        <w:rPr>
          <w:lang w:eastAsia="zh-CN"/>
        </w:rPr>
        <w:t xml:space="preserve"> </w:t>
      </w:r>
      <w:r w:rsidRPr="00BB395E">
        <w:rPr>
          <w:lang w:eastAsia="zh-CN"/>
        </w:rPr>
        <w:t>data</w:t>
      </w:r>
      <w:r w:rsidR="00B02777" w:rsidRPr="00BB395E">
        <w:rPr>
          <w:lang w:eastAsia="zh-CN"/>
        </w:rPr>
        <w:t xml:space="preserve"> </w:t>
      </w:r>
      <w:r w:rsidRPr="00BB395E">
        <w:rPr>
          <w:lang w:eastAsia="zh-CN"/>
        </w:rPr>
        <w:t>format</w:t>
      </w:r>
      <w:r w:rsidR="00B02777" w:rsidRPr="00BB395E">
        <w:rPr>
          <w:lang w:eastAsia="zh-CN"/>
        </w:rPr>
        <w:t xml:space="preserve"> </w:t>
      </w:r>
      <w:r w:rsidRPr="00BB395E">
        <w:rPr>
          <w:lang w:eastAsia="zh-CN"/>
        </w:rPr>
        <w:t>applied</w:t>
      </w:r>
      <w:r w:rsidR="00B02777" w:rsidRPr="00BB395E">
        <w:rPr>
          <w:lang w:eastAsia="zh-CN"/>
        </w:rPr>
        <w:t xml:space="preserve"> </w:t>
      </w:r>
      <w:r w:rsidRPr="00BB395E">
        <w:rPr>
          <w:lang w:eastAsia="zh-CN"/>
        </w:rPr>
        <w:t>in</w:t>
      </w:r>
      <w:r w:rsidR="00B02777" w:rsidRPr="00BB395E">
        <w:rPr>
          <w:lang w:eastAsia="zh-CN"/>
        </w:rPr>
        <w:t xml:space="preserve"> </w:t>
      </w:r>
      <w:r w:rsidRPr="00BB395E">
        <w:rPr>
          <w:lang w:eastAsia="zh-CN"/>
        </w:rPr>
        <w:t>the</w:t>
      </w:r>
      <w:r w:rsidR="00B02777" w:rsidRPr="00BB395E">
        <w:rPr>
          <w:lang w:eastAsia="zh-CN"/>
        </w:rPr>
        <w:t xml:space="preserve"> </w:t>
      </w:r>
      <w:r w:rsidR="003A7A18" w:rsidRPr="00687D56">
        <w:rPr>
          <w:lang w:eastAsia="zh-CN"/>
        </w:rPr>
        <w:t>UE</w:t>
      </w:r>
      <w:r w:rsidR="00B02777" w:rsidRPr="00BB395E">
        <w:rPr>
          <w:lang w:eastAsia="zh-CN"/>
        </w:rPr>
        <w:t xml:space="preserve"> </w:t>
      </w:r>
      <w:r w:rsidR="003A7A18" w:rsidRPr="00BB395E">
        <w:rPr>
          <w:lang w:eastAsia="zh-CN"/>
        </w:rPr>
        <w:t>Identity</w:t>
      </w:r>
      <w:r w:rsidR="00B02777" w:rsidRPr="00BB395E">
        <w:rPr>
          <w:lang w:eastAsia="zh-CN"/>
        </w:rPr>
        <w:t xml:space="preserve"> </w:t>
      </w:r>
      <w:r w:rsidRPr="00687D56">
        <w:rPr>
          <w:lang w:eastAsia="zh-CN"/>
        </w:rPr>
        <w:t>API</w:t>
      </w:r>
      <w:r w:rsidRPr="00BB395E">
        <w:rPr>
          <w:lang w:eastAsia="zh-CN"/>
        </w:rPr>
        <w:t>.</w:t>
      </w:r>
      <w:r w:rsidR="00B02777" w:rsidRPr="00BB395E">
        <w:rPr>
          <w:lang w:eastAsia="zh-CN"/>
        </w:rPr>
        <w:t xml:space="preserve"> </w:t>
      </w:r>
      <w:r w:rsidRPr="00BB395E">
        <w:rPr>
          <w:lang w:eastAsia="zh-CN"/>
        </w:rPr>
        <w:t>Clause</w:t>
      </w:r>
      <w:r w:rsidR="00B02777" w:rsidRPr="00BB395E">
        <w:rPr>
          <w:lang w:eastAsia="zh-CN"/>
        </w:rPr>
        <w:t xml:space="preserve"> </w:t>
      </w:r>
      <w:r w:rsidR="0080434B" w:rsidRPr="00BB395E">
        <w:rPr>
          <w:lang w:eastAsia="zh-CN"/>
        </w:rPr>
        <w:t>7</w:t>
      </w:r>
      <w:r w:rsidR="00B02777" w:rsidRPr="00BB395E">
        <w:rPr>
          <w:lang w:eastAsia="zh-CN"/>
        </w:rPr>
        <w:t xml:space="preserve"> </w:t>
      </w:r>
      <w:r w:rsidRPr="00BB395E">
        <w:rPr>
          <w:lang w:eastAsia="zh-CN"/>
        </w:rPr>
        <w:t>is</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actual</w:t>
      </w:r>
      <w:r w:rsidR="00B02777" w:rsidRPr="00BB395E">
        <w:rPr>
          <w:lang w:eastAsia="zh-CN"/>
        </w:rPr>
        <w:t xml:space="preserve"> </w:t>
      </w:r>
      <w:r w:rsidRPr="00687D56">
        <w:rPr>
          <w:lang w:eastAsia="zh-CN"/>
        </w:rPr>
        <w:t>API</w:t>
      </w:r>
      <w:r w:rsidR="00B02777" w:rsidRPr="00BB395E">
        <w:rPr>
          <w:lang w:eastAsia="zh-CN"/>
        </w:rPr>
        <w:t xml:space="preserve"> </w:t>
      </w:r>
      <w:r w:rsidRPr="00BB395E">
        <w:rPr>
          <w:lang w:eastAsia="zh-CN"/>
        </w:rPr>
        <w:t>definition</w:t>
      </w:r>
      <w:r w:rsidR="00B02777" w:rsidRPr="00BB395E">
        <w:rPr>
          <w:lang w:eastAsia="zh-CN"/>
        </w:rPr>
        <w:t xml:space="preserve"> </w:t>
      </w:r>
      <w:r w:rsidRPr="00BB395E">
        <w:rPr>
          <w:lang w:eastAsia="zh-CN"/>
        </w:rPr>
        <w:t>of</w:t>
      </w:r>
      <w:r w:rsidR="00B02777" w:rsidRPr="00BB395E">
        <w:rPr>
          <w:lang w:eastAsia="zh-CN"/>
        </w:rPr>
        <w:t xml:space="preserve"> </w:t>
      </w:r>
      <w:r w:rsidRPr="00BB395E">
        <w:rPr>
          <w:lang w:eastAsia="zh-CN"/>
        </w:rPr>
        <w:t>the</w:t>
      </w:r>
      <w:r w:rsidR="00B02777" w:rsidRPr="00BB395E">
        <w:rPr>
          <w:lang w:eastAsia="zh-CN"/>
        </w:rPr>
        <w:t xml:space="preserve"> </w:t>
      </w:r>
      <w:r w:rsidR="003A7A18" w:rsidRPr="00687D56">
        <w:rPr>
          <w:lang w:eastAsia="zh-CN"/>
        </w:rPr>
        <w:t>UE</w:t>
      </w:r>
      <w:r w:rsidR="00B02777" w:rsidRPr="00BB395E">
        <w:rPr>
          <w:lang w:eastAsia="zh-CN"/>
        </w:rPr>
        <w:t xml:space="preserve"> </w:t>
      </w:r>
      <w:r w:rsidR="003A7A18" w:rsidRPr="00BB395E">
        <w:rPr>
          <w:lang w:eastAsia="zh-CN"/>
        </w:rPr>
        <w:t>Identity</w:t>
      </w:r>
      <w:r w:rsidR="00B02777" w:rsidRPr="00BB395E">
        <w:rPr>
          <w:lang w:eastAsia="zh-CN"/>
        </w:rPr>
        <w:t xml:space="preserve"> </w:t>
      </w:r>
      <w:r w:rsidR="008C5406" w:rsidRPr="00BB395E">
        <w:rPr>
          <w:lang w:eastAsia="zh-CN"/>
        </w:rPr>
        <w:t>feature</w:t>
      </w:r>
      <w:r w:rsidRPr="00BB395E">
        <w:rPr>
          <w:lang w:eastAsia="zh-CN"/>
        </w:rPr>
        <w:t>.</w:t>
      </w:r>
    </w:p>
    <w:p w14:paraId="61AA585D" w14:textId="71633A77" w:rsidR="00885EDC" w:rsidRPr="00BB395E" w:rsidRDefault="0077463E" w:rsidP="0047067F">
      <w:pPr>
        <w:pStyle w:val="Heading1"/>
      </w:pPr>
      <w:bookmarkStart w:id="67" w:name="_Toc64980985"/>
      <w:bookmarkStart w:id="68" w:name="_Toc64983089"/>
      <w:bookmarkStart w:id="69" w:name="_Toc65566922"/>
      <w:bookmarkStart w:id="70" w:name="_Toc65567371"/>
      <w:r w:rsidRPr="00BB395E">
        <w:lastRenderedPageBreak/>
        <w:t>5</w:t>
      </w:r>
      <w:r w:rsidR="00631EDE" w:rsidRPr="00BB395E">
        <w:tab/>
      </w:r>
      <w:r w:rsidR="00AC1275" w:rsidRPr="00BB395E">
        <w:t>Description</w:t>
      </w:r>
      <w:r w:rsidR="00B02777" w:rsidRPr="00BB395E">
        <w:t xml:space="preserve"> </w:t>
      </w:r>
      <w:r w:rsidR="00AC1275" w:rsidRPr="00BB395E">
        <w:t>of</w:t>
      </w:r>
      <w:r w:rsidR="00B02777" w:rsidRPr="00BB395E">
        <w:t xml:space="preserve"> </w:t>
      </w:r>
      <w:r w:rsidR="00AC1275" w:rsidRPr="00BB395E">
        <w:t>the</w:t>
      </w:r>
      <w:r w:rsidR="00B02777" w:rsidRPr="00BB395E">
        <w:t xml:space="preserve"> </w:t>
      </w:r>
      <w:r w:rsidR="00B72F70" w:rsidRPr="00BB395E">
        <w:t>feature</w:t>
      </w:r>
      <w:r w:rsidR="00B02777" w:rsidRPr="00BB395E">
        <w:t xml:space="preserve"> </w:t>
      </w:r>
      <w:r w:rsidR="00161BA1" w:rsidRPr="00BB395E">
        <w:t>(</w:t>
      </w:r>
      <w:r w:rsidR="00F36078" w:rsidRPr="00BB395E">
        <w:t>i</w:t>
      </w:r>
      <w:r w:rsidR="00161BA1" w:rsidRPr="00BB395E">
        <w:t>nformative)</w:t>
      </w:r>
      <w:bookmarkEnd w:id="67"/>
      <w:bookmarkEnd w:id="68"/>
      <w:bookmarkEnd w:id="69"/>
      <w:bookmarkEnd w:id="70"/>
    </w:p>
    <w:p w14:paraId="5F0CD09C" w14:textId="37B1716B" w:rsidR="00144C48" w:rsidRPr="00BB395E" w:rsidRDefault="008E564B" w:rsidP="0047067F">
      <w:pPr>
        <w:pStyle w:val="Heading2"/>
      </w:pPr>
      <w:bookmarkStart w:id="71" w:name="_Toc64980986"/>
      <w:bookmarkStart w:id="72" w:name="_Toc64983090"/>
      <w:bookmarkStart w:id="73" w:name="_Toc65566923"/>
      <w:bookmarkStart w:id="74" w:name="_Toc65567372"/>
      <w:r w:rsidRPr="00BB395E">
        <w:t>5.1</w:t>
      </w:r>
      <w:r w:rsidR="00144C48" w:rsidRPr="00BB395E">
        <w:tab/>
        <w:t>Introduction</w:t>
      </w:r>
      <w:bookmarkEnd w:id="71"/>
      <w:bookmarkEnd w:id="72"/>
      <w:bookmarkEnd w:id="73"/>
      <w:bookmarkEnd w:id="74"/>
    </w:p>
    <w:p w14:paraId="09ABCEEF" w14:textId="77A9B05E" w:rsidR="00B72F70" w:rsidRPr="00BB395E" w:rsidRDefault="00B72F70" w:rsidP="0047067F">
      <w:pPr>
        <w:keepNext/>
        <w:keepLines/>
        <w:jc w:val="both"/>
        <w:rPr>
          <w:lang w:eastAsia="zh-CN"/>
        </w:rPr>
      </w:pPr>
      <w:r w:rsidRPr="00BB395E">
        <w:rPr>
          <w:lang w:eastAsia="zh-CN"/>
        </w:rPr>
        <w:t>The</w:t>
      </w:r>
      <w:r w:rsidR="00B02777" w:rsidRPr="00BB395E">
        <w:rPr>
          <w:lang w:eastAsia="zh-CN"/>
        </w:rPr>
        <w:t xml:space="preserve"> </w:t>
      </w:r>
      <w:r w:rsidRPr="00BB395E">
        <w:rPr>
          <w:lang w:eastAsia="zh-CN"/>
        </w:rPr>
        <w:t>purpose</w:t>
      </w:r>
      <w:r w:rsidR="00B02777" w:rsidRPr="00BB395E">
        <w:rPr>
          <w:lang w:eastAsia="zh-CN"/>
        </w:rPr>
        <w:t xml:space="preserve"> </w:t>
      </w:r>
      <w:r w:rsidRPr="00BB395E">
        <w:rPr>
          <w:lang w:eastAsia="zh-CN"/>
        </w:rPr>
        <w:t>of</w:t>
      </w:r>
      <w:r w:rsidR="00B02777" w:rsidRPr="00BB395E">
        <w:rPr>
          <w:lang w:eastAsia="zh-CN"/>
        </w:rPr>
        <w:t xml:space="preserve"> </w:t>
      </w:r>
      <w:r w:rsidRPr="00BB395E">
        <w:rPr>
          <w:lang w:eastAsia="zh-CN"/>
        </w:rPr>
        <w:t>the</w:t>
      </w:r>
      <w:r w:rsidR="00FE21EA" w:rsidRPr="00BB395E">
        <w:rPr>
          <w:lang w:eastAsia="zh-CN"/>
        </w:rPr>
        <w:t xml:space="preserve"> </w:t>
      </w:r>
      <w:r w:rsidR="003A7A18" w:rsidRPr="00687D56">
        <w:rPr>
          <w:lang w:eastAsia="zh-CN"/>
        </w:rPr>
        <w:t>UE</w:t>
      </w:r>
      <w:r w:rsidR="00B02777" w:rsidRPr="00BB395E">
        <w:rPr>
          <w:lang w:eastAsia="zh-CN"/>
        </w:rPr>
        <w:t xml:space="preserve"> </w:t>
      </w:r>
      <w:r w:rsidR="003A7A18" w:rsidRPr="00BB395E">
        <w:rPr>
          <w:lang w:eastAsia="zh-CN"/>
        </w:rPr>
        <w:t>Identity</w:t>
      </w:r>
      <w:r w:rsidR="00B02777" w:rsidRPr="00BB395E">
        <w:rPr>
          <w:lang w:eastAsia="zh-CN"/>
        </w:rPr>
        <w:t xml:space="preserve"> </w:t>
      </w:r>
      <w:r w:rsidR="00FD6DD1" w:rsidRPr="00BB395E">
        <w:rPr>
          <w:lang w:eastAsia="zh-CN"/>
        </w:rPr>
        <w:t>feature</w:t>
      </w:r>
      <w:r w:rsidR="00B02777" w:rsidRPr="00BB395E">
        <w:rPr>
          <w:lang w:eastAsia="zh-CN"/>
        </w:rPr>
        <w:t xml:space="preserve"> </w:t>
      </w:r>
      <w:r w:rsidRPr="00BB395E">
        <w:rPr>
          <w:lang w:eastAsia="zh-CN"/>
        </w:rPr>
        <w:t>is</w:t>
      </w:r>
      <w:r w:rsidR="00B02777" w:rsidRPr="00BB395E">
        <w:rPr>
          <w:lang w:eastAsia="zh-CN"/>
        </w:rPr>
        <w:t xml:space="preserve"> </w:t>
      </w:r>
      <w:r w:rsidRPr="00BB395E">
        <w:rPr>
          <w:lang w:eastAsia="zh-CN"/>
        </w:rPr>
        <w:t>to</w:t>
      </w:r>
      <w:r w:rsidR="00B02777" w:rsidRPr="00BB395E">
        <w:rPr>
          <w:lang w:eastAsia="zh-CN"/>
        </w:rPr>
        <w:t xml:space="preserve"> </w:t>
      </w:r>
      <w:r w:rsidRPr="00BB395E">
        <w:rPr>
          <w:lang w:eastAsia="zh-CN"/>
        </w:rPr>
        <w:t>allow</w:t>
      </w:r>
      <w:r w:rsidR="00B02777" w:rsidRPr="00BB395E">
        <w:rPr>
          <w:lang w:eastAsia="zh-CN"/>
        </w:rPr>
        <w:t xml:space="preserve"> </w:t>
      </w:r>
      <w:r w:rsidRPr="00687D56">
        <w:rPr>
          <w:lang w:eastAsia="zh-CN"/>
        </w:rPr>
        <w:t>UE</w:t>
      </w:r>
      <w:r w:rsidR="00B02777" w:rsidRPr="00BB395E">
        <w:rPr>
          <w:lang w:eastAsia="zh-CN"/>
        </w:rPr>
        <w:t xml:space="preserve"> </w:t>
      </w:r>
      <w:r w:rsidRPr="00BB395E">
        <w:rPr>
          <w:lang w:eastAsia="zh-CN"/>
        </w:rPr>
        <w:t>specific</w:t>
      </w:r>
      <w:r w:rsidR="00B02777" w:rsidRPr="00BB395E">
        <w:rPr>
          <w:lang w:eastAsia="zh-CN"/>
        </w:rPr>
        <w:t xml:space="preserve"> </w:t>
      </w:r>
      <w:r w:rsidRPr="00BB395E">
        <w:rPr>
          <w:lang w:eastAsia="zh-CN"/>
        </w:rPr>
        <w:t>traffic</w:t>
      </w:r>
      <w:r w:rsidR="00B02777" w:rsidRPr="00BB395E">
        <w:rPr>
          <w:lang w:eastAsia="zh-CN"/>
        </w:rPr>
        <w:t xml:space="preserve"> </w:t>
      </w:r>
      <w:r w:rsidRPr="00BB395E">
        <w:rPr>
          <w:lang w:eastAsia="zh-CN"/>
        </w:rPr>
        <w:t>rules</w:t>
      </w:r>
      <w:r w:rsidR="00B02777" w:rsidRPr="00BB395E">
        <w:rPr>
          <w:lang w:eastAsia="zh-CN"/>
        </w:rPr>
        <w:t xml:space="preserve"> </w:t>
      </w:r>
      <w:r w:rsidRPr="00BB395E">
        <w:rPr>
          <w:lang w:eastAsia="zh-CN"/>
        </w:rPr>
        <w:t>in</w:t>
      </w:r>
      <w:r w:rsidR="00B02777" w:rsidRPr="00BB395E">
        <w:rPr>
          <w:lang w:eastAsia="zh-CN"/>
        </w:rPr>
        <w:t xml:space="preserve"> </w:t>
      </w:r>
      <w:r w:rsidRPr="00BB395E">
        <w:rPr>
          <w:lang w:eastAsia="zh-CN"/>
        </w:rPr>
        <w:t>the</w:t>
      </w:r>
      <w:r w:rsidR="00B02777" w:rsidRPr="00BB395E">
        <w:rPr>
          <w:lang w:eastAsia="zh-CN"/>
        </w:rPr>
        <w:t xml:space="preserve"> </w:t>
      </w:r>
      <w:r w:rsidR="002F2762" w:rsidRPr="00BB395E">
        <w:rPr>
          <w:lang w:eastAsia="zh-CN"/>
        </w:rPr>
        <w:t>MEC</w:t>
      </w:r>
      <w:r w:rsidR="00B02777" w:rsidRPr="00BB395E">
        <w:rPr>
          <w:lang w:eastAsia="zh-CN"/>
        </w:rPr>
        <w:t xml:space="preserve"> </w:t>
      </w:r>
      <w:r w:rsidRPr="00BB395E">
        <w:rPr>
          <w:lang w:eastAsia="zh-CN"/>
        </w:rPr>
        <w:t>system.</w:t>
      </w:r>
    </w:p>
    <w:p w14:paraId="1F2E6DA2" w14:textId="6166F0F9" w:rsidR="00AD149F" w:rsidRPr="00BB395E" w:rsidRDefault="00B72F70" w:rsidP="0047067F">
      <w:pPr>
        <w:keepNext/>
        <w:keepLines/>
        <w:rPr>
          <w:lang w:eastAsia="zh-CN"/>
        </w:rPr>
      </w:pPr>
      <w:r w:rsidRPr="00BB395E">
        <w:rPr>
          <w:lang w:eastAsia="zh-CN"/>
        </w:rPr>
        <w:t>When</w:t>
      </w:r>
      <w:r w:rsidR="00B02777" w:rsidRPr="00BB395E">
        <w:rPr>
          <w:lang w:eastAsia="zh-CN"/>
        </w:rPr>
        <w:t xml:space="preserve"> </w:t>
      </w:r>
      <w:r w:rsidRPr="00BB395E">
        <w:rPr>
          <w:lang w:eastAsia="zh-CN"/>
        </w:rPr>
        <w:t>the</w:t>
      </w:r>
      <w:r w:rsidR="00B02777" w:rsidRPr="00BB395E">
        <w:rPr>
          <w:lang w:eastAsia="zh-CN"/>
        </w:rPr>
        <w:t xml:space="preserve"> </w:t>
      </w:r>
      <w:r w:rsidR="002F2762" w:rsidRPr="00BB395E">
        <w:rPr>
          <w:lang w:eastAsia="zh-CN"/>
        </w:rPr>
        <w:t>MEC</w:t>
      </w:r>
      <w:r w:rsidR="00B02777" w:rsidRPr="00BB395E">
        <w:rPr>
          <w:lang w:eastAsia="zh-CN"/>
        </w:rPr>
        <w:t xml:space="preserve"> </w:t>
      </w:r>
      <w:r w:rsidRPr="00BB395E">
        <w:rPr>
          <w:lang w:eastAsia="zh-CN"/>
        </w:rPr>
        <w:t>system</w:t>
      </w:r>
      <w:r w:rsidR="00B02777" w:rsidRPr="00BB395E">
        <w:rPr>
          <w:lang w:eastAsia="zh-CN"/>
        </w:rPr>
        <w:t xml:space="preserve"> </w:t>
      </w:r>
      <w:r w:rsidRPr="00BB395E">
        <w:rPr>
          <w:lang w:eastAsia="zh-CN"/>
        </w:rPr>
        <w:t>supports</w:t>
      </w:r>
      <w:r w:rsidR="00B02777" w:rsidRPr="00BB395E">
        <w:rPr>
          <w:lang w:eastAsia="zh-CN"/>
        </w:rPr>
        <w:t xml:space="preserve"> </w:t>
      </w:r>
      <w:r w:rsidRPr="00BB395E">
        <w:rPr>
          <w:lang w:eastAsia="zh-CN"/>
        </w:rPr>
        <w:t>the</w:t>
      </w:r>
      <w:r w:rsidR="00FE21EA" w:rsidRPr="00BB395E">
        <w:rPr>
          <w:lang w:eastAsia="zh-CN"/>
        </w:rPr>
        <w:t xml:space="preserve"> </w:t>
      </w:r>
      <w:r w:rsidRPr="00687D56">
        <w:rPr>
          <w:lang w:eastAsia="zh-CN"/>
        </w:rPr>
        <w:t>UE</w:t>
      </w:r>
      <w:r w:rsidR="00B02777" w:rsidRPr="00BB395E">
        <w:rPr>
          <w:lang w:eastAsia="zh-CN"/>
        </w:rPr>
        <w:t xml:space="preserve"> </w:t>
      </w:r>
      <w:r w:rsidRPr="00BB395E">
        <w:rPr>
          <w:lang w:eastAsia="zh-CN"/>
        </w:rPr>
        <w:t>Identity</w:t>
      </w:r>
      <w:r w:rsidR="00B02777" w:rsidRPr="00BB395E">
        <w:rPr>
          <w:lang w:eastAsia="zh-CN"/>
        </w:rPr>
        <w:t xml:space="preserve"> </w:t>
      </w:r>
      <w:r w:rsidR="00FD6DD1" w:rsidRPr="00BB395E">
        <w:rPr>
          <w:lang w:eastAsia="zh-CN"/>
        </w:rPr>
        <w:t>feature</w:t>
      </w:r>
      <w:r w:rsidRPr="00BB395E">
        <w:rPr>
          <w:lang w:eastAsia="zh-CN"/>
        </w:rPr>
        <w:t>,</w:t>
      </w:r>
      <w:r w:rsidR="00B02777" w:rsidRPr="00BB395E">
        <w:rPr>
          <w:lang w:eastAsia="zh-CN"/>
        </w:rPr>
        <w:t xml:space="preserve"> </w:t>
      </w:r>
      <w:r w:rsidRPr="00BB395E">
        <w:rPr>
          <w:lang w:eastAsia="zh-CN"/>
        </w:rPr>
        <w:t>the</w:t>
      </w:r>
      <w:r w:rsidR="00B02777" w:rsidRPr="00BB395E">
        <w:rPr>
          <w:lang w:eastAsia="zh-CN"/>
        </w:rPr>
        <w:t xml:space="preserve"> </w:t>
      </w:r>
      <w:r w:rsidR="002F2762" w:rsidRPr="00BB395E">
        <w:rPr>
          <w:lang w:eastAsia="zh-CN"/>
        </w:rPr>
        <w:t>MEC</w:t>
      </w:r>
      <w:r w:rsidR="00B02777" w:rsidRPr="00BB395E">
        <w:rPr>
          <w:lang w:eastAsia="zh-CN"/>
        </w:rPr>
        <w:t xml:space="preserve"> </w:t>
      </w:r>
      <w:r w:rsidRPr="00BB395E">
        <w:rPr>
          <w:lang w:eastAsia="zh-CN"/>
        </w:rPr>
        <w:t>platform</w:t>
      </w:r>
      <w:r w:rsidR="00B02777" w:rsidRPr="00BB395E">
        <w:rPr>
          <w:lang w:eastAsia="zh-CN"/>
        </w:rPr>
        <w:t xml:space="preserve"> </w:t>
      </w:r>
      <w:r w:rsidRPr="00BB395E">
        <w:rPr>
          <w:lang w:eastAsia="zh-CN"/>
        </w:rPr>
        <w:t>provides</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functionality</w:t>
      </w:r>
      <w:r w:rsidR="00B02777" w:rsidRPr="00BB395E">
        <w:rPr>
          <w:lang w:eastAsia="zh-CN"/>
        </w:rPr>
        <w:t xml:space="preserve"> </w:t>
      </w:r>
      <w:r w:rsidRPr="00BB395E">
        <w:rPr>
          <w:lang w:eastAsia="zh-CN"/>
        </w:rPr>
        <w:t>for</w:t>
      </w:r>
      <w:r w:rsidR="00B02777" w:rsidRPr="00BB395E">
        <w:rPr>
          <w:lang w:eastAsia="zh-CN"/>
        </w:rPr>
        <w:t xml:space="preserve"> </w:t>
      </w:r>
      <w:r w:rsidRPr="00BB395E">
        <w:rPr>
          <w:lang w:eastAsia="zh-CN"/>
        </w:rPr>
        <w:t>a</w:t>
      </w:r>
      <w:r w:rsidR="00B02777" w:rsidRPr="00BB395E">
        <w:rPr>
          <w:lang w:eastAsia="zh-CN"/>
        </w:rPr>
        <w:t xml:space="preserve"> </w:t>
      </w:r>
      <w:r w:rsidR="002F2762" w:rsidRPr="00BB395E">
        <w:rPr>
          <w:lang w:eastAsia="zh-CN"/>
        </w:rPr>
        <w:t>MEC</w:t>
      </w:r>
      <w:r w:rsidR="00B02777" w:rsidRPr="00BB395E">
        <w:rPr>
          <w:lang w:eastAsia="zh-CN"/>
        </w:rPr>
        <w:t xml:space="preserve"> </w:t>
      </w:r>
      <w:r w:rsidRPr="00BB395E">
        <w:rPr>
          <w:lang w:eastAsia="zh-CN"/>
        </w:rPr>
        <w:t>application</w:t>
      </w:r>
      <w:r w:rsidR="00B02777" w:rsidRPr="00BB395E">
        <w:rPr>
          <w:lang w:eastAsia="zh-CN"/>
        </w:rPr>
        <w:t xml:space="preserve"> </w:t>
      </w:r>
      <w:r w:rsidRPr="00BB395E">
        <w:rPr>
          <w:lang w:eastAsia="zh-CN"/>
        </w:rPr>
        <w:t>to</w:t>
      </w:r>
      <w:r w:rsidR="00B02777" w:rsidRPr="00BB395E">
        <w:rPr>
          <w:lang w:eastAsia="zh-CN"/>
        </w:rPr>
        <w:t xml:space="preserve"> </w:t>
      </w:r>
      <w:r w:rsidRPr="00BB395E">
        <w:rPr>
          <w:lang w:eastAsia="zh-CN"/>
        </w:rPr>
        <w:t>register</w:t>
      </w:r>
      <w:r w:rsidR="00B02777" w:rsidRPr="00BB395E">
        <w:rPr>
          <w:lang w:eastAsia="zh-CN"/>
        </w:rPr>
        <w:t xml:space="preserve"> </w:t>
      </w:r>
      <w:r w:rsidRPr="00BB395E">
        <w:rPr>
          <w:lang w:eastAsia="zh-CN"/>
        </w:rPr>
        <w:t>a</w:t>
      </w:r>
      <w:r w:rsidR="00B02777" w:rsidRPr="00BB395E">
        <w:rPr>
          <w:lang w:eastAsia="zh-CN"/>
        </w:rPr>
        <w:t xml:space="preserve"> </w:t>
      </w:r>
      <w:r w:rsidR="00C7036D" w:rsidRPr="00BB395E">
        <w:rPr>
          <w:lang w:eastAsia="zh-CN"/>
        </w:rPr>
        <w:t>tag</w:t>
      </w:r>
      <w:r w:rsidR="00B02777" w:rsidRPr="00BB395E">
        <w:rPr>
          <w:lang w:eastAsia="zh-CN"/>
        </w:rPr>
        <w:t xml:space="preserve"> </w:t>
      </w:r>
      <w:r w:rsidRPr="00BB395E">
        <w:rPr>
          <w:lang w:eastAsia="zh-CN"/>
        </w:rPr>
        <w:t>(representing</w:t>
      </w:r>
      <w:r w:rsidR="00B02777" w:rsidRPr="00BB395E">
        <w:rPr>
          <w:lang w:eastAsia="zh-CN"/>
        </w:rPr>
        <w:t xml:space="preserve"> </w:t>
      </w:r>
      <w:r w:rsidRPr="00BB395E">
        <w:rPr>
          <w:lang w:eastAsia="zh-CN"/>
        </w:rPr>
        <w:t>a</w:t>
      </w:r>
      <w:r w:rsidR="00B02777" w:rsidRPr="00BB395E">
        <w:rPr>
          <w:lang w:eastAsia="zh-CN"/>
        </w:rPr>
        <w:t xml:space="preserve"> </w:t>
      </w:r>
      <w:r w:rsidRPr="00687D56">
        <w:rPr>
          <w:lang w:eastAsia="zh-CN"/>
        </w:rPr>
        <w:t>UE</w:t>
      </w:r>
      <w:r w:rsidRPr="00BB395E">
        <w:rPr>
          <w:lang w:eastAsia="zh-CN"/>
        </w:rPr>
        <w:t>)</w:t>
      </w:r>
      <w:r w:rsidR="00B02777" w:rsidRPr="00BB395E">
        <w:rPr>
          <w:lang w:eastAsia="zh-CN"/>
        </w:rPr>
        <w:t xml:space="preserve"> </w:t>
      </w:r>
      <w:r w:rsidRPr="00BB395E">
        <w:rPr>
          <w:lang w:eastAsia="zh-CN"/>
        </w:rPr>
        <w:t>or</w:t>
      </w:r>
      <w:r w:rsidR="00B02777" w:rsidRPr="00BB395E">
        <w:rPr>
          <w:lang w:eastAsia="zh-CN"/>
        </w:rPr>
        <w:t xml:space="preserve"> </w:t>
      </w:r>
      <w:r w:rsidRPr="00BB395E">
        <w:rPr>
          <w:lang w:eastAsia="zh-CN"/>
        </w:rPr>
        <w:t>a</w:t>
      </w:r>
      <w:r w:rsidR="00B02777" w:rsidRPr="00BB395E">
        <w:rPr>
          <w:lang w:eastAsia="zh-CN"/>
        </w:rPr>
        <w:t xml:space="preserve"> </w:t>
      </w:r>
      <w:r w:rsidRPr="00BB395E">
        <w:rPr>
          <w:lang w:eastAsia="zh-CN"/>
        </w:rPr>
        <w:t>list</w:t>
      </w:r>
      <w:r w:rsidR="00B02777" w:rsidRPr="00BB395E">
        <w:rPr>
          <w:lang w:eastAsia="zh-CN"/>
        </w:rPr>
        <w:t xml:space="preserve"> </w:t>
      </w:r>
      <w:r w:rsidRPr="00BB395E">
        <w:rPr>
          <w:lang w:eastAsia="zh-CN"/>
        </w:rPr>
        <w:t>of</w:t>
      </w:r>
      <w:r w:rsidR="00B02777" w:rsidRPr="00BB395E">
        <w:rPr>
          <w:lang w:eastAsia="zh-CN"/>
        </w:rPr>
        <w:t xml:space="preserve"> </w:t>
      </w:r>
      <w:r w:rsidR="00C7036D" w:rsidRPr="00BB395E">
        <w:rPr>
          <w:lang w:eastAsia="zh-CN"/>
        </w:rPr>
        <w:t>tags</w:t>
      </w:r>
      <w:r w:rsidRPr="00BB395E">
        <w:rPr>
          <w:lang w:eastAsia="zh-CN"/>
        </w:rPr>
        <w:t>.</w:t>
      </w:r>
      <w:r w:rsidR="00B02777" w:rsidRPr="00BB395E">
        <w:rPr>
          <w:lang w:eastAsia="zh-CN"/>
        </w:rPr>
        <w:t xml:space="preserve"> </w:t>
      </w:r>
      <w:r w:rsidRPr="00BB395E">
        <w:rPr>
          <w:lang w:eastAsia="zh-CN"/>
        </w:rPr>
        <w:t>Each</w:t>
      </w:r>
      <w:r w:rsidR="00B02777" w:rsidRPr="00BB395E">
        <w:rPr>
          <w:lang w:eastAsia="zh-CN"/>
        </w:rPr>
        <w:t xml:space="preserve"> </w:t>
      </w:r>
      <w:r w:rsidR="00C7036D" w:rsidRPr="00BB395E">
        <w:rPr>
          <w:lang w:eastAsia="zh-CN"/>
        </w:rPr>
        <w:t>tag</w:t>
      </w:r>
      <w:r w:rsidR="00B02777" w:rsidRPr="00BB395E">
        <w:rPr>
          <w:lang w:eastAsia="zh-CN"/>
        </w:rPr>
        <w:t xml:space="preserve"> </w:t>
      </w:r>
      <w:r w:rsidRPr="00BB395E">
        <w:rPr>
          <w:lang w:eastAsia="zh-CN"/>
        </w:rPr>
        <w:t>has</w:t>
      </w:r>
      <w:r w:rsidR="00B02777" w:rsidRPr="00BB395E">
        <w:rPr>
          <w:lang w:eastAsia="zh-CN"/>
        </w:rPr>
        <w:t xml:space="preserve"> </w:t>
      </w:r>
      <w:r w:rsidRPr="00BB395E">
        <w:rPr>
          <w:lang w:eastAsia="zh-CN"/>
        </w:rPr>
        <w:t>been</w:t>
      </w:r>
      <w:r w:rsidR="00B02777" w:rsidRPr="00BB395E">
        <w:rPr>
          <w:lang w:eastAsia="zh-CN"/>
        </w:rPr>
        <w:t xml:space="preserve"> </w:t>
      </w:r>
      <w:r w:rsidRPr="00BB395E">
        <w:rPr>
          <w:lang w:eastAsia="zh-CN"/>
        </w:rPr>
        <w:t>mapped</w:t>
      </w:r>
      <w:r w:rsidR="00B02777" w:rsidRPr="00BB395E">
        <w:rPr>
          <w:lang w:eastAsia="zh-CN"/>
        </w:rPr>
        <w:t xml:space="preserve"> </w:t>
      </w:r>
      <w:r w:rsidRPr="00BB395E">
        <w:rPr>
          <w:lang w:eastAsia="zh-CN"/>
        </w:rPr>
        <w:t>into</w:t>
      </w:r>
      <w:r w:rsidR="00B02777" w:rsidRPr="00BB395E">
        <w:rPr>
          <w:lang w:eastAsia="zh-CN"/>
        </w:rPr>
        <w:t xml:space="preserve"> </w:t>
      </w:r>
      <w:r w:rsidRPr="00BB395E">
        <w:rPr>
          <w:lang w:eastAsia="zh-CN"/>
        </w:rPr>
        <w:t>a</w:t>
      </w:r>
      <w:r w:rsidR="00B02777" w:rsidRPr="00BB395E">
        <w:rPr>
          <w:lang w:eastAsia="zh-CN"/>
        </w:rPr>
        <w:t xml:space="preserve"> </w:t>
      </w:r>
      <w:r w:rsidRPr="00BB395E">
        <w:rPr>
          <w:lang w:eastAsia="zh-CN"/>
        </w:rPr>
        <w:t>specific</w:t>
      </w:r>
      <w:r w:rsidR="00B02777" w:rsidRPr="00BB395E">
        <w:rPr>
          <w:lang w:eastAsia="zh-CN"/>
        </w:rPr>
        <w:t xml:space="preserve"> </w:t>
      </w:r>
      <w:r w:rsidRPr="00687D56">
        <w:rPr>
          <w:lang w:eastAsia="zh-CN"/>
        </w:rPr>
        <w:t>UE</w:t>
      </w:r>
      <w:r w:rsidR="00B02777" w:rsidRPr="00BB395E">
        <w:rPr>
          <w:lang w:eastAsia="zh-CN"/>
        </w:rPr>
        <w:t xml:space="preserve"> </w:t>
      </w:r>
      <w:r w:rsidRPr="00BB395E">
        <w:rPr>
          <w:lang w:eastAsia="zh-CN"/>
        </w:rPr>
        <w:t>in</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mobile</w:t>
      </w:r>
      <w:r w:rsidR="00B02777" w:rsidRPr="00BB395E">
        <w:rPr>
          <w:lang w:eastAsia="zh-CN"/>
        </w:rPr>
        <w:t xml:space="preserve"> </w:t>
      </w:r>
      <w:r w:rsidRPr="00BB395E">
        <w:rPr>
          <w:lang w:eastAsia="zh-CN"/>
        </w:rPr>
        <w:t>network</w:t>
      </w:r>
      <w:r w:rsidR="00B02777" w:rsidRPr="00BB395E">
        <w:rPr>
          <w:lang w:eastAsia="zh-CN"/>
        </w:rPr>
        <w:t xml:space="preserve"> </w:t>
      </w:r>
      <w:r w:rsidRPr="00BB395E">
        <w:rPr>
          <w:lang w:eastAsia="zh-CN"/>
        </w:rPr>
        <w:t>operator</w:t>
      </w:r>
      <w:r w:rsidR="00FE21EA" w:rsidRPr="00BB395E">
        <w:rPr>
          <w:lang w:eastAsia="zh-CN"/>
        </w:rPr>
        <w:t>'</w:t>
      </w:r>
      <w:r w:rsidRPr="00BB395E">
        <w:rPr>
          <w:lang w:eastAsia="zh-CN"/>
        </w:rPr>
        <w:t>s</w:t>
      </w:r>
      <w:r w:rsidR="00B02777" w:rsidRPr="00BB395E">
        <w:rPr>
          <w:lang w:eastAsia="zh-CN"/>
        </w:rPr>
        <w:t xml:space="preserve"> </w:t>
      </w:r>
      <w:r w:rsidRPr="00BB395E">
        <w:rPr>
          <w:lang w:eastAsia="zh-CN"/>
        </w:rPr>
        <w:t>system.</w:t>
      </w:r>
      <w:r w:rsidR="00B02777" w:rsidRPr="00BB395E">
        <w:rPr>
          <w:lang w:eastAsia="zh-CN"/>
        </w:rPr>
        <w:t xml:space="preserve"> </w:t>
      </w:r>
      <w:r w:rsidRPr="00BB395E">
        <w:rPr>
          <w:lang w:eastAsia="zh-CN"/>
        </w:rPr>
        <w:t>The</w:t>
      </w:r>
      <w:r w:rsidR="00B02777" w:rsidRPr="00BB395E">
        <w:rPr>
          <w:lang w:eastAsia="zh-CN"/>
        </w:rPr>
        <w:t xml:space="preserve"> </w:t>
      </w:r>
      <w:r w:rsidR="002F2762" w:rsidRPr="00BB395E">
        <w:rPr>
          <w:lang w:eastAsia="zh-CN"/>
        </w:rPr>
        <w:t>MEC</w:t>
      </w:r>
      <w:r w:rsidR="00B02777" w:rsidRPr="00BB395E">
        <w:rPr>
          <w:lang w:eastAsia="zh-CN"/>
        </w:rPr>
        <w:t xml:space="preserve"> </w:t>
      </w:r>
      <w:r w:rsidRPr="00BB395E">
        <w:rPr>
          <w:lang w:eastAsia="zh-CN"/>
        </w:rPr>
        <w:t>platform</w:t>
      </w:r>
      <w:r w:rsidR="00B02777" w:rsidRPr="00BB395E">
        <w:rPr>
          <w:lang w:eastAsia="zh-CN"/>
        </w:rPr>
        <w:t xml:space="preserve"> </w:t>
      </w:r>
      <w:r w:rsidRPr="00BB395E">
        <w:rPr>
          <w:lang w:eastAsia="zh-CN"/>
        </w:rPr>
        <w:t>is</w:t>
      </w:r>
      <w:r w:rsidR="00B02777" w:rsidRPr="00BB395E">
        <w:rPr>
          <w:lang w:eastAsia="zh-CN"/>
        </w:rPr>
        <w:t xml:space="preserve"> </w:t>
      </w:r>
      <w:r w:rsidRPr="00BB395E">
        <w:rPr>
          <w:lang w:eastAsia="zh-CN"/>
        </w:rPr>
        <w:t>provided</w:t>
      </w:r>
      <w:r w:rsidR="00B02777" w:rsidRPr="00BB395E">
        <w:rPr>
          <w:lang w:eastAsia="zh-CN"/>
        </w:rPr>
        <w:t xml:space="preserve"> </w:t>
      </w:r>
      <w:r w:rsidRPr="00BB395E">
        <w:rPr>
          <w:lang w:eastAsia="zh-CN"/>
        </w:rPr>
        <w:t>with</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mapping</w:t>
      </w:r>
      <w:r w:rsidR="00B02777" w:rsidRPr="00BB395E">
        <w:rPr>
          <w:lang w:eastAsia="zh-CN"/>
        </w:rPr>
        <w:t xml:space="preserve"> </w:t>
      </w:r>
      <w:r w:rsidRPr="00BB395E">
        <w:rPr>
          <w:lang w:eastAsia="zh-CN"/>
        </w:rPr>
        <w:t>information.</w:t>
      </w:r>
      <w:r w:rsidR="00B02777" w:rsidRPr="00BB395E">
        <w:t xml:space="preserve"> </w:t>
      </w:r>
      <w:r w:rsidRPr="00BB395E">
        <w:t>How</w:t>
      </w:r>
      <w:r w:rsidR="00B02777" w:rsidRPr="00BB395E">
        <w:t xml:space="preserve"> </w:t>
      </w:r>
      <w:r w:rsidRPr="00BB395E">
        <w:rPr>
          <w:lang w:eastAsia="zh-CN"/>
        </w:rPr>
        <w:t>the</w:t>
      </w:r>
      <w:r w:rsidR="00B02777" w:rsidRPr="00BB395E">
        <w:rPr>
          <w:lang w:eastAsia="zh-CN"/>
        </w:rPr>
        <w:t xml:space="preserve"> </w:t>
      </w:r>
      <w:r w:rsidRPr="00BB395E">
        <w:rPr>
          <w:lang w:eastAsia="zh-CN"/>
        </w:rPr>
        <w:t>mapping</w:t>
      </w:r>
      <w:r w:rsidR="00B02777" w:rsidRPr="00BB395E">
        <w:rPr>
          <w:lang w:eastAsia="zh-CN"/>
        </w:rPr>
        <w:t xml:space="preserve"> </w:t>
      </w:r>
      <w:r w:rsidRPr="00BB395E">
        <w:rPr>
          <w:lang w:eastAsia="zh-CN"/>
        </w:rPr>
        <w:t>is</w:t>
      </w:r>
      <w:r w:rsidR="00B02777" w:rsidRPr="00BB395E">
        <w:rPr>
          <w:lang w:eastAsia="zh-CN"/>
        </w:rPr>
        <w:t xml:space="preserve"> </w:t>
      </w:r>
      <w:r w:rsidR="00333583" w:rsidRPr="00BB395E">
        <w:rPr>
          <w:lang w:eastAsia="zh-CN"/>
        </w:rPr>
        <w:t>realized</w:t>
      </w:r>
      <w:r w:rsidR="00B02777" w:rsidRPr="00BB395E">
        <w:rPr>
          <w:lang w:eastAsia="zh-CN"/>
        </w:rPr>
        <w:t xml:space="preserve"> </w:t>
      </w:r>
      <w:r w:rsidRPr="00BB395E">
        <w:rPr>
          <w:lang w:eastAsia="zh-CN"/>
        </w:rPr>
        <w:t>is</w:t>
      </w:r>
      <w:r w:rsidR="00B02777" w:rsidRPr="00BB395E">
        <w:rPr>
          <w:lang w:eastAsia="zh-CN"/>
        </w:rPr>
        <w:t xml:space="preserve"> </w:t>
      </w:r>
      <w:r w:rsidRPr="00BB395E">
        <w:rPr>
          <w:lang w:eastAsia="zh-CN"/>
        </w:rPr>
        <w:t>outside</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scope</w:t>
      </w:r>
      <w:r w:rsidR="00B02777" w:rsidRPr="00BB395E">
        <w:rPr>
          <w:lang w:eastAsia="zh-CN"/>
        </w:rPr>
        <w:t xml:space="preserve"> </w:t>
      </w:r>
      <w:r w:rsidRPr="00BB395E">
        <w:rPr>
          <w:lang w:eastAsia="zh-CN"/>
        </w:rPr>
        <w:t>of</w:t>
      </w:r>
      <w:r w:rsidR="00B02777" w:rsidRPr="00BB395E">
        <w:rPr>
          <w:lang w:eastAsia="zh-CN"/>
        </w:rPr>
        <w:t xml:space="preserve"> </w:t>
      </w:r>
      <w:r w:rsidR="00FE21EA" w:rsidRPr="00BB395E">
        <w:rPr>
          <w:lang w:eastAsia="zh-CN"/>
        </w:rPr>
        <w:t>the present document</w:t>
      </w:r>
      <w:r w:rsidRPr="00BB395E">
        <w:rPr>
          <w:lang w:eastAsia="zh-CN"/>
        </w:rPr>
        <w:t>.</w:t>
      </w:r>
      <w:r w:rsidR="00B02777" w:rsidRPr="00BB395E">
        <w:rPr>
          <w:lang w:eastAsia="zh-CN"/>
        </w:rPr>
        <w:t xml:space="preserve"> </w:t>
      </w:r>
      <w:r w:rsidRPr="00BB395E">
        <w:rPr>
          <w:lang w:eastAsia="zh-CN"/>
        </w:rPr>
        <w:t>The</w:t>
      </w:r>
      <w:r w:rsidR="00B02777" w:rsidRPr="00BB395E">
        <w:rPr>
          <w:lang w:eastAsia="zh-CN"/>
        </w:rPr>
        <w:t xml:space="preserve"> </w:t>
      </w:r>
      <w:r w:rsidR="003A7A18" w:rsidRPr="00687D56">
        <w:rPr>
          <w:lang w:eastAsia="zh-CN"/>
        </w:rPr>
        <w:t>UE</w:t>
      </w:r>
      <w:r w:rsidR="00B02777" w:rsidRPr="00BB395E">
        <w:rPr>
          <w:lang w:eastAsia="zh-CN"/>
        </w:rPr>
        <w:t xml:space="preserve"> </w:t>
      </w:r>
      <w:r w:rsidR="003A7A18" w:rsidRPr="00BB395E">
        <w:rPr>
          <w:lang w:eastAsia="zh-CN"/>
        </w:rPr>
        <w:t>Identity</w:t>
      </w:r>
      <w:r w:rsidR="00B02777" w:rsidRPr="00BB395E">
        <w:rPr>
          <w:lang w:eastAsia="zh-CN"/>
        </w:rPr>
        <w:t xml:space="preserve"> </w:t>
      </w:r>
      <w:r w:rsidR="00C7036D" w:rsidRPr="00BB395E">
        <w:rPr>
          <w:lang w:eastAsia="zh-CN"/>
        </w:rPr>
        <w:t>tag</w:t>
      </w:r>
      <w:r w:rsidR="00B02777" w:rsidRPr="00BB395E">
        <w:rPr>
          <w:lang w:eastAsia="zh-CN"/>
        </w:rPr>
        <w:t xml:space="preserve"> </w:t>
      </w:r>
      <w:r w:rsidRPr="00BB395E">
        <w:rPr>
          <w:lang w:eastAsia="zh-CN"/>
        </w:rPr>
        <w:t>registration</w:t>
      </w:r>
      <w:r w:rsidR="00B02777" w:rsidRPr="00BB395E">
        <w:rPr>
          <w:lang w:eastAsia="zh-CN"/>
        </w:rPr>
        <w:t xml:space="preserve"> </w:t>
      </w:r>
      <w:r w:rsidRPr="00BB395E">
        <w:rPr>
          <w:lang w:eastAsia="zh-CN"/>
        </w:rPr>
        <w:t>triggers</w:t>
      </w:r>
      <w:r w:rsidR="00B02777" w:rsidRPr="00BB395E">
        <w:rPr>
          <w:lang w:eastAsia="zh-CN"/>
        </w:rPr>
        <w:t xml:space="preserve"> </w:t>
      </w:r>
      <w:r w:rsidRPr="00BB395E">
        <w:rPr>
          <w:lang w:eastAsia="zh-CN"/>
        </w:rPr>
        <w:t>the</w:t>
      </w:r>
      <w:r w:rsidR="00B02777" w:rsidRPr="00BB395E">
        <w:rPr>
          <w:lang w:eastAsia="zh-CN"/>
        </w:rPr>
        <w:t xml:space="preserve"> </w:t>
      </w:r>
      <w:r w:rsidR="002F2762" w:rsidRPr="00BB395E">
        <w:rPr>
          <w:lang w:eastAsia="zh-CN"/>
        </w:rPr>
        <w:t>MEC</w:t>
      </w:r>
      <w:r w:rsidR="00B02777" w:rsidRPr="00BB395E">
        <w:rPr>
          <w:lang w:eastAsia="zh-CN"/>
        </w:rPr>
        <w:t xml:space="preserve"> </w:t>
      </w:r>
      <w:r w:rsidRPr="00BB395E">
        <w:rPr>
          <w:lang w:eastAsia="zh-CN"/>
        </w:rPr>
        <w:t>platform</w:t>
      </w:r>
      <w:r w:rsidR="00B02777" w:rsidRPr="00BB395E">
        <w:rPr>
          <w:lang w:eastAsia="zh-CN"/>
        </w:rPr>
        <w:t xml:space="preserve"> </w:t>
      </w:r>
      <w:r w:rsidRPr="00BB395E">
        <w:rPr>
          <w:lang w:eastAsia="zh-CN"/>
        </w:rPr>
        <w:t>to</w:t>
      </w:r>
      <w:r w:rsidR="00B02777" w:rsidRPr="00BB395E">
        <w:rPr>
          <w:lang w:eastAsia="zh-CN"/>
        </w:rPr>
        <w:t xml:space="preserve"> </w:t>
      </w:r>
      <w:r w:rsidRPr="00BB395E">
        <w:rPr>
          <w:lang w:eastAsia="zh-CN"/>
        </w:rPr>
        <w:t>activate</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corresponding</w:t>
      </w:r>
      <w:r w:rsidR="00B02777" w:rsidRPr="00BB395E">
        <w:rPr>
          <w:lang w:eastAsia="zh-CN"/>
        </w:rPr>
        <w:t xml:space="preserve"> </w:t>
      </w:r>
      <w:r w:rsidRPr="00BB395E">
        <w:rPr>
          <w:lang w:eastAsia="zh-CN"/>
        </w:rPr>
        <w:t>traffic</w:t>
      </w:r>
      <w:r w:rsidR="00B02777" w:rsidRPr="00BB395E">
        <w:rPr>
          <w:lang w:eastAsia="zh-CN"/>
        </w:rPr>
        <w:t xml:space="preserve"> </w:t>
      </w:r>
      <w:r w:rsidRPr="00BB395E">
        <w:rPr>
          <w:lang w:eastAsia="zh-CN"/>
        </w:rPr>
        <w:t>rule(s)</w:t>
      </w:r>
      <w:r w:rsidR="00B02777" w:rsidRPr="00BB395E">
        <w:rPr>
          <w:lang w:eastAsia="zh-CN"/>
        </w:rPr>
        <w:t xml:space="preserve"> </w:t>
      </w:r>
      <w:r w:rsidRPr="00BB395E">
        <w:rPr>
          <w:lang w:eastAsia="zh-CN"/>
        </w:rPr>
        <w:t>linked</w:t>
      </w:r>
      <w:r w:rsidR="00B02777" w:rsidRPr="00BB395E">
        <w:rPr>
          <w:lang w:eastAsia="zh-CN"/>
        </w:rPr>
        <w:t xml:space="preserve"> </w:t>
      </w:r>
      <w:r w:rsidRPr="00BB395E">
        <w:rPr>
          <w:lang w:eastAsia="zh-CN"/>
        </w:rPr>
        <w:t>to</w:t>
      </w:r>
      <w:r w:rsidR="00B02777" w:rsidRPr="00BB395E">
        <w:rPr>
          <w:lang w:eastAsia="zh-CN"/>
        </w:rPr>
        <w:t xml:space="preserve"> </w:t>
      </w:r>
      <w:r w:rsidRPr="00BB395E">
        <w:rPr>
          <w:lang w:eastAsia="zh-CN"/>
        </w:rPr>
        <w:t>the</w:t>
      </w:r>
      <w:r w:rsidR="00B02777" w:rsidRPr="00BB395E">
        <w:rPr>
          <w:lang w:eastAsia="zh-CN"/>
        </w:rPr>
        <w:t xml:space="preserve"> </w:t>
      </w:r>
      <w:r w:rsidR="00C7036D" w:rsidRPr="00BB395E">
        <w:rPr>
          <w:lang w:eastAsia="zh-CN"/>
        </w:rPr>
        <w:t>tag</w:t>
      </w:r>
      <w:r w:rsidRPr="00BB395E">
        <w:rPr>
          <w:lang w:eastAsia="zh-CN"/>
        </w:rPr>
        <w:t>.</w:t>
      </w:r>
      <w:r w:rsidR="00B02777" w:rsidRPr="00BB395E">
        <w:rPr>
          <w:lang w:eastAsia="zh-CN"/>
        </w:rPr>
        <w:t xml:space="preserve"> </w:t>
      </w:r>
      <w:r w:rsidRPr="00BB395E">
        <w:rPr>
          <w:lang w:eastAsia="zh-CN"/>
        </w:rPr>
        <w:t>Later,</w:t>
      </w:r>
      <w:r w:rsidR="00B02777" w:rsidRPr="00BB395E">
        <w:rPr>
          <w:lang w:eastAsia="zh-CN"/>
        </w:rPr>
        <w:t xml:space="preserve"> </w:t>
      </w:r>
      <w:r w:rsidRPr="00BB395E">
        <w:rPr>
          <w:lang w:eastAsia="zh-CN"/>
        </w:rPr>
        <w:t>if</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application</w:t>
      </w:r>
      <w:r w:rsidR="00B02777" w:rsidRPr="00BB395E">
        <w:rPr>
          <w:lang w:eastAsia="zh-CN"/>
        </w:rPr>
        <w:t xml:space="preserve"> </w:t>
      </w:r>
      <w:r w:rsidRPr="00BB395E">
        <w:rPr>
          <w:lang w:eastAsia="zh-CN"/>
        </w:rPr>
        <w:t>does</w:t>
      </w:r>
      <w:r w:rsidR="00B02777" w:rsidRPr="00BB395E">
        <w:rPr>
          <w:lang w:eastAsia="zh-CN"/>
        </w:rPr>
        <w:t xml:space="preserve"> </w:t>
      </w:r>
      <w:r w:rsidRPr="00BB395E">
        <w:rPr>
          <w:lang w:eastAsia="zh-CN"/>
        </w:rPr>
        <w:t>not</w:t>
      </w:r>
      <w:r w:rsidR="00B02777" w:rsidRPr="00BB395E">
        <w:rPr>
          <w:lang w:eastAsia="zh-CN"/>
        </w:rPr>
        <w:t xml:space="preserve"> </w:t>
      </w:r>
      <w:r w:rsidRPr="00BB395E">
        <w:rPr>
          <w:lang w:eastAsia="zh-CN"/>
        </w:rPr>
        <w:t>wish</w:t>
      </w:r>
      <w:r w:rsidR="00B02777" w:rsidRPr="00BB395E">
        <w:rPr>
          <w:lang w:eastAsia="zh-CN"/>
        </w:rPr>
        <w:t xml:space="preserve"> </w:t>
      </w:r>
      <w:r w:rsidRPr="00BB395E">
        <w:rPr>
          <w:lang w:eastAsia="zh-CN"/>
        </w:rPr>
        <w:t>to</w:t>
      </w:r>
      <w:r w:rsidR="00B02777" w:rsidRPr="00BB395E">
        <w:rPr>
          <w:lang w:eastAsia="zh-CN"/>
        </w:rPr>
        <w:t xml:space="preserve"> </w:t>
      </w:r>
      <w:r w:rsidRPr="00BB395E">
        <w:rPr>
          <w:lang w:eastAsia="zh-CN"/>
        </w:rPr>
        <w:t>use</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traffic</w:t>
      </w:r>
      <w:r w:rsidR="00B02777" w:rsidRPr="00BB395E">
        <w:rPr>
          <w:lang w:eastAsia="zh-CN"/>
        </w:rPr>
        <w:t xml:space="preserve"> </w:t>
      </w:r>
      <w:r w:rsidRPr="00BB395E">
        <w:rPr>
          <w:lang w:eastAsia="zh-CN"/>
        </w:rPr>
        <w:t>rule</w:t>
      </w:r>
      <w:r w:rsidR="00B02777" w:rsidRPr="00BB395E">
        <w:rPr>
          <w:lang w:eastAsia="zh-CN"/>
        </w:rPr>
        <w:t xml:space="preserve"> </w:t>
      </w:r>
      <w:r w:rsidRPr="00BB395E">
        <w:rPr>
          <w:lang w:eastAsia="zh-CN"/>
        </w:rPr>
        <w:t>for</w:t>
      </w:r>
      <w:r w:rsidR="00B02777" w:rsidRPr="00BB395E">
        <w:rPr>
          <w:lang w:eastAsia="zh-CN"/>
        </w:rPr>
        <w:t xml:space="preserve"> </w:t>
      </w:r>
      <w:r w:rsidRPr="00BB395E">
        <w:rPr>
          <w:lang w:eastAsia="zh-CN"/>
        </w:rPr>
        <w:t>that</w:t>
      </w:r>
      <w:r w:rsidR="00B02777" w:rsidRPr="00BB395E">
        <w:rPr>
          <w:lang w:eastAsia="zh-CN"/>
        </w:rPr>
        <w:t xml:space="preserve"> </w:t>
      </w:r>
      <w:r w:rsidRPr="00BB395E">
        <w:rPr>
          <w:lang w:eastAsia="zh-CN"/>
        </w:rPr>
        <w:t>user,</w:t>
      </w:r>
      <w:r w:rsidR="00B02777" w:rsidRPr="00BB395E">
        <w:rPr>
          <w:lang w:eastAsia="zh-CN"/>
        </w:rPr>
        <w:t xml:space="preserve"> </w:t>
      </w:r>
      <w:r w:rsidRPr="00BB395E">
        <w:rPr>
          <w:lang w:eastAsia="zh-CN"/>
        </w:rPr>
        <w:t>it</w:t>
      </w:r>
      <w:r w:rsidR="00B02777" w:rsidRPr="00BB395E">
        <w:rPr>
          <w:lang w:eastAsia="zh-CN"/>
        </w:rPr>
        <w:t xml:space="preserve"> </w:t>
      </w:r>
      <w:r w:rsidRPr="00BB395E">
        <w:rPr>
          <w:lang w:eastAsia="zh-CN"/>
        </w:rPr>
        <w:t>may</w:t>
      </w:r>
      <w:r w:rsidR="00B02777" w:rsidRPr="00BB395E">
        <w:rPr>
          <w:lang w:eastAsia="zh-CN"/>
        </w:rPr>
        <w:t xml:space="preserve"> </w:t>
      </w:r>
      <w:r w:rsidRPr="00BB395E">
        <w:rPr>
          <w:lang w:eastAsia="zh-CN"/>
        </w:rPr>
        <w:t>de-register</w:t>
      </w:r>
      <w:r w:rsidR="00B02777" w:rsidRPr="00BB395E">
        <w:rPr>
          <w:lang w:eastAsia="zh-CN"/>
        </w:rPr>
        <w:t xml:space="preserve"> </w:t>
      </w:r>
      <w:r w:rsidRPr="00BB395E">
        <w:rPr>
          <w:lang w:eastAsia="zh-CN"/>
        </w:rPr>
        <w:t>the</w:t>
      </w:r>
      <w:r w:rsidR="00B02777" w:rsidRPr="00BB395E">
        <w:rPr>
          <w:lang w:eastAsia="zh-CN"/>
        </w:rPr>
        <w:t xml:space="preserve"> </w:t>
      </w:r>
      <w:r w:rsidR="003A7A18" w:rsidRPr="00687D56">
        <w:rPr>
          <w:lang w:eastAsia="zh-CN"/>
        </w:rPr>
        <w:t>UE</w:t>
      </w:r>
      <w:r w:rsidR="00B02777" w:rsidRPr="00BB395E">
        <w:rPr>
          <w:lang w:eastAsia="zh-CN"/>
        </w:rPr>
        <w:t xml:space="preserve"> </w:t>
      </w:r>
      <w:r w:rsidR="003A7A18" w:rsidRPr="00BB395E">
        <w:rPr>
          <w:lang w:eastAsia="zh-CN"/>
        </w:rPr>
        <w:t>Identity</w:t>
      </w:r>
      <w:r w:rsidR="00B02777" w:rsidRPr="00BB395E">
        <w:rPr>
          <w:lang w:eastAsia="zh-CN"/>
        </w:rPr>
        <w:t xml:space="preserve"> </w:t>
      </w:r>
      <w:r w:rsidR="00C7036D" w:rsidRPr="00BB395E">
        <w:rPr>
          <w:lang w:eastAsia="zh-CN"/>
        </w:rPr>
        <w:t>tag</w:t>
      </w:r>
      <w:r w:rsidR="00B02777" w:rsidRPr="00BB395E">
        <w:rPr>
          <w:lang w:eastAsia="zh-CN"/>
        </w:rPr>
        <w:t xml:space="preserve"> </w:t>
      </w:r>
      <w:r w:rsidRPr="00BB395E">
        <w:rPr>
          <w:lang w:eastAsia="zh-CN"/>
        </w:rPr>
        <w:t>by</w:t>
      </w:r>
      <w:r w:rsidR="00B02777" w:rsidRPr="00BB395E">
        <w:rPr>
          <w:lang w:eastAsia="zh-CN"/>
        </w:rPr>
        <w:t xml:space="preserve"> </w:t>
      </w:r>
      <w:r w:rsidRPr="00BB395E">
        <w:rPr>
          <w:lang w:eastAsia="zh-CN"/>
        </w:rPr>
        <w:t>invoking</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de-registration</w:t>
      </w:r>
      <w:r w:rsidR="00B02777" w:rsidRPr="00BB395E">
        <w:rPr>
          <w:lang w:eastAsia="zh-CN"/>
        </w:rPr>
        <w:t xml:space="preserve"> </w:t>
      </w:r>
      <w:r w:rsidRPr="00BB395E">
        <w:rPr>
          <w:lang w:eastAsia="zh-CN"/>
        </w:rPr>
        <w:t>procedure.</w:t>
      </w:r>
    </w:p>
    <w:p w14:paraId="5330AC47" w14:textId="30DFA671" w:rsidR="00D73BC6" w:rsidRPr="00BB395E" w:rsidRDefault="00144C48" w:rsidP="00892F4E">
      <w:pPr>
        <w:pStyle w:val="Heading2"/>
      </w:pPr>
      <w:bookmarkStart w:id="75" w:name="_Toc64980987"/>
      <w:bookmarkStart w:id="76" w:name="_Toc64983091"/>
      <w:bookmarkStart w:id="77" w:name="_Toc65566924"/>
      <w:bookmarkStart w:id="78" w:name="_Toc65567373"/>
      <w:r w:rsidRPr="00BB395E">
        <w:t>5.2</w:t>
      </w:r>
      <w:r w:rsidRPr="00BB395E">
        <w:tab/>
        <w:t>Sequence</w:t>
      </w:r>
      <w:r w:rsidR="00B02777" w:rsidRPr="00BB395E">
        <w:t xml:space="preserve"> </w:t>
      </w:r>
      <w:r w:rsidRPr="00BB395E">
        <w:t>diagrams</w:t>
      </w:r>
      <w:bookmarkEnd w:id="75"/>
      <w:bookmarkEnd w:id="76"/>
      <w:bookmarkEnd w:id="77"/>
      <w:bookmarkEnd w:id="78"/>
    </w:p>
    <w:p w14:paraId="0D4E0420" w14:textId="2BE5FDE1" w:rsidR="00D73BC6" w:rsidRPr="00BB395E" w:rsidRDefault="0080434B" w:rsidP="00D258AF">
      <w:pPr>
        <w:pStyle w:val="Heading3"/>
      </w:pPr>
      <w:bookmarkStart w:id="79" w:name="_Toc64980988"/>
      <w:bookmarkStart w:id="80" w:name="_Toc64983092"/>
      <w:bookmarkStart w:id="81" w:name="_Toc65566925"/>
      <w:bookmarkStart w:id="82" w:name="_Toc65567374"/>
      <w:r w:rsidRPr="00BB395E">
        <w:t>5</w:t>
      </w:r>
      <w:r w:rsidR="00D73BC6" w:rsidRPr="00BB395E">
        <w:t>.</w:t>
      </w:r>
      <w:r w:rsidR="00144C48" w:rsidRPr="00BB395E">
        <w:t>2</w:t>
      </w:r>
      <w:r w:rsidR="00D73BC6" w:rsidRPr="00BB395E">
        <w:t>.1</w:t>
      </w:r>
      <w:r w:rsidR="004B178A" w:rsidRPr="00BB395E">
        <w:tab/>
      </w:r>
      <w:r w:rsidR="00144C48" w:rsidRPr="00BB395E">
        <w:t>General</w:t>
      </w:r>
      <w:bookmarkEnd w:id="79"/>
      <w:bookmarkEnd w:id="80"/>
      <w:bookmarkEnd w:id="81"/>
      <w:bookmarkEnd w:id="82"/>
    </w:p>
    <w:p w14:paraId="0500FB6C" w14:textId="2CA5207E" w:rsidR="00D73BC6" w:rsidRPr="00BB395E" w:rsidRDefault="0080434B" w:rsidP="00D73BC6">
      <w:pPr>
        <w:rPr>
          <w:rFonts w:ascii="Arial" w:hAnsi="Arial" w:cs="Arial"/>
        </w:rPr>
      </w:pPr>
      <w:r w:rsidRPr="00BB395E">
        <w:rPr>
          <w:lang w:eastAsia="zh-CN"/>
        </w:rPr>
        <w:t>The</w:t>
      </w:r>
      <w:r w:rsidR="00B02777" w:rsidRPr="00BB395E">
        <w:rPr>
          <w:lang w:eastAsia="zh-CN"/>
        </w:rPr>
        <w:t xml:space="preserve"> </w:t>
      </w:r>
      <w:r w:rsidRPr="00BB395E">
        <w:rPr>
          <w:lang w:eastAsia="zh-CN"/>
        </w:rPr>
        <w:t>following</w:t>
      </w:r>
      <w:r w:rsidR="00B02777" w:rsidRPr="00BB395E">
        <w:rPr>
          <w:lang w:eastAsia="zh-CN"/>
        </w:rPr>
        <w:t xml:space="preserve"> </w:t>
      </w:r>
      <w:r w:rsidR="00006117" w:rsidRPr="00BB395E">
        <w:rPr>
          <w:lang w:eastAsia="zh-CN"/>
        </w:rPr>
        <w:t>clauses</w:t>
      </w:r>
      <w:r w:rsidR="00B02777" w:rsidRPr="00BB395E">
        <w:rPr>
          <w:lang w:eastAsia="zh-CN"/>
        </w:rPr>
        <w:t xml:space="preserve"> </w:t>
      </w:r>
      <w:r w:rsidR="00006117" w:rsidRPr="00BB395E">
        <w:rPr>
          <w:lang w:eastAsia="zh-CN"/>
        </w:rPr>
        <w:t>describe</w:t>
      </w:r>
      <w:r w:rsidR="00B02777" w:rsidRPr="00BB395E">
        <w:rPr>
          <w:lang w:eastAsia="zh-CN"/>
        </w:rPr>
        <w:t xml:space="preserve"> </w:t>
      </w:r>
      <w:r w:rsidR="00006117" w:rsidRPr="00BB395E">
        <w:rPr>
          <w:lang w:eastAsia="zh-CN"/>
        </w:rPr>
        <w:t>how</w:t>
      </w:r>
      <w:r w:rsidR="00B02777" w:rsidRPr="00BB395E">
        <w:rPr>
          <w:lang w:eastAsia="zh-CN"/>
        </w:rPr>
        <w:t xml:space="preserve"> </w:t>
      </w:r>
      <w:r w:rsidR="002F2762" w:rsidRPr="00BB395E">
        <w:rPr>
          <w:lang w:eastAsia="zh-CN"/>
        </w:rPr>
        <w:t>MEC</w:t>
      </w:r>
      <w:r w:rsidR="00B02777" w:rsidRPr="00BB395E">
        <w:rPr>
          <w:lang w:eastAsia="zh-CN"/>
        </w:rPr>
        <w:t xml:space="preserve"> </w:t>
      </w:r>
      <w:r w:rsidR="00006117" w:rsidRPr="00BB395E">
        <w:rPr>
          <w:lang w:eastAsia="zh-CN"/>
        </w:rPr>
        <w:t>applications</w:t>
      </w:r>
      <w:r w:rsidR="00B02777" w:rsidRPr="00BB395E">
        <w:rPr>
          <w:lang w:eastAsia="zh-CN"/>
        </w:rPr>
        <w:t xml:space="preserve"> </w:t>
      </w:r>
      <w:r w:rsidR="00006117" w:rsidRPr="00BB395E">
        <w:rPr>
          <w:lang w:eastAsia="zh-CN"/>
        </w:rPr>
        <w:t>can</w:t>
      </w:r>
      <w:r w:rsidR="00B02777" w:rsidRPr="00BB395E">
        <w:rPr>
          <w:lang w:eastAsia="zh-CN"/>
        </w:rPr>
        <w:t xml:space="preserve"> </w:t>
      </w:r>
      <w:r w:rsidR="00006117" w:rsidRPr="00BB395E">
        <w:rPr>
          <w:lang w:eastAsia="zh-CN"/>
        </w:rPr>
        <w:t>register</w:t>
      </w:r>
      <w:r w:rsidR="00B02777" w:rsidRPr="00BB395E">
        <w:rPr>
          <w:lang w:eastAsia="zh-CN"/>
        </w:rPr>
        <w:t xml:space="preserve"> </w:t>
      </w:r>
      <w:r w:rsidR="00006117" w:rsidRPr="00BB395E">
        <w:rPr>
          <w:lang w:eastAsia="zh-CN"/>
        </w:rPr>
        <w:t>and</w:t>
      </w:r>
      <w:r w:rsidR="00B02777" w:rsidRPr="00BB395E">
        <w:rPr>
          <w:lang w:eastAsia="zh-CN"/>
        </w:rPr>
        <w:t xml:space="preserve"> </w:t>
      </w:r>
      <w:r w:rsidR="00006117" w:rsidRPr="00BB395E">
        <w:rPr>
          <w:lang w:eastAsia="zh-CN"/>
        </w:rPr>
        <w:t>de-register</w:t>
      </w:r>
      <w:r w:rsidR="00B02777" w:rsidRPr="00BB395E">
        <w:rPr>
          <w:lang w:eastAsia="zh-CN"/>
        </w:rPr>
        <w:t xml:space="preserve"> </w:t>
      </w:r>
      <w:r w:rsidR="00006117" w:rsidRPr="00BB395E">
        <w:rPr>
          <w:lang w:eastAsia="zh-CN"/>
        </w:rPr>
        <w:t>tags</w:t>
      </w:r>
      <w:r w:rsidR="00B02777" w:rsidRPr="00BB395E">
        <w:rPr>
          <w:lang w:eastAsia="zh-CN"/>
        </w:rPr>
        <w:t xml:space="preserve"> </w:t>
      </w:r>
      <w:r w:rsidR="00006117" w:rsidRPr="00BB395E">
        <w:rPr>
          <w:lang w:eastAsia="zh-CN"/>
        </w:rPr>
        <w:t>as</w:t>
      </w:r>
      <w:r w:rsidR="00B02777" w:rsidRPr="00BB395E">
        <w:rPr>
          <w:lang w:eastAsia="zh-CN"/>
        </w:rPr>
        <w:t xml:space="preserve"> </w:t>
      </w:r>
      <w:r w:rsidR="00006117" w:rsidRPr="00BB395E">
        <w:rPr>
          <w:lang w:eastAsia="zh-CN"/>
        </w:rPr>
        <w:t>part</w:t>
      </w:r>
      <w:r w:rsidR="00B02777" w:rsidRPr="00BB395E">
        <w:rPr>
          <w:lang w:eastAsia="zh-CN"/>
        </w:rPr>
        <w:t xml:space="preserve"> </w:t>
      </w:r>
      <w:r w:rsidR="00006117" w:rsidRPr="00BB395E">
        <w:rPr>
          <w:lang w:eastAsia="zh-CN"/>
        </w:rPr>
        <w:t>of</w:t>
      </w:r>
      <w:r w:rsidR="00B02777" w:rsidRPr="00BB395E">
        <w:rPr>
          <w:lang w:eastAsia="zh-CN"/>
        </w:rPr>
        <w:t xml:space="preserve"> </w:t>
      </w:r>
      <w:r w:rsidR="00006117" w:rsidRPr="00687D56">
        <w:rPr>
          <w:lang w:eastAsia="zh-CN"/>
        </w:rPr>
        <w:t>UE</w:t>
      </w:r>
      <w:r w:rsidR="00B02777" w:rsidRPr="00BB395E">
        <w:rPr>
          <w:lang w:eastAsia="zh-CN"/>
        </w:rPr>
        <w:t xml:space="preserve"> </w:t>
      </w:r>
      <w:r w:rsidR="00006117" w:rsidRPr="00BB395E">
        <w:rPr>
          <w:lang w:eastAsia="zh-CN"/>
        </w:rPr>
        <w:t>Identity</w:t>
      </w:r>
      <w:r w:rsidR="00B02777" w:rsidRPr="00BB395E">
        <w:rPr>
          <w:lang w:eastAsia="zh-CN"/>
        </w:rPr>
        <w:t xml:space="preserve"> </w:t>
      </w:r>
      <w:r w:rsidR="00006117" w:rsidRPr="00BB395E">
        <w:rPr>
          <w:lang w:eastAsia="zh-CN"/>
        </w:rPr>
        <w:t>feature.</w:t>
      </w:r>
      <w:r w:rsidR="00B02777" w:rsidRPr="00BB395E">
        <w:rPr>
          <w:lang w:eastAsia="zh-CN"/>
        </w:rPr>
        <w:t xml:space="preserve"> </w:t>
      </w:r>
      <w:r w:rsidR="00006117" w:rsidRPr="00BB395E">
        <w:rPr>
          <w:lang w:eastAsia="zh-CN"/>
        </w:rPr>
        <w:t>The</w:t>
      </w:r>
      <w:r w:rsidR="00B02777" w:rsidRPr="00BB395E">
        <w:rPr>
          <w:lang w:eastAsia="zh-CN"/>
        </w:rPr>
        <w:t xml:space="preserve"> </w:t>
      </w:r>
      <w:r w:rsidR="00006117" w:rsidRPr="00BB395E">
        <w:rPr>
          <w:lang w:eastAsia="zh-CN"/>
        </w:rPr>
        <w:t>related</w:t>
      </w:r>
      <w:r w:rsidR="00B02777" w:rsidRPr="00BB395E">
        <w:rPr>
          <w:lang w:eastAsia="zh-CN"/>
        </w:rPr>
        <w:t xml:space="preserve"> </w:t>
      </w:r>
      <w:r w:rsidR="00006117" w:rsidRPr="00BB395E">
        <w:rPr>
          <w:lang w:eastAsia="zh-CN"/>
        </w:rPr>
        <w:t>sequence</w:t>
      </w:r>
      <w:r w:rsidR="00B02777" w:rsidRPr="00BB395E">
        <w:rPr>
          <w:lang w:eastAsia="zh-CN"/>
        </w:rPr>
        <w:t xml:space="preserve"> </w:t>
      </w:r>
      <w:r w:rsidR="00006117" w:rsidRPr="00BB395E">
        <w:rPr>
          <w:lang w:eastAsia="zh-CN"/>
        </w:rPr>
        <w:t>diagrams</w:t>
      </w:r>
      <w:r w:rsidR="00B02777" w:rsidRPr="00BB395E">
        <w:rPr>
          <w:lang w:eastAsia="zh-CN"/>
        </w:rPr>
        <w:t xml:space="preserve"> </w:t>
      </w:r>
      <w:r w:rsidR="00006117" w:rsidRPr="00BB395E">
        <w:rPr>
          <w:lang w:eastAsia="zh-CN"/>
        </w:rPr>
        <w:t>are</w:t>
      </w:r>
      <w:r w:rsidR="00B02777" w:rsidRPr="00BB395E">
        <w:rPr>
          <w:lang w:eastAsia="zh-CN"/>
        </w:rPr>
        <w:t xml:space="preserve"> </w:t>
      </w:r>
      <w:r w:rsidR="00006117" w:rsidRPr="00BB395E">
        <w:rPr>
          <w:lang w:eastAsia="zh-CN"/>
        </w:rPr>
        <w:t>presented</w:t>
      </w:r>
      <w:r w:rsidRPr="00BB395E">
        <w:rPr>
          <w:lang w:eastAsia="zh-CN"/>
        </w:rPr>
        <w:t>.</w:t>
      </w:r>
    </w:p>
    <w:p w14:paraId="11BA0FC4" w14:textId="0F00F88C" w:rsidR="00D73BC6" w:rsidRPr="00BB395E" w:rsidRDefault="0080434B" w:rsidP="00450278">
      <w:pPr>
        <w:pStyle w:val="Heading3"/>
        <w:rPr>
          <w:highlight w:val="yellow"/>
        </w:rPr>
      </w:pPr>
      <w:bookmarkStart w:id="83" w:name="_Toc64980989"/>
      <w:bookmarkStart w:id="84" w:name="_Toc64983093"/>
      <w:bookmarkStart w:id="85" w:name="_Toc65566926"/>
      <w:bookmarkStart w:id="86" w:name="_Toc65567375"/>
      <w:r w:rsidRPr="00BB395E">
        <w:t>5</w:t>
      </w:r>
      <w:r w:rsidR="00D73BC6" w:rsidRPr="00BB395E">
        <w:t>.</w:t>
      </w:r>
      <w:r w:rsidR="00144C48" w:rsidRPr="00BB395E">
        <w:t>2</w:t>
      </w:r>
      <w:r w:rsidR="00D73BC6" w:rsidRPr="00BB395E">
        <w:t>.2</w:t>
      </w:r>
      <w:r w:rsidR="00C63ED7" w:rsidRPr="00BB395E">
        <w:tab/>
      </w:r>
      <w:r w:rsidR="003A7A18" w:rsidRPr="00687D56">
        <w:t>UE</w:t>
      </w:r>
      <w:r w:rsidR="00B02777" w:rsidRPr="00BB395E">
        <w:t xml:space="preserve"> </w:t>
      </w:r>
      <w:r w:rsidR="003A7A18" w:rsidRPr="00BB395E">
        <w:t>Identity</w:t>
      </w:r>
      <w:r w:rsidR="00B02777" w:rsidRPr="00BB395E">
        <w:t xml:space="preserve"> </w:t>
      </w:r>
      <w:r w:rsidR="00C7036D" w:rsidRPr="00BB395E">
        <w:t>tag</w:t>
      </w:r>
      <w:r w:rsidR="00B02777" w:rsidRPr="00BB395E">
        <w:t xml:space="preserve"> </w:t>
      </w:r>
      <w:r w:rsidR="00A95265" w:rsidRPr="00BB395E">
        <w:t>r</w:t>
      </w:r>
      <w:r w:rsidR="00B86130" w:rsidRPr="00BB395E">
        <w:t>egistration</w:t>
      </w:r>
      <w:bookmarkEnd w:id="83"/>
      <w:bookmarkEnd w:id="84"/>
      <w:bookmarkEnd w:id="85"/>
      <w:bookmarkEnd w:id="86"/>
    </w:p>
    <w:p w14:paraId="248EA066" w14:textId="0C552242" w:rsidR="00740A29" w:rsidRPr="00BB395E" w:rsidRDefault="000F4789" w:rsidP="000B6201">
      <w:pPr>
        <w:keepNext/>
        <w:keepLines/>
        <w:rPr>
          <w:lang w:eastAsia="zh-CN"/>
        </w:rPr>
      </w:pPr>
      <w:r w:rsidRPr="00BB395E">
        <w:rPr>
          <w:lang w:eastAsia="zh-CN"/>
        </w:rPr>
        <w:t>F</w:t>
      </w:r>
      <w:r w:rsidR="00161BA1" w:rsidRPr="00BB395E">
        <w:rPr>
          <w:lang w:eastAsia="zh-CN"/>
        </w:rPr>
        <w:t>igure</w:t>
      </w:r>
      <w:r w:rsidR="00B02777" w:rsidRPr="00BB395E">
        <w:rPr>
          <w:lang w:eastAsia="zh-CN"/>
        </w:rPr>
        <w:t xml:space="preserve"> </w:t>
      </w:r>
      <w:r w:rsidR="00693EB5" w:rsidRPr="00BB395E">
        <w:rPr>
          <w:lang w:eastAsia="zh-CN"/>
        </w:rPr>
        <w:t>5</w:t>
      </w:r>
      <w:r w:rsidR="00161BA1" w:rsidRPr="00BB395E">
        <w:rPr>
          <w:lang w:eastAsia="zh-CN"/>
        </w:rPr>
        <w:t>.</w:t>
      </w:r>
      <w:r w:rsidR="004E5D38" w:rsidRPr="00BB395E">
        <w:rPr>
          <w:lang w:eastAsia="zh-CN"/>
        </w:rPr>
        <w:t>2</w:t>
      </w:r>
      <w:r w:rsidR="00161BA1" w:rsidRPr="00BB395E">
        <w:rPr>
          <w:lang w:eastAsia="zh-CN"/>
        </w:rPr>
        <w:t>.2-1</w:t>
      </w:r>
      <w:r w:rsidR="00B02777" w:rsidRPr="00BB395E">
        <w:rPr>
          <w:lang w:eastAsia="zh-CN"/>
        </w:rPr>
        <w:t xml:space="preserve"> </w:t>
      </w:r>
      <w:r w:rsidR="00B86130" w:rsidRPr="00BB395E">
        <w:rPr>
          <w:lang w:eastAsia="zh-CN"/>
        </w:rPr>
        <w:t>illustrates</w:t>
      </w:r>
      <w:r w:rsidR="00B02777" w:rsidRPr="00BB395E">
        <w:rPr>
          <w:lang w:eastAsia="zh-CN"/>
        </w:rPr>
        <w:t xml:space="preserve"> </w:t>
      </w:r>
      <w:r w:rsidR="00B86130" w:rsidRPr="00BB395E">
        <w:rPr>
          <w:lang w:eastAsia="zh-CN"/>
        </w:rPr>
        <w:t>the</w:t>
      </w:r>
      <w:r w:rsidR="00B02777" w:rsidRPr="00BB395E">
        <w:rPr>
          <w:lang w:eastAsia="zh-CN"/>
        </w:rPr>
        <w:t xml:space="preserve"> </w:t>
      </w:r>
      <w:r w:rsidR="00B86130" w:rsidRPr="00BB395E">
        <w:rPr>
          <w:lang w:eastAsia="zh-CN"/>
        </w:rPr>
        <w:t>message</w:t>
      </w:r>
      <w:r w:rsidR="00B02777" w:rsidRPr="00BB395E">
        <w:rPr>
          <w:lang w:eastAsia="zh-CN"/>
        </w:rPr>
        <w:t xml:space="preserve"> </w:t>
      </w:r>
      <w:r w:rsidR="00B86130" w:rsidRPr="00BB395E">
        <w:rPr>
          <w:lang w:eastAsia="zh-CN"/>
        </w:rPr>
        <w:t>flow</w:t>
      </w:r>
      <w:r w:rsidR="00B02777" w:rsidRPr="00BB395E">
        <w:rPr>
          <w:lang w:eastAsia="zh-CN"/>
        </w:rPr>
        <w:t xml:space="preserve"> </w:t>
      </w:r>
      <w:r w:rsidR="00B86130" w:rsidRPr="00BB395E">
        <w:rPr>
          <w:lang w:eastAsia="zh-CN"/>
        </w:rPr>
        <w:t>for</w:t>
      </w:r>
      <w:r w:rsidR="00B02777" w:rsidRPr="00BB395E">
        <w:rPr>
          <w:lang w:eastAsia="zh-CN"/>
        </w:rPr>
        <w:t xml:space="preserve"> </w:t>
      </w:r>
      <w:r w:rsidR="00B86130" w:rsidRPr="00BB395E">
        <w:rPr>
          <w:lang w:eastAsia="zh-CN"/>
        </w:rPr>
        <w:t>the</w:t>
      </w:r>
      <w:r w:rsidR="00B02777" w:rsidRPr="00BB395E">
        <w:rPr>
          <w:lang w:eastAsia="zh-CN"/>
        </w:rPr>
        <w:t xml:space="preserve"> </w:t>
      </w:r>
      <w:r w:rsidR="003A7A18" w:rsidRPr="00687D56">
        <w:rPr>
          <w:lang w:eastAsia="zh-CN"/>
        </w:rPr>
        <w:t>UE</w:t>
      </w:r>
      <w:r w:rsidR="00B02777" w:rsidRPr="00BB395E">
        <w:rPr>
          <w:lang w:eastAsia="zh-CN"/>
        </w:rPr>
        <w:t xml:space="preserve"> </w:t>
      </w:r>
      <w:r w:rsidR="003A7A18" w:rsidRPr="00BB395E">
        <w:rPr>
          <w:lang w:eastAsia="zh-CN"/>
        </w:rPr>
        <w:t>Identity</w:t>
      </w:r>
      <w:r w:rsidR="00B02777" w:rsidRPr="00BB395E">
        <w:rPr>
          <w:lang w:eastAsia="zh-CN"/>
        </w:rPr>
        <w:t xml:space="preserve"> </w:t>
      </w:r>
      <w:r w:rsidR="00A95265" w:rsidRPr="00BB395E">
        <w:rPr>
          <w:lang w:eastAsia="zh-CN"/>
        </w:rPr>
        <w:t>tag</w:t>
      </w:r>
      <w:r w:rsidR="00B02777" w:rsidRPr="00BB395E">
        <w:rPr>
          <w:lang w:eastAsia="zh-CN"/>
        </w:rPr>
        <w:t xml:space="preserve"> </w:t>
      </w:r>
      <w:r w:rsidR="00B86130" w:rsidRPr="00BB395E">
        <w:rPr>
          <w:lang w:eastAsia="zh-CN"/>
        </w:rPr>
        <w:t>registration</w:t>
      </w:r>
      <w:r w:rsidR="00B02777" w:rsidRPr="00BB395E">
        <w:rPr>
          <w:lang w:eastAsia="zh-CN"/>
        </w:rPr>
        <w:t xml:space="preserve"> </w:t>
      </w:r>
      <w:r w:rsidR="00B86130" w:rsidRPr="00BB395E">
        <w:rPr>
          <w:lang w:eastAsia="zh-CN"/>
        </w:rPr>
        <w:t>procedure.</w:t>
      </w:r>
      <w:r w:rsidR="00B02777" w:rsidRPr="00BB395E">
        <w:rPr>
          <w:lang w:eastAsia="zh-CN"/>
        </w:rPr>
        <w:t xml:space="preserve"> </w:t>
      </w:r>
      <w:r w:rsidR="00B86130" w:rsidRPr="00BB395E">
        <w:rPr>
          <w:lang w:eastAsia="zh-CN"/>
        </w:rPr>
        <w:t>The</w:t>
      </w:r>
      <w:r w:rsidR="00B02777" w:rsidRPr="00BB395E">
        <w:rPr>
          <w:lang w:eastAsia="zh-CN"/>
        </w:rPr>
        <w:t xml:space="preserve"> </w:t>
      </w:r>
      <w:r w:rsidR="00A95265" w:rsidRPr="00BB395E">
        <w:rPr>
          <w:lang w:eastAsia="zh-CN"/>
        </w:rPr>
        <w:t>tag</w:t>
      </w:r>
      <w:r w:rsidR="00B02777" w:rsidRPr="00BB395E">
        <w:rPr>
          <w:lang w:eastAsia="zh-CN"/>
        </w:rPr>
        <w:t xml:space="preserve"> </w:t>
      </w:r>
      <w:r w:rsidR="00B86130" w:rsidRPr="00BB395E">
        <w:rPr>
          <w:lang w:eastAsia="zh-CN"/>
        </w:rPr>
        <w:t>is</w:t>
      </w:r>
      <w:r w:rsidR="00B02777" w:rsidRPr="00BB395E">
        <w:rPr>
          <w:lang w:eastAsia="zh-CN"/>
        </w:rPr>
        <w:t xml:space="preserve"> </w:t>
      </w:r>
      <w:r w:rsidR="00B86130" w:rsidRPr="00BB395E">
        <w:rPr>
          <w:lang w:eastAsia="zh-CN"/>
        </w:rPr>
        <w:t>used</w:t>
      </w:r>
      <w:r w:rsidR="00B02777" w:rsidRPr="00BB395E">
        <w:rPr>
          <w:lang w:eastAsia="zh-CN"/>
        </w:rPr>
        <w:t xml:space="preserve"> </w:t>
      </w:r>
      <w:r w:rsidR="00B86130" w:rsidRPr="00BB395E">
        <w:rPr>
          <w:lang w:eastAsia="zh-CN"/>
        </w:rPr>
        <w:t>in</w:t>
      </w:r>
      <w:r w:rsidR="00B02777" w:rsidRPr="00BB395E">
        <w:rPr>
          <w:lang w:eastAsia="zh-CN"/>
        </w:rPr>
        <w:t xml:space="preserve"> </w:t>
      </w:r>
      <w:r w:rsidR="00B86130" w:rsidRPr="00687D56">
        <w:rPr>
          <w:lang w:eastAsia="zh-CN"/>
        </w:rPr>
        <w:t>UE</w:t>
      </w:r>
      <w:r w:rsidR="00B02777" w:rsidRPr="00BB395E">
        <w:rPr>
          <w:lang w:eastAsia="zh-CN"/>
        </w:rPr>
        <w:t xml:space="preserve"> </w:t>
      </w:r>
      <w:r w:rsidR="00B86130" w:rsidRPr="00BB395E">
        <w:rPr>
          <w:lang w:eastAsia="zh-CN"/>
        </w:rPr>
        <w:t>Identity</w:t>
      </w:r>
      <w:r w:rsidR="00B02777" w:rsidRPr="00BB395E">
        <w:rPr>
          <w:lang w:eastAsia="zh-CN"/>
        </w:rPr>
        <w:t xml:space="preserve"> </w:t>
      </w:r>
      <w:r w:rsidR="00F03053" w:rsidRPr="00BB395E">
        <w:rPr>
          <w:lang w:eastAsia="zh-CN"/>
        </w:rPr>
        <w:t>feature.</w:t>
      </w:r>
    </w:p>
    <w:p w14:paraId="2226BD8A" w14:textId="1B6EA600" w:rsidR="00EF1BD1" w:rsidRPr="00BB395E" w:rsidRDefault="00EF1BD1" w:rsidP="000F4789">
      <w:pPr>
        <w:pStyle w:val="FL"/>
      </w:pPr>
      <w:r w:rsidRPr="00BB395E">
        <w:rPr>
          <w:noProof/>
        </w:rPr>
        <w:drawing>
          <wp:inline distT="0" distB="0" distL="0" distR="0" wp14:anchorId="10C5E983" wp14:editId="5BC12328">
            <wp:extent cx="5165725" cy="1521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5725" cy="1521460"/>
                    </a:xfrm>
                    <a:prstGeom prst="rect">
                      <a:avLst/>
                    </a:prstGeom>
                    <a:noFill/>
                    <a:ln>
                      <a:noFill/>
                    </a:ln>
                  </pic:spPr>
                </pic:pic>
              </a:graphicData>
            </a:graphic>
          </wp:inline>
        </w:drawing>
      </w:r>
    </w:p>
    <w:p w14:paraId="57E79EE2" w14:textId="06C6E078" w:rsidR="00D73BC6" w:rsidRPr="00BB395E" w:rsidRDefault="00D73BC6" w:rsidP="00CC53C8">
      <w:pPr>
        <w:pStyle w:val="TF"/>
      </w:pPr>
      <w:r w:rsidRPr="00BB395E">
        <w:t>Figure</w:t>
      </w:r>
      <w:r w:rsidR="00B02777" w:rsidRPr="00BB395E">
        <w:t xml:space="preserve"> </w:t>
      </w:r>
      <w:r w:rsidR="00144C48" w:rsidRPr="00BB395E">
        <w:t>5</w:t>
      </w:r>
      <w:r w:rsidR="00161BA1" w:rsidRPr="00BB395E">
        <w:t>.</w:t>
      </w:r>
      <w:r w:rsidR="00144C48" w:rsidRPr="00BB395E">
        <w:t>2</w:t>
      </w:r>
      <w:r w:rsidR="00FF3DEF" w:rsidRPr="00BB395E">
        <w:t>.2-1</w:t>
      </w:r>
      <w:r w:rsidR="00F36078" w:rsidRPr="00BB395E">
        <w:t>:</w:t>
      </w:r>
      <w:r w:rsidR="00B02777" w:rsidRPr="00BB395E">
        <w:t xml:space="preserve"> </w:t>
      </w:r>
      <w:r w:rsidR="003A7A18" w:rsidRPr="00687D56">
        <w:t>UE</w:t>
      </w:r>
      <w:r w:rsidR="00B02777" w:rsidRPr="00BB395E">
        <w:t xml:space="preserve"> </w:t>
      </w:r>
      <w:r w:rsidR="003A7A18" w:rsidRPr="00BB395E">
        <w:t>Identity</w:t>
      </w:r>
      <w:r w:rsidR="00B02777" w:rsidRPr="00BB395E">
        <w:t xml:space="preserve"> </w:t>
      </w:r>
      <w:r w:rsidR="00916E86" w:rsidRPr="00BB395E">
        <w:t>tag</w:t>
      </w:r>
      <w:r w:rsidR="00B02777" w:rsidRPr="00BB395E">
        <w:t xml:space="preserve"> </w:t>
      </w:r>
      <w:r w:rsidR="00916E86" w:rsidRPr="00BB395E">
        <w:t>r</w:t>
      </w:r>
      <w:r w:rsidR="00161BA1" w:rsidRPr="00BB395E">
        <w:t>egistration</w:t>
      </w:r>
    </w:p>
    <w:p w14:paraId="6BC71EB0" w14:textId="5C60C746" w:rsidR="0054118D" w:rsidRPr="00BB395E" w:rsidRDefault="009D7BA3" w:rsidP="00F70542">
      <w:pPr>
        <w:rPr>
          <w:lang w:eastAsia="zh-CN"/>
        </w:rPr>
      </w:pPr>
      <w:r w:rsidRPr="00BB395E">
        <w:rPr>
          <w:lang w:eastAsia="zh-CN"/>
        </w:rPr>
        <w:t>The</w:t>
      </w:r>
      <w:r w:rsidR="00B02777" w:rsidRPr="00BB395E">
        <w:rPr>
          <w:lang w:eastAsia="zh-CN"/>
        </w:rPr>
        <w:t xml:space="preserve"> </w:t>
      </w:r>
      <w:r w:rsidR="003A7A18" w:rsidRPr="00687D56">
        <w:rPr>
          <w:lang w:eastAsia="zh-CN"/>
        </w:rPr>
        <w:t>UE</w:t>
      </w:r>
      <w:r w:rsidR="00B02777" w:rsidRPr="00BB395E">
        <w:rPr>
          <w:lang w:eastAsia="zh-CN"/>
        </w:rPr>
        <w:t xml:space="preserve"> </w:t>
      </w:r>
      <w:r w:rsidR="003A7A18" w:rsidRPr="00BB395E">
        <w:rPr>
          <w:lang w:eastAsia="zh-CN"/>
        </w:rPr>
        <w:t>Identity</w:t>
      </w:r>
      <w:r w:rsidR="00B02777" w:rsidRPr="00BB395E">
        <w:rPr>
          <w:lang w:eastAsia="zh-CN"/>
        </w:rPr>
        <w:t xml:space="preserve"> </w:t>
      </w:r>
      <w:r w:rsidRPr="00BB395E">
        <w:rPr>
          <w:lang w:eastAsia="zh-CN"/>
        </w:rPr>
        <w:t>tag</w:t>
      </w:r>
      <w:r w:rsidR="00B02777" w:rsidRPr="00BB395E">
        <w:rPr>
          <w:lang w:eastAsia="zh-CN"/>
        </w:rPr>
        <w:t xml:space="preserve"> </w:t>
      </w:r>
      <w:r w:rsidR="0054118D" w:rsidRPr="00BB395E">
        <w:rPr>
          <w:lang w:eastAsia="zh-CN"/>
        </w:rPr>
        <w:t>registration</w:t>
      </w:r>
      <w:r w:rsidR="00B02777" w:rsidRPr="00BB395E">
        <w:rPr>
          <w:lang w:eastAsia="zh-CN"/>
        </w:rPr>
        <w:t xml:space="preserve"> </w:t>
      </w:r>
      <w:r w:rsidR="0054118D" w:rsidRPr="00BB395E">
        <w:rPr>
          <w:lang w:eastAsia="zh-CN"/>
        </w:rPr>
        <w:t>procedure</w:t>
      </w:r>
      <w:r w:rsidR="00B02777" w:rsidRPr="00BB395E">
        <w:rPr>
          <w:lang w:eastAsia="zh-CN"/>
        </w:rPr>
        <w:t xml:space="preserve"> </w:t>
      </w:r>
      <w:r w:rsidR="0054118D" w:rsidRPr="00BB395E">
        <w:rPr>
          <w:lang w:eastAsia="zh-CN"/>
        </w:rPr>
        <w:t>consists</w:t>
      </w:r>
      <w:r w:rsidR="00B02777" w:rsidRPr="00BB395E">
        <w:rPr>
          <w:lang w:eastAsia="zh-CN"/>
        </w:rPr>
        <w:t xml:space="preserve"> </w:t>
      </w:r>
      <w:r w:rsidR="0054118D" w:rsidRPr="00BB395E">
        <w:rPr>
          <w:lang w:eastAsia="zh-CN"/>
        </w:rPr>
        <w:t>of</w:t>
      </w:r>
      <w:r w:rsidR="00B02777" w:rsidRPr="00BB395E">
        <w:rPr>
          <w:lang w:eastAsia="zh-CN"/>
        </w:rPr>
        <w:t xml:space="preserve"> </w:t>
      </w:r>
      <w:r w:rsidR="0054118D" w:rsidRPr="00BB395E">
        <w:rPr>
          <w:lang w:eastAsia="zh-CN"/>
        </w:rPr>
        <w:t>the</w:t>
      </w:r>
      <w:r w:rsidR="00B02777" w:rsidRPr="00BB395E">
        <w:rPr>
          <w:lang w:eastAsia="zh-CN"/>
        </w:rPr>
        <w:t xml:space="preserve"> </w:t>
      </w:r>
      <w:r w:rsidR="0054118D" w:rsidRPr="00BB395E">
        <w:rPr>
          <w:lang w:eastAsia="zh-CN"/>
        </w:rPr>
        <w:t>following</w:t>
      </w:r>
      <w:r w:rsidR="00B02777" w:rsidRPr="00BB395E">
        <w:rPr>
          <w:lang w:eastAsia="zh-CN"/>
        </w:rPr>
        <w:t xml:space="preserve"> </w:t>
      </w:r>
      <w:r w:rsidR="0054118D" w:rsidRPr="00BB395E">
        <w:rPr>
          <w:lang w:eastAsia="zh-CN"/>
        </w:rPr>
        <w:t>steps:</w:t>
      </w:r>
    </w:p>
    <w:p w14:paraId="50F136EE" w14:textId="7000D699" w:rsidR="00445A67" w:rsidRPr="00BB395E" w:rsidRDefault="0054118D" w:rsidP="000F4789">
      <w:pPr>
        <w:pStyle w:val="BN"/>
        <w:rPr>
          <w:lang w:eastAsia="zh-CN"/>
        </w:rPr>
      </w:pPr>
      <w:r w:rsidRPr="00BB395E">
        <w:rPr>
          <w:lang w:eastAsia="zh-CN"/>
        </w:rPr>
        <w:t>The</w:t>
      </w:r>
      <w:r w:rsidR="00B02777" w:rsidRPr="00BB395E">
        <w:rPr>
          <w:lang w:eastAsia="zh-CN"/>
        </w:rPr>
        <w:t xml:space="preserve"> </w:t>
      </w:r>
      <w:r w:rsidR="002F2762" w:rsidRPr="00BB395E">
        <w:rPr>
          <w:lang w:eastAsia="zh-CN"/>
        </w:rPr>
        <w:t>MEC</w:t>
      </w:r>
      <w:r w:rsidR="00B02777" w:rsidRPr="00BB395E">
        <w:rPr>
          <w:lang w:eastAsia="zh-CN"/>
        </w:rPr>
        <w:t xml:space="preserve"> </w:t>
      </w:r>
      <w:r w:rsidRPr="00BB395E">
        <w:rPr>
          <w:lang w:eastAsia="zh-CN"/>
        </w:rPr>
        <w:t>application</w:t>
      </w:r>
      <w:r w:rsidR="00B02777" w:rsidRPr="00BB395E">
        <w:rPr>
          <w:lang w:eastAsia="zh-CN"/>
        </w:rPr>
        <w:t xml:space="preserve"> </w:t>
      </w:r>
      <w:r w:rsidR="00BC2D64" w:rsidRPr="00BB395E">
        <w:t xml:space="preserve">instance </w:t>
      </w:r>
      <w:r w:rsidRPr="00BB395E">
        <w:rPr>
          <w:lang w:eastAsia="zh-CN"/>
        </w:rPr>
        <w:t>sends</w:t>
      </w:r>
      <w:r w:rsidR="00B02777" w:rsidRPr="00BB395E">
        <w:rPr>
          <w:lang w:eastAsia="zh-CN"/>
        </w:rPr>
        <w:t xml:space="preserve"> </w:t>
      </w:r>
      <w:r w:rsidRPr="00BB395E">
        <w:rPr>
          <w:lang w:eastAsia="zh-CN"/>
        </w:rPr>
        <w:t>a</w:t>
      </w:r>
      <w:r w:rsidR="00B02777" w:rsidRPr="00BB395E">
        <w:rPr>
          <w:lang w:eastAsia="zh-CN"/>
        </w:rPr>
        <w:t xml:space="preserve"> </w:t>
      </w:r>
      <w:r w:rsidRPr="00BB395E">
        <w:rPr>
          <w:lang w:eastAsia="zh-CN"/>
        </w:rPr>
        <w:t>PUT</w:t>
      </w:r>
      <w:r w:rsidR="00B02777" w:rsidRPr="00BB395E">
        <w:rPr>
          <w:lang w:eastAsia="zh-CN"/>
        </w:rPr>
        <w:t xml:space="preserve"> </w:t>
      </w:r>
      <w:r w:rsidRPr="00BB395E">
        <w:rPr>
          <w:lang w:eastAsia="zh-CN"/>
        </w:rPr>
        <w:t>request</w:t>
      </w:r>
      <w:r w:rsidR="00B02777" w:rsidRPr="00BB395E">
        <w:rPr>
          <w:lang w:eastAsia="zh-CN"/>
        </w:rPr>
        <w:t xml:space="preserve"> </w:t>
      </w:r>
      <w:r w:rsidRPr="00BB395E">
        <w:rPr>
          <w:lang w:eastAsia="zh-CN"/>
        </w:rPr>
        <w:t>with</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message</w:t>
      </w:r>
      <w:r w:rsidR="00B02777" w:rsidRPr="00BB395E">
        <w:rPr>
          <w:lang w:eastAsia="zh-CN"/>
        </w:rPr>
        <w:t xml:space="preserve"> </w:t>
      </w:r>
      <w:r w:rsidRPr="00BB395E">
        <w:rPr>
          <w:lang w:eastAsia="zh-CN"/>
        </w:rPr>
        <w:t>body</w:t>
      </w:r>
      <w:r w:rsidR="00B02777" w:rsidRPr="00BB395E">
        <w:rPr>
          <w:lang w:eastAsia="zh-CN"/>
        </w:rPr>
        <w:t xml:space="preserve"> </w:t>
      </w:r>
      <w:r w:rsidRPr="00BB395E">
        <w:rPr>
          <w:lang w:eastAsia="zh-CN"/>
        </w:rPr>
        <w:t>containing</w:t>
      </w:r>
      <w:r w:rsidR="00B02777" w:rsidRPr="00BB395E">
        <w:rPr>
          <w:lang w:eastAsia="zh-CN"/>
        </w:rPr>
        <w:t xml:space="preserve"> </w:t>
      </w:r>
      <w:r w:rsidRPr="00BB395E">
        <w:rPr>
          <w:lang w:eastAsia="zh-CN"/>
        </w:rPr>
        <w:t>the</w:t>
      </w:r>
      <w:r w:rsidR="00B02777" w:rsidRPr="00BB395E">
        <w:rPr>
          <w:lang w:eastAsia="zh-CN"/>
        </w:rPr>
        <w:t xml:space="preserve"> </w:t>
      </w:r>
      <w:r w:rsidR="009D7BA3" w:rsidRPr="00BB395E">
        <w:rPr>
          <w:lang w:eastAsia="zh-CN"/>
        </w:rPr>
        <w:t>UeIdentityTagInfo</w:t>
      </w:r>
      <w:r w:rsidR="00B02777" w:rsidRPr="00BB395E">
        <w:rPr>
          <w:lang w:eastAsia="zh-CN"/>
        </w:rPr>
        <w:t xml:space="preserve"> </w:t>
      </w:r>
      <w:r w:rsidR="00445A67" w:rsidRPr="00BB395E">
        <w:rPr>
          <w:lang w:eastAsia="zh-CN"/>
        </w:rPr>
        <w:t>data</w:t>
      </w:r>
      <w:r w:rsidR="00B02777" w:rsidRPr="00BB395E">
        <w:rPr>
          <w:lang w:eastAsia="zh-CN"/>
        </w:rPr>
        <w:t xml:space="preserve"> </w:t>
      </w:r>
      <w:r w:rsidRPr="00BB395E">
        <w:rPr>
          <w:lang w:eastAsia="zh-CN"/>
        </w:rPr>
        <w:t>structure</w:t>
      </w:r>
      <w:r w:rsidR="00B02777" w:rsidRPr="00BB395E">
        <w:rPr>
          <w:lang w:eastAsia="zh-CN"/>
        </w:rPr>
        <w:t xml:space="preserve"> </w:t>
      </w:r>
      <w:r w:rsidR="00BC2D64" w:rsidRPr="00BB395E">
        <w:rPr>
          <w:lang w:eastAsia="zh-CN"/>
        </w:rPr>
        <w:t xml:space="preserve">with the state set to REGISTERED </w:t>
      </w:r>
      <w:r w:rsidRPr="00BB395E">
        <w:rPr>
          <w:lang w:eastAsia="zh-CN"/>
        </w:rPr>
        <w:t>to</w:t>
      </w:r>
      <w:r w:rsidR="00B02777" w:rsidRPr="00BB395E">
        <w:rPr>
          <w:lang w:eastAsia="zh-CN"/>
        </w:rPr>
        <w:t xml:space="preserve"> </w:t>
      </w:r>
      <w:r w:rsidRPr="00BB395E">
        <w:rPr>
          <w:lang w:eastAsia="zh-CN"/>
        </w:rPr>
        <w:t>the</w:t>
      </w:r>
      <w:r w:rsidR="00B02777" w:rsidRPr="00BB395E">
        <w:rPr>
          <w:lang w:eastAsia="zh-CN"/>
        </w:rPr>
        <w:t xml:space="preserve"> </w:t>
      </w:r>
      <w:r w:rsidR="002F2762" w:rsidRPr="00BB395E">
        <w:rPr>
          <w:lang w:eastAsia="zh-CN"/>
        </w:rPr>
        <w:t>MEC</w:t>
      </w:r>
      <w:r w:rsidR="00BC2D64" w:rsidRPr="00BB395E">
        <w:rPr>
          <w:lang w:eastAsia="zh-CN"/>
        </w:rPr>
        <w:t xml:space="preserve"> platform</w:t>
      </w:r>
      <w:r w:rsidRPr="00BB395E">
        <w:rPr>
          <w:lang w:eastAsia="zh-CN"/>
        </w:rPr>
        <w:t>.</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variable</w:t>
      </w:r>
      <w:r w:rsidR="00B02777" w:rsidRPr="00BB395E">
        <w:rPr>
          <w:lang w:eastAsia="zh-CN"/>
        </w:rPr>
        <w:t xml:space="preserve"> </w:t>
      </w:r>
      <w:r w:rsidRPr="00BB395E">
        <w:rPr>
          <w:lang w:eastAsia="zh-CN"/>
        </w:rPr>
        <w:t>{appInstanceId}</w:t>
      </w:r>
      <w:r w:rsidR="00B02777" w:rsidRPr="00BB395E">
        <w:rPr>
          <w:lang w:eastAsia="zh-CN"/>
        </w:rPr>
        <w:t xml:space="preserve"> </w:t>
      </w:r>
      <w:r w:rsidRPr="00BB395E">
        <w:rPr>
          <w:lang w:eastAsia="zh-CN"/>
        </w:rPr>
        <w:t>is</w:t>
      </w:r>
      <w:r w:rsidR="00B02777" w:rsidRPr="00BB395E">
        <w:rPr>
          <w:lang w:eastAsia="zh-CN"/>
        </w:rPr>
        <w:t xml:space="preserve"> </w:t>
      </w:r>
      <w:r w:rsidR="00FD01DE" w:rsidRPr="00BB395E">
        <w:rPr>
          <w:lang w:eastAsia="zh-CN"/>
        </w:rPr>
        <w:t>set to</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application</w:t>
      </w:r>
      <w:r w:rsidR="00B02777" w:rsidRPr="00BB395E">
        <w:rPr>
          <w:lang w:eastAsia="zh-CN"/>
        </w:rPr>
        <w:t xml:space="preserve"> </w:t>
      </w:r>
      <w:r w:rsidRPr="00BB395E">
        <w:rPr>
          <w:lang w:eastAsia="zh-CN"/>
        </w:rPr>
        <w:t>instance</w:t>
      </w:r>
      <w:r w:rsidR="00B02777" w:rsidRPr="00BB395E">
        <w:rPr>
          <w:lang w:eastAsia="zh-CN"/>
        </w:rPr>
        <w:t xml:space="preserve"> </w:t>
      </w:r>
      <w:r w:rsidRPr="00BB395E">
        <w:rPr>
          <w:lang w:eastAsia="zh-CN"/>
        </w:rPr>
        <w:t>identifier</w:t>
      </w:r>
      <w:r w:rsidR="00B02777" w:rsidRPr="00BB395E">
        <w:rPr>
          <w:lang w:eastAsia="zh-CN"/>
        </w:rPr>
        <w:t xml:space="preserve"> </w:t>
      </w:r>
      <w:r w:rsidRPr="00BB395E">
        <w:rPr>
          <w:lang w:eastAsia="zh-CN"/>
        </w:rPr>
        <w:t>assigned</w:t>
      </w:r>
      <w:r w:rsidR="00B02777" w:rsidRPr="00BB395E">
        <w:rPr>
          <w:lang w:eastAsia="zh-CN"/>
        </w:rPr>
        <w:t xml:space="preserve"> </w:t>
      </w:r>
      <w:r w:rsidRPr="00BB395E">
        <w:rPr>
          <w:lang w:eastAsia="zh-CN"/>
        </w:rPr>
        <w:t>to</w:t>
      </w:r>
      <w:r w:rsidR="00B02777" w:rsidRPr="00BB395E">
        <w:rPr>
          <w:lang w:eastAsia="zh-CN"/>
        </w:rPr>
        <w:t xml:space="preserve"> </w:t>
      </w:r>
      <w:r w:rsidRPr="00BB395E">
        <w:rPr>
          <w:lang w:eastAsia="zh-CN"/>
        </w:rPr>
        <w:t>the</w:t>
      </w:r>
      <w:r w:rsidR="00B02777" w:rsidRPr="00BB395E">
        <w:rPr>
          <w:lang w:eastAsia="zh-CN"/>
        </w:rPr>
        <w:t xml:space="preserve"> </w:t>
      </w:r>
      <w:r w:rsidR="002F2762" w:rsidRPr="00BB395E">
        <w:rPr>
          <w:lang w:eastAsia="zh-CN"/>
        </w:rPr>
        <w:t>MEC</w:t>
      </w:r>
      <w:r w:rsidR="00B02777" w:rsidRPr="00BB395E">
        <w:rPr>
          <w:lang w:eastAsia="zh-CN"/>
        </w:rPr>
        <w:t xml:space="preserve"> </w:t>
      </w:r>
      <w:r w:rsidRPr="00BB395E">
        <w:rPr>
          <w:lang w:eastAsia="zh-CN"/>
        </w:rPr>
        <w:t>application</w:t>
      </w:r>
      <w:r w:rsidR="00B02777" w:rsidRPr="00BB395E">
        <w:rPr>
          <w:lang w:eastAsia="zh-CN"/>
        </w:rPr>
        <w:t xml:space="preserve"> </w:t>
      </w:r>
      <w:r w:rsidRPr="00BB395E">
        <w:rPr>
          <w:lang w:eastAsia="zh-CN"/>
        </w:rPr>
        <w:t>instance.</w:t>
      </w:r>
    </w:p>
    <w:p w14:paraId="50D51F01" w14:textId="2F3A5D47" w:rsidR="00F6255E" w:rsidRPr="00BB395E" w:rsidRDefault="0054118D" w:rsidP="000F4789">
      <w:pPr>
        <w:pStyle w:val="BN"/>
        <w:rPr>
          <w:lang w:eastAsia="zh-CN"/>
        </w:rPr>
      </w:pPr>
      <w:r w:rsidRPr="00BB395E">
        <w:rPr>
          <w:lang w:eastAsia="zh-CN"/>
        </w:rPr>
        <w:t>The</w:t>
      </w:r>
      <w:r w:rsidR="00B02777" w:rsidRPr="00BB395E">
        <w:rPr>
          <w:lang w:eastAsia="zh-CN"/>
        </w:rPr>
        <w:t xml:space="preserve"> </w:t>
      </w:r>
      <w:r w:rsidR="002F2762" w:rsidRPr="00BB395E">
        <w:rPr>
          <w:lang w:eastAsia="zh-CN"/>
        </w:rPr>
        <w:t>MEC</w:t>
      </w:r>
      <w:r w:rsidR="00B02777" w:rsidRPr="00BB395E">
        <w:rPr>
          <w:lang w:eastAsia="zh-CN"/>
        </w:rPr>
        <w:t xml:space="preserve"> </w:t>
      </w:r>
      <w:r w:rsidRPr="00BB395E">
        <w:rPr>
          <w:lang w:eastAsia="zh-CN"/>
        </w:rPr>
        <w:t>platform</w:t>
      </w:r>
      <w:r w:rsidR="00B02777" w:rsidRPr="00BB395E">
        <w:rPr>
          <w:lang w:eastAsia="zh-CN"/>
        </w:rPr>
        <w:t xml:space="preserve"> </w:t>
      </w:r>
      <w:r w:rsidRPr="00BB395E">
        <w:rPr>
          <w:lang w:eastAsia="zh-CN"/>
        </w:rPr>
        <w:t>sends</w:t>
      </w:r>
      <w:r w:rsidR="00B02777" w:rsidRPr="00BB395E">
        <w:rPr>
          <w:lang w:eastAsia="zh-CN"/>
        </w:rPr>
        <w:t xml:space="preserve"> </w:t>
      </w:r>
      <w:r w:rsidR="00F36078" w:rsidRPr="00BB395E">
        <w:rPr>
          <w:lang w:eastAsia="zh-CN"/>
        </w:rPr>
        <w:t>"</w:t>
      </w:r>
      <w:r w:rsidRPr="00BB395E">
        <w:rPr>
          <w:lang w:eastAsia="zh-CN"/>
        </w:rPr>
        <w:t>200</w:t>
      </w:r>
      <w:r w:rsidR="00B02777" w:rsidRPr="00BB395E">
        <w:rPr>
          <w:lang w:eastAsia="zh-CN"/>
        </w:rPr>
        <w:t xml:space="preserve"> </w:t>
      </w:r>
      <w:r w:rsidRPr="00BB395E">
        <w:rPr>
          <w:lang w:eastAsia="zh-CN"/>
        </w:rPr>
        <w:t>OK</w:t>
      </w:r>
      <w:r w:rsidR="00F36078" w:rsidRPr="00BB395E">
        <w:rPr>
          <w:lang w:eastAsia="zh-CN"/>
        </w:rPr>
        <w:t>"</w:t>
      </w:r>
      <w:r w:rsidR="00B02777" w:rsidRPr="00BB395E">
        <w:rPr>
          <w:lang w:eastAsia="zh-CN"/>
        </w:rPr>
        <w:t xml:space="preserve"> </w:t>
      </w:r>
      <w:r w:rsidRPr="00BB395E">
        <w:rPr>
          <w:lang w:eastAsia="zh-CN"/>
        </w:rPr>
        <w:t>response</w:t>
      </w:r>
      <w:r w:rsidR="00B02777" w:rsidRPr="00BB395E">
        <w:rPr>
          <w:lang w:eastAsia="zh-CN"/>
        </w:rPr>
        <w:t xml:space="preserve"> </w:t>
      </w:r>
      <w:r w:rsidRPr="00BB395E">
        <w:rPr>
          <w:lang w:eastAsia="zh-CN"/>
        </w:rPr>
        <w:t>with</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message</w:t>
      </w:r>
      <w:r w:rsidR="00B02777" w:rsidRPr="00BB395E">
        <w:rPr>
          <w:lang w:eastAsia="zh-CN"/>
        </w:rPr>
        <w:t xml:space="preserve"> </w:t>
      </w:r>
      <w:r w:rsidRPr="00BB395E">
        <w:rPr>
          <w:lang w:eastAsia="zh-CN"/>
        </w:rPr>
        <w:t>body</w:t>
      </w:r>
      <w:r w:rsidR="00B02777" w:rsidRPr="00BB395E">
        <w:rPr>
          <w:lang w:eastAsia="zh-CN"/>
        </w:rPr>
        <w:t xml:space="preserve"> </w:t>
      </w:r>
      <w:r w:rsidRPr="00BB395E">
        <w:rPr>
          <w:lang w:eastAsia="zh-CN"/>
        </w:rPr>
        <w:t>cont</w:t>
      </w:r>
      <w:r w:rsidR="00445A67" w:rsidRPr="00BB395E">
        <w:rPr>
          <w:lang w:eastAsia="zh-CN"/>
        </w:rPr>
        <w:t>aining</w:t>
      </w:r>
      <w:r w:rsidR="00B02777" w:rsidRPr="00BB395E">
        <w:rPr>
          <w:lang w:eastAsia="zh-CN"/>
        </w:rPr>
        <w:t xml:space="preserve"> </w:t>
      </w:r>
      <w:r w:rsidR="00445A67" w:rsidRPr="00BB395E">
        <w:rPr>
          <w:lang w:eastAsia="zh-CN"/>
        </w:rPr>
        <w:t>the</w:t>
      </w:r>
      <w:r w:rsidR="00B02777" w:rsidRPr="00BB395E">
        <w:rPr>
          <w:lang w:eastAsia="zh-CN"/>
        </w:rPr>
        <w:t xml:space="preserve"> </w:t>
      </w:r>
      <w:r w:rsidR="009D7BA3" w:rsidRPr="00BB395E">
        <w:rPr>
          <w:lang w:eastAsia="zh-CN"/>
        </w:rPr>
        <w:t>UeIdentityTagInfo</w:t>
      </w:r>
      <w:r w:rsidR="00B02777" w:rsidRPr="00BB395E">
        <w:rPr>
          <w:lang w:eastAsia="zh-CN"/>
        </w:rPr>
        <w:t xml:space="preserve"> </w:t>
      </w:r>
      <w:r w:rsidR="00445A67" w:rsidRPr="00BB395E">
        <w:rPr>
          <w:lang w:eastAsia="zh-CN"/>
        </w:rPr>
        <w:t>data</w:t>
      </w:r>
      <w:r w:rsidR="00B02777" w:rsidRPr="00BB395E">
        <w:rPr>
          <w:lang w:eastAsia="zh-CN"/>
        </w:rPr>
        <w:t xml:space="preserve"> </w:t>
      </w:r>
      <w:r w:rsidRPr="00BB395E">
        <w:rPr>
          <w:lang w:eastAsia="zh-CN"/>
        </w:rPr>
        <w:t>structure</w:t>
      </w:r>
      <w:r w:rsidR="00B02777" w:rsidRPr="00BB395E">
        <w:rPr>
          <w:lang w:eastAsia="zh-CN"/>
        </w:rPr>
        <w:t xml:space="preserve"> </w:t>
      </w:r>
      <w:r w:rsidR="009433C2" w:rsidRPr="00BB395E">
        <w:rPr>
          <w:lang w:eastAsia="zh-CN"/>
        </w:rPr>
        <w:t>with</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state</w:t>
      </w:r>
      <w:r w:rsidR="00B02777" w:rsidRPr="00BB395E">
        <w:rPr>
          <w:lang w:eastAsia="zh-CN"/>
        </w:rPr>
        <w:t xml:space="preserve"> </w:t>
      </w:r>
      <w:r w:rsidR="009433C2" w:rsidRPr="00BB395E">
        <w:rPr>
          <w:lang w:eastAsia="zh-CN"/>
        </w:rPr>
        <w:t xml:space="preserve">set </w:t>
      </w:r>
      <w:r w:rsidRPr="00BB395E">
        <w:rPr>
          <w:lang w:eastAsia="zh-CN"/>
        </w:rPr>
        <w:t>to</w:t>
      </w:r>
      <w:r w:rsidR="00B02777" w:rsidRPr="00BB395E">
        <w:rPr>
          <w:lang w:eastAsia="zh-CN"/>
        </w:rPr>
        <w:t xml:space="preserve"> </w:t>
      </w:r>
      <w:r w:rsidR="009D7BA3" w:rsidRPr="00BB395E">
        <w:rPr>
          <w:lang w:eastAsia="zh-CN"/>
        </w:rPr>
        <w:t>REGISTERED</w:t>
      </w:r>
      <w:r w:rsidRPr="00BB395E">
        <w:rPr>
          <w:lang w:eastAsia="zh-CN"/>
        </w:rPr>
        <w:t>.</w:t>
      </w:r>
    </w:p>
    <w:p w14:paraId="1B133B56" w14:textId="22CC737E" w:rsidR="00F6255E" w:rsidRPr="00BB395E" w:rsidRDefault="00F6255E" w:rsidP="00F6255E">
      <w:pPr>
        <w:rPr>
          <w:lang w:eastAsia="zh-CN"/>
        </w:rPr>
      </w:pPr>
      <w:r w:rsidRPr="00BB395E">
        <w:rPr>
          <w:lang w:eastAsia="zh-CN"/>
        </w:rPr>
        <w:t>Once</w:t>
      </w:r>
      <w:r w:rsidR="00B02777" w:rsidRPr="00BB395E">
        <w:rPr>
          <w:lang w:eastAsia="zh-CN"/>
        </w:rPr>
        <w:t xml:space="preserve"> </w:t>
      </w:r>
      <w:r w:rsidRPr="00BB395E">
        <w:rPr>
          <w:lang w:eastAsia="zh-CN"/>
        </w:rPr>
        <w:t>the</w:t>
      </w:r>
      <w:r w:rsidR="00B02777" w:rsidRPr="00BB395E">
        <w:rPr>
          <w:lang w:eastAsia="zh-CN"/>
        </w:rPr>
        <w:t xml:space="preserve"> </w:t>
      </w:r>
      <w:r w:rsidR="009D7BA3" w:rsidRPr="00BB395E">
        <w:rPr>
          <w:lang w:eastAsia="zh-CN"/>
        </w:rPr>
        <w:t>tag</w:t>
      </w:r>
      <w:r w:rsidR="00E20B01" w:rsidRPr="00BB395E">
        <w:rPr>
          <w:lang w:eastAsia="zh-CN"/>
        </w:rPr>
        <w:t xml:space="preserve"> or the list of tags,</w:t>
      </w:r>
      <w:r w:rsidR="00BC2D64" w:rsidRPr="00BB395E">
        <w:rPr>
          <w:lang w:eastAsia="zh-CN"/>
        </w:rPr>
        <w:t xml:space="preserve"> </w:t>
      </w:r>
      <w:r w:rsidRPr="00BB395E">
        <w:rPr>
          <w:lang w:eastAsia="zh-CN"/>
        </w:rPr>
        <w:t>is</w:t>
      </w:r>
      <w:r w:rsidR="00B02777" w:rsidRPr="00BB395E">
        <w:rPr>
          <w:lang w:eastAsia="zh-CN"/>
        </w:rPr>
        <w:t xml:space="preserve"> </w:t>
      </w:r>
      <w:r w:rsidRPr="00BB395E">
        <w:rPr>
          <w:lang w:eastAsia="zh-CN"/>
        </w:rPr>
        <w:t>successfully</w:t>
      </w:r>
      <w:r w:rsidR="00B02777" w:rsidRPr="00BB395E">
        <w:rPr>
          <w:lang w:eastAsia="zh-CN"/>
        </w:rPr>
        <w:t xml:space="preserve"> </w:t>
      </w:r>
      <w:r w:rsidRPr="00BB395E">
        <w:rPr>
          <w:lang w:eastAsia="zh-CN"/>
        </w:rPr>
        <w:t>registered</w:t>
      </w:r>
      <w:r w:rsidR="00B02777" w:rsidRPr="00BB395E">
        <w:rPr>
          <w:lang w:eastAsia="zh-CN"/>
        </w:rPr>
        <w:t xml:space="preserve"> </w:t>
      </w:r>
      <w:r w:rsidRPr="00BB395E">
        <w:rPr>
          <w:lang w:eastAsia="zh-CN"/>
        </w:rPr>
        <w:t>in</w:t>
      </w:r>
      <w:r w:rsidR="00B02777" w:rsidRPr="00BB395E">
        <w:rPr>
          <w:lang w:eastAsia="zh-CN"/>
        </w:rPr>
        <w:t xml:space="preserve"> </w:t>
      </w:r>
      <w:r w:rsidRPr="00BB395E">
        <w:rPr>
          <w:lang w:eastAsia="zh-CN"/>
        </w:rPr>
        <w:t>the</w:t>
      </w:r>
      <w:r w:rsidR="00B02777" w:rsidRPr="00BB395E">
        <w:rPr>
          <w:lang w:eastAsia="zh-CN"/>
        </w:rPr>
        <w:t xml:space="preserve"> </w:t>
      </w:r>
      <w:r w:rsidR="002F2762" w:rsidRPr="00BB395E">
        <w:rPr>
          <w:lang w:eastAsia="zh-CN"/>
        </w:rPr>
        <w:t>MEC</w:t>
      </w:r>
      <w:r w:rsidR="00B02777" w:rsidRPr="00BB395E">
        <w:rPr>
          <w:lang w:eastAsia="zh-CN"/>
        </w:rPr>
        <w:t xml:space="preserve"> </w:t>
      </w:r>
      <w:r w:rsidRPr="00BB395E">
        <w:rPr>
          <w:lang w:eastAsia="zh-CN"/>
        </w:rPr>
        <w:t>platform</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related</w:t>
      </w:r>
      <w:r w:rsidR="00B02777" w:rsidRPr="00BB395E">
        <w:rPr>
          <w:lang w:eastAsia="zh-CN"/>
        </w:rPr>
        <w:t xml:space="preserve"> </w:t>
      </w:r>
      <w:r w:rsidRPr="00BB395E">
        <w:rPr>
          <w:lang w:eastAsia="zh-CN"/>
        </w:rPr>
        <w:t>traffic</w:t>
      </w:r>
      <w:r w:rsidR="00B02777" w:rsidRPr="00BB395E">
        <w:rPr>
          <w:lang w:eastAsia="zh-CN"/>
        </w:rPr>
        <w:t xml:space="preserve"> </w:t>
      </w:r>
      <w:r w:rsidRPr="00BB395E">
        <w:rPr>
          <w:lang w:eastAsia="zh-CN"/>
        </w:rPr>
        <w:t>rules</w:t>
      </w:r>
      <w:r w:rsidR="00B02777" w:rsidRPr="00BB395E">
        <w:rPr>
          <w:lang w:eastAsia="zh-CN"/>
        </w:rPr>
        <w:t xml:space="preserve"> </w:t>
      </w:r>
      <w:r w:rsidRPr="00BB395E">
        <w:rPr>
          <w:lang w:eastAsia="zh-CN"/>
        </w:rPr>
        <w:t>can</w:t>
      </w:r>
      <w:r w:rsidR="00B02777" w:rsidRPr="00BB395E">
        <w:rPr>
          <w:lang w:eastAsia="zh-CN"/>
        </w:rPr>
        <w:t xml:space="preserve"> </w:t>
      </w:r>
      <w:r w:rsidRPr="00BB395E">
        <w:rPr>
          <w:lang w:eastAsia="zh-CN"/>
        </w:rPr>
        <w:t>then</w:t>
      </w:r>
      <w:r w:rsidR="00B02777" w:rsidRPr="00BB395E">
        <w:rPr>
          <w:lang w:eastAsia="zh-CN"/>
        </w:rPr>
        <w:t xml:space="preserve"> </w:t>
      </w:r>
      <w:r w:rsidRPr="00BB395E">
        <w:rPr>
          <w:lang w:eastAsia="zh-CN"/>
        </w:rPr>
        <w:t>be</w:t>
      </w:r>
      <w:r w:rsidR="00B02777" w:rsidRPr="00BB395E">
        <w:rPr>
          <w:lang w:eastAsia="zh-CN"/>
        </w:rPr>
        <w:t xml:space="preserve"> </w:t>
      </w:r>
      <w:r w:rsidRPr="00BB395E">
        <w:rPr>
          <w:lang w:eastAsia="zh-CN"/>
        </w:rPr>
        <w:t>activated.</w:t>
      </w:r>
    </w:p>
    <w:p w14:paraId="4BD82124" w14:textId="417A549C" w:rsidR="00F6255E" w:rsidRPr="00BB395E" w:rsidRDefault="000F4789" w:rsidP="00F36078">
      <w:pPr>
        <w:pStyle w:val="NO"/>
        <w:rPr>
          <w:lang w:eastAsia="zh-CN"/>
        </w:rPr>
      </w:pPr>
      <w:r w:rsidRPr="00BB395E">
        <w:rPr>
          <w:lang w:eastAsia="zh-CN"/>
        </w:rPr>
        <w:t>NOTE</w:t>
      </w:r>
      <w:r w:rsidR="00F6255E" w:rsidRPr="00BB395E">
        <w:rPr>
          <w:lang w:eastAsia="zh-CN"/>
        </w:rPr>
        <w:t>:</w:t>
      </w:r>
      <w:r w:rsidRPr="00BB395E">
        <w:rPr>
          <w:lang w:eastAsia="zh-CN"/>
        </w:rPr>
        <w:tab/>
      </w:r>
      <w:r w:rsidR="00F6255E" w:rsidRPr="00BB395E">
        <w:rPr>
          <w:lang w:eastAsia="zh-CN"/>
        </w:rPr>
        <w:t>It</w:t>
      </w:r>
      <w:r w:rsidR="00B02777" w:rsidRPr="00BB395E">
        <w:rPr>
          <w:lang w:eastAsia="zh-CN"/>
        </w:rPr>
        <w:t xml:space="preserve"> </w:t>
      </w:r>
      <w:r w:rsidR="00F6255E" w:rsidRPr="00BB395E">
        <w:rPr>
          <w:lang w:eastAsia="zh-CN"/>
        </w:rPr>
        <w:t>is</w:t>
      </w:r>
      <w:r w:rsidR="00B02777" w:rsidRPr="00BB395E">
        <w:rPr>
          <w:lang w:eastAsia="zh-CN"/>
        </w:rPr>
        <w:t xml:space="preserve"> </w:t>
      </w:r>
      <w:r w:rsidR="00F6255E" w:rsidRPr="00BB395E">
        <w:rPr>
          <w:lang w:eastAsia="zh-CN"/>
        </w:rPr>
        <w:t>out</w:t>
      </w:r>
      <w:r w:rsidR="00B02777" w:rsidRPr="00BB395E">
        <w:rPr>
          <w:lang w:eastAsia="zh-CN"/>
        </w:rPr>
        <w:t xml:space="preserve"> </w:t>
      </w:r>
      <w:r w:rsidR="00F6255E" w:rsidRPr="00BB395E">
        <w:rPr>
          <w:lang w:eastAsia="zh-CN"/>
        </w:rPr>
        <w:t>of</w:t>
      </w:r>
      <w:r w:rsidR="00B02777" w:rsidRPr="00BB395E">
        <w:rPr>
          <w:lang w:eastAsia="zh-CN"/>
        </w:rPr>
        <w:t xml:space="preserve"> </w:t>
      </w:r>
      <w:r w:rsidR="00F6255E" w:rsidRPr="00BB395E">
        <w:rPr>
          <w:lang w:eastAsia="zh-CN"/>
        </w:rPr>
        <w:t>the</w:t>
      </w:r>
      <w:r w:rsidR="00B02777" w:rsidRPr="00BB395E">
        <w:rPr>
          <w:lang w:eastAsia="zh-CN"/>
        </w:rPr>
        <w:t xml:space="preserve"> </w:t>
      </w:r>
      <w:r w:rsidR="00F6255E" w:rsidRPr="00BB395E">
        <w:rPr>
          <w:lang w:eastAsia="zh-CN"/>
        </w:rPr>
        <w:t>scope</w:t>
      </w:r>
      <w:r w:rsidR="00B02777" w:rsidRPr="00BB395E">
        <w:rPr>
          <w:lang w:eastAsia="zh-CN"/>
        </w:rPr>
        <w:t xml:space="preserve"> </w:t>
      </w:r>
      <w:r w:rsidR="00F6255E" w:rsidRPr="00BB395E">
        <w:rPr>
          <w:lang w:eastAsia="zh-CN"/>
        </w:rPr>
        <w:t>of</w:t>
      </w:r>
      <w:r w:rsidR="00B02777" w:rsidRPr="00BB395E">
        <w:rPr>
          <w:lang w:eastAsia="zh-CN"/>
        </w:rPr>
        <w:t xml:space="preserve"> </w:t>
      </w:r>
      <w:r w:rsidR="00F36078" w:rsidRPr="00BB395E">
        <w:rPr>
          <w:lang w:eastAsia="zh-CN"/>
        </w:rPr>
        <w:t xml:space="preserve">the present document </w:t>
      </w:r>
      <w:r w:rsidR="00F6255E" w:rsidRPr="00BB395E">
        <w:rPr>
          <w:lang w:eastAsia="zh-CN"/>
        </w:rPr>
        <w:t>how</w:t>
      </w:r>
      <w:r w:rsidR="00B02777" w:rsidRPr="00BB395E">
        <w:rPr>
          <w:lang w:eastAsia="zh-CN"/>
        </w:rPr>
        <w:t xml:space="preserve"> </w:t>
      </w:r>
      <w:r w:rsidR="00F6255E" w:rsidRPr="00BB395E">
        <w:rPr>
          <w:lang w:eastAsia="zh-CN"/>
        </w:rPr>
        <w:t>the</w:t>
      </w:r>
      <w:r w:rsidR="00B02777" w:rsidRPr="00BB395E">
        <w:rPr>
          <w:lang w:eastAsia="zh-CN"/>
        </w:rPr>
        <w:t xml:space="preserve"> </w:t>
      </w:r>
      <w:r w:rsidR="002F2762" w:rsidRPr="00BB395E">
        <w:rPr>
          <w:lang w:eastAsia="zh-CN"/>
        </w:rPr>
        <w:t>MEC</w:t>
      </w:r>
      <w:r w:rsidR="00B02777" w:rsidRPr="00BB395E">
        <w:rPr>
          <w:lang w:eastAsia="zh-CN"/>
        </w:rPr>
        <w:t xml:space="preserve"> </w:t>
      </w:r>
      <w:r w:rsidR="00F6255E" w:rsidRPr="00BB395E">
        <w:rPr>
          <w:lang w:eastAsia="zh-CN"/>
        </w:rPr>
        <w:t>application</w:t>
      </w:r>
      <w:r w:rsidR="00B02777" w:rsidRPr="00BB395E">
        <w:rPr>
          <w:lang w:eastAsia="zh-CN"/>
        </w:rPr>
        <w:t xml:space="preserve"> </w:t>
      </w:r>
      <w:r w:rsidR="00F6255E" w:rsidRPr="00BB395E">
        <w:rPr>
          <w:lang w:eastAsia="zh-CN"/>
        </w:rPr>
        <w:t>obtains</w:t>
      </w:r>
      <w:r w:rsidR="00B02777" w:rsidRPr="00BB395E">
        <w:rPr>
          <w:lang w:eastAsia="zh-CN"/>
        </w:rPr>
        <w:t xml:space="preserve"> </w:t>
      </w:r>
      <w:r w:rsidR="00F6255E" w:rsidRPr="00BB395E">
        <w:rPr>
          <w:lang w:eastAsia="zh-CN"/>
        </w:rPr>
        <w:t>the</w:t>
      </w:r>
      <w:r w:rsidR="00B02777" w:rsidRPr="00BB395E">
        <w:rPr>
          <w:lang w:eastAsia="zh-CN"/>
        </w:rPr>
        <w:t xml:space="preserve"> </w:t>
      </w:r>
      <w:r w:rsidR="003A7A18" w:rsidRPr="00687D56">
        <w:rPr>
          <w:lang w:eastAsia="zh-CN"/>
        </w:rPr>
        <w:t>UE</w:t>
      </w:r>
      <w:r w:rsidR="00B02777" w:rsidRPr="00BB395E">
        <w:rPr>
          <w:lang w:eastAsia="zh-CN"/>
        </w:rPr>
        <w:t xml:space="preserve"> </w:t>
      </w:r>
      <w:r w:rsidR="003A7A18" w:rsidRPr="00BB395E">
        <w:rPr>
          <w:lang w:eastAsia="zh-CN"/>
        </w:rPr>
        <w:t>Identity</w:t>
      </w:r>
      <w:r w:rsidR="00B02777" w:rsidRPr="00BB395E">
        <w:rPr>
          <w:lang w:eastAsia="zh-CN"/>
        </w:rPr>
        <w:t xml:space="preserve"> </w:t>
      </w:r>
      <w:r w:rsidR="002A1F6E" w:rsidRPr="00BB395E">
        <w:rPr>
          <w:lang w:eastAsia="zh-CN"/>
        </w:rPr>
        <w:t>tag</w:t>
      </w:r>
      <w:r w:rsidR="00F6255E" w:rsidRPr="00BB395E">
        <w:rPr>
          <w:lang w:eastAsia="zh-CN"/>
        </w:rPr>
        <w:t>(s).</w:t>
      </w:r>
    </w:p>
    <w:p w14:paraId="3D7C462F" w14:textId="7DCA36EB" w:rsidR="00B86130" w:rsidRPr="00BB395E" w:rsidRDefault="0080434B" w:rsidP="0047067F">
      <w:pPr>
        <w:pStyle w:val="Heading3"/>
      </w:pPr>
      <w:bookmarkStart w:id="87" w:name="_Toc64980990"/>
      <w:bookmarkStart w:id="88" w:name="_Toc64983094"/>
      <w:bookmarkStart w:id="89" w:name="_Toc65566927"/>
      <w:bookmarkStart w:id="90" w:name="_Toc65567376"/>
      <w:r w:rsidRPr="00BB395E">
        <w:lastRenderedPageBreak/>
        <w:t>5</w:t>
      </w:r>
      <w:r w:rsidR="00B86130" w:rsidRPr="00BB395E">
        <w:t>.</w:t>
      </w:r>
      <w:r w:rsidR="00144C48" w:rsidRPr="00BB395E">
        <w:t>2</w:t>
      </w:r>
      <w:r w:rsidR="00B86130" w:rsidRPr="00BB395E">
        <w:t>.3</w:t>
      </w:r>
      <w:r w:rsidR="004B178A" w:rsidRPr="00BB395E">
        <w:tab/>
      </w:r>
      <w:r w:rsidR="003A7A18" w:rsidRPr="00687D56">
        <w:rPr>
          <w:lang w:eastAsia="zh-CN"/>
        </w:rPr>
        <w:t>UE</w:t>
      </w:r>
      <w:r w:rsidR="00B02777" w:rsidRPr="00BB395E">
        <w:rPr>
          <w:lang w:eastAsia="zh-CN"/>
        </w:rPr>
        <w:t xml:space="preserve"> </w:t>
      </w:r>
      <w:r w:rsidR="003A7A18" w:rsidRPr="00BB395E">
        <w:rPr>
          <w:lang w:eastAsia="zh-CN"/>
        </w:rPr>
        <w:t>Identity</w:t>
      </w:r>
      <w:r w:rsidR="00B02777" w:rsidRPr="00BB395E">
        <w:rPr>
          <w:lang w:eastAsia="zh-CN"/>
        </w:rPr>
        <w:t xml:space="preserve"> </w:t>
      </w:r>
      <w:r w:rsidR="00F6361C" w:rsidRPr="00BB395E">
        <w:rPr>
          <w:lang w:eastAsia="zh-CN"/>
        </w:rPr>
        <w:t>tag</w:t>
      </w:r>
      <w:r w:rsidR="00B02777" w:rsidRPr="00BB395E">
        <w:t xml:space="preserve"> </w:t>
      </w:r>
      <w:r w:rsidR="00F6361C" w:rsidRPr="00BB395E">
        <w:t>d</w:t>
      </w:r>
      <w:r w:rsidR="00B86130" w:rsidRPr="00BB395E">
        <w:t>e</w:t>
      </w:r>
      <w:r w:rsidR="00F6361C" w:rsidRPr="00BB395E">
        <w:t>-</w:t>
      </w:r>
      <w:r w:rsidR="00B86130" w:rsidRPr="00BB395E">
        <w:t>registration</w:t>
      </w:r>
      <w:bookmarkEnd w:id="87"/>
      <w:bookmarkEnd w:id="88"/>
      <w:bookmarkEnd w:id="89"/>
      <w:bookmarkEnd w:id="90"/>
    </w:p>
    <w:p w14:paraId="2CABE26D" w14:textId="16D75B14" w:rsidR="00C73074" w:rsidRPr="00BB395E" w:rsidRDefault="000F4789" w:rsidP="0047067F">
      <w:pPr>
        <w:keepNext/>
        <w:rPr>
          <w:lang w:eastAsia="zh-CN"/>
        </w:rPr>
      </w:pPr>
      <w:r w:rsidRPr="00BB395E">
        <w:rPr>
          <w:lang w:eastAsia="zh-CN"/>
        </w:rPr>
        <w:t>F</w:t>
      </w:r>
      <w:r w:rsidR="00161BA1" w:rsidRPr="00BB395E">
        <w:rPr>
          <w:lang w:eastAsia="zh-CN"/>
        </w:rPr>
        <w:t>igure</w:t>
      </w:r>
      <w:r w:rsidR="00B02777" w:rsidRPr="00BB395E">
        <w:rPr>
          <w:lang w:eastAsia="zh-CN"/>
        </w:rPr>
        <w:t xml:space="preserve"> </w:t>
      </w:r>
      <w:r w:rsidR="004E5D38" w:rsidRPr="00BB395E">
        <w:rPr>
          <w:lang w:eastAsia="zh-CN"/>
        </w:rPr>
        <w:t>5</w:t>
      </w:r>
      <w:r w:rsidR="00161BA1" w:rsidRPr="00BB395E">
        <w:rPr>
          <w:lang w:eastAsia="zh-CN"/>
        </w:rPr>
        <w:t>.</w:t>
      </w:r>
      <w:r w:rsidR="004E5D38" w:rsidRPr="00BB395E">
        <w:rPr>
          <w:lang w:eastAsia="zh-CN"/>
        </w:rPr>
        <w:t>2</w:t>
      </w:r>
      <w:r w:rsidR="00161BA1" w:rsidRPr="00BB395E">
        <w:rPr>
          <w:lang w:eastAsia="zh-CN"/>
        </w:rPr>
        <w:t>.3-1</w:t>
      </w:r>
      <w:r w:rsidR="00B02777" w:rsidRPr="00BB395E">
        <w:rPr>
          <w:lang w:eastAsia="zh-CN"/>
        </w:rPr>
        <w:t xml:space="preserve"> </w:t>
      </w:r>
      <w:r w:rsidR="00711412" w:rsidRPr="00BB395E">
        <w:rPr>
          <w:lang w:eastAsia="zh-CN"/>
        </w:rPr>
        <w:t>illustrates</w:t>
      </w:r>
      <w:r w:rsidR="00B02777" w:rsidRPr="00BB395E">
        <w:rPr>
          <w:lang w:eastAsia="zh-CN"/>
        </w:rPr>
        <w:t xml:space="preserve"> </w:t>
      </w:r>
      <w:r w:rsidR="00711412" w:rsidRPr="00BB395E">
        <w:rPr>
          <w:lang w:eastAsia="zh-CN"/>
        </w:rPr>
        <w:t>the</w:t>
      </w:r>
      <w:r w:rsidR="00B02777" w:rsidRPr="00BB395E">
        <w:rPr>
          <w:lang w:eastAsia="zh-CN"/>
        </w:rPr>
        <w:t xml:space="preserve"> </w:t>
      </w:r>
      <w:r w:rsidR="00711412" w:rsidRPr="00BB395E">
        <w:rPr>
          <w:lang w:eastAsia="zh-CN"/>
        </w:rPr>
        <w:t>message</w:t>
      </w:r>
      <w:r w:rsidR="00B02777" w:rsidRPr="00BB395E">
        <w:rPr>
          <w:lang w:eastAsia="zh-CN"/>
        </w:rPr>
        <w:t xml:space="preserve"> </w:t>
      </w:r>
      <w:r w:rsidR="00711412" w:rsidRPr="00BB395E">
        <w:rPr>
          <w:lang w:eastAsia="zh-CN"/>
        </w:rPr>
        <w:t>flow</w:t>
      </w:r>
      <w:r w:rsidR="00B02777" w:rsidRPr="00BB395E">
        <w:rPr>
          <w:lang w:eastAsia="zh-CN"/>
        </w:rPr>
        <w:t xml:space="preserve"> </w:t>
      </w:r>
      <w:r w:rsidR="00711412" w:rsidRPr="00BB395E">
        <w:rPr>
          <w:lang w:eastAsia="zh-CN"/>
        </w:rPr>
        <w:t>for</w:t>
      </w:r>
      <w:r w:rsidR="00B02777" w:rsidRPr="00BB395E">
        <w:rPr>
          <w:lang w:eastAsia="zh-CN"/>
        </w:rPr>
        <w:t xml:space="preserve"> </w:t>
      </w:r>
      <w:r w:rsidR="00711412" w:rsidRPr="00BB395E">
        <w:rPr>
          <w:lang w:eastAsia="zh-CN"/>
        </w:rPr>
        <w:t>the</w:t>
      </w:r>
      <w:r w:rsidR="00B02777" w:rsidRPr="00BB395E">
        <w:rPr>
          <w:lang w:eastAsia="zh-CN"/>
        </w:rPr>
        <w:t xml:space="preserve"> </w:t>
      </w:r>
      <w:r w:rsidR="003A7A18" w:rsidRPr="00687D56">
        <w:rPr>
          <w:lang w:eastAsia="zh-CN"/>
        </w:rPr>
        <w:t>UE</w:t>
      </w:r>
      <w:r w:rsidR="00B02777" w:rsidRPr="00BB395E">
        <w:rPr>
          <w:lang w:eastAsia="zh-CN"/>
        </w:rPr>
        <w:t xml:space="preserve"> </w:t>
      </w:r>
      <w:r w:rsidR="003A7A18" w:rsidRPr="00BB395E">
        <w:rPr>
          <w:lang w:eastAsia="zh-CN"/>
        </w:rPr>
        <w:t>Identity</w:t>
      </w:r>
      <w:r w:rsidR="00B02777" w:rsidRPr="00BB395E">
        <w:rPr>
          <w:lang w:eastAsia="zh-CN"/>
        </w:rPr>
        <w:t xml:space="preserve"> </w:t>
      </w:r>
      <w:r w:rsidR="00F6361C" w:rsidRPr="00BB395E">
        <w:rPr>
          <w:lang w:eastAsia="zh-CN"/>
        </w:rPr>
        <w:t>tag</w:t>
      </w:r>
      <w:r w:rsidR="00B02777" w:rsidRPr="00BB395E">
        <w:rPr>
          <w:lang w:eastAsia="zh-CN"/>
        </w:rPr>
        <w:t xml:space="preserve"> </w:t>
      </w:r>
      <w:r w:rsidR="00711412" w:rsidRPr="00BB395E">
        <w:rPr>
          <w:lang w:eastAsia="zh-CN"/>
        </w:rPr>
        <w:t>deregistration</w:t>
      </w:r>
      <w:r w:rsidR="00B02777" w:rsidRPr="00BB395E">
        <w:rPr>
          <w:lang w:eastAsia="zh-CN"/>
        </w:rPr>
        <w:t xml:space="preserve"> </w:t>
      </w:r>
      <w:r w:rsidR="00711412" w:rsidRPr="00BB395E">
        <w:rPr>
          <w:lang w:eastAsia="zh-CN"/>
        </w:rPr>
        <w:t>procedure.</w:t>
      </w:r>
    </w:p>
    <w:p w14:paraId="0B607582" w14:textId="7933965C" w:rsidR="005B1318" w:rsidRPr="00BB395E" w:rsidRDefault="005B1318" w:rsidP="000F4789">
      <w:pPr>
        <w:pStyle w:val="FL"/>
        <w:rPr>
          <w:lang w:eastAsia="zh-CN"/>
        </w:rPr>
      </w:pPr>
      <w:r w:rsidRPr="00BB395E">
        <w:rPr>
          <w:noProof/>
        </w:rPr>
        <w:drawing>
          <wp:inline distT="0" distB="0" distL="0" distR="0" wp14:anchorId="4EB52F32" wp14:editId="368DCE64">
            <wp:extent cx="5165725" cy="1521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5725" cy="1521460"/>
                    </a:xfrm>
                    <a:prstGeom prst="rect">
                      <a:avLst/>
                    </a:prstGeom>
                    <a:noFill/>
                    <a:ln>
                      <a:noFill/>
                    </a:ln>
                  </pic:spPr>
                </pic:pic>
              </a:graphicData>
            </a:graphic>
          </wp:inline>
        </w:drawing>
      </w:r>
    </w:p>
    <w:p w14:paraId="42F1EAF8" w14:textId="0109988C" w:rsidR="00711412" w:rsidRPr="00BB395E" w:rsidRDefault="00161BA1" w:rsidP="00B75385">
      <w:pPr>
        <w:pStyle w:val="TF"/>
        <w:rPr>
          <w:lang w:eastAsia="zh-CN"/>
        </w:rPr>
      </w:pPr>
      <w:r w:rsidRPr="00BB395E">
        <w:rPr>
          <w:lang w:eastAsia="zh-CN"/>
        </w:rPr>
        <w:t>Figure</w:t>
      </w:r>
      <w:r w:rsidR="00B02777" w:rsidRPr="00BB395E">
        <w:rPr>
          <w:lang w:eastAsia="zh-CN"/>
        </w:rPr>
        <w:t xml:space="preserve"> </w:t>
      </w:r>
      <w:r w:rsidR="00144C48" w:rsidRPr="00BB395E">
        <w:rPr>
          <w:lang w:eastAsia="zh-CN"/>
        </w:rPr>
        <w:t>5</w:t>
      </w:r>
      <w:r w:rsidRPr="00BB395E">
        <w:rPr>
          <w:lang w:eastAsia="zh-CN"/>
        </w:rPr>
        <w:t>.</w:t>
      </w:r>
      <w:r w:rsidR="00144C48" w:rsidRPr="00BB395E">
        <w:rPr>
          <w:lang w:eastAsia="zh-CN"/>
        </w:rPr>
        <w:t>2</w:t>
      </w:r>
      <w:r w:rsidRPr="00BB395E">
        <w:rPr>
          <w:lang w:eastAsia="zh-CN"/>
        </w:rPr>
        <w:t>.3-1</w:t>
      </w:r>
      <w:r w:rsidR="000F4789" w:rsidRPr="00BB395E">
        <w:rPr>
          <w:lang w:eastAsia="zh-CN"/>
        </w:rPr>
        <w:t>:</w:t>
      </w:r>
      <w:r w:rsidR="00B02777" w:rsidRPr="00BB395E">
        <w:rPr>
          <w:lang w:eastAsia="zh-CN"/>
        </w:rPr>
        <w:t xml:space="preserve"> </w:t>
      </w:r>
      <w:r w:rsidR="003A7A18" w:rsidRPr="00687D56">
        <w:t>UE</w:t>
      </w:r>
      <w:r w:rsidR="00B02777" w:rsidRPr="00BB395E">
        <w:rPr>
          <w:color w:val="000000"/>
        </w:rPr>
        <w:t xml:space="preserve"> </w:t>
      </w:r>
      <w:r w:rsidR="003A7A18" w:rsidRPr="00BB395E">
        <w:rPr>
          <w:color w:val="000000"/>
        </w:rPr>
        <w:t>Identity</w:t>
      </w:r>
      <w:r w:rsidR="00B02777" w:rsidRPr="00BB395E">
        <w:rPr>
          <w:color w:val="000000"/>
        </w:rPr>
        <w:t xml:space="preserve"> </w:t>
      </w:r>
      <w:r w:rsidR="00F6361C" w:rsidRPr="00BB395E">
        <w:rPr>
          <w:color w:val="000000"/>
        </w:rPr>
        <w:t>tag</w:t>
      </w:r>
      <w:r w:rsidR="00B02777" w:rsidRPr="00BB395E">
        <w:rPr>
          <w:lang w:eastAsia="zh-CN"/>
        </w:rPr>
        <w:t xml:space="preserve"> </w:t>
      </w:r>
      <w:r w:rsidR="00711412" w:rsidRPr="00BB395E">
        <w:rPr>
          <w:lang w:eastAsia="zh-CN"/>
        </w:rPr>
        <w:t>de</w:t>
      </w:r>
      <w:r w:rsidR="00F6361C" w:rsidRPr="00BB395E">
        <w:rPr>
          <w:lang w:eastAsia="zh-CN"/>
        </w:rPr>
        <w:t>-</w:t>
      </w:r>
      <w:r w:rsidR="00711412" w:rsidRPr="00BB395E">
        <w:rPr>
          <w:lang w:eastAsia="zh-CN"/>
        </w:rPr>
        <w:t>registration</w:t>
      </w:r>
    </w:p>
    <w:p w14:paraId="55D0081B" w14:textId="6B640679" w:rsidR="006257DA" w:rsidRPr="00BB395E" w:rsidRDefault="00F6361C" w:rsidP="00450278">
      <w:pPr>
        <w:rPr>
          <w:lang w:eastAsia="zh-CN"/>
        </w:rPr>
      </w:pPr>
      <w:r w:rsidRPr="00BB395E">
        <w:rPr>
          <w:lang w:eastAsia="zh-CN"/>
        </w:rPr>
        <w:t>The</w:t>
      </w:r>
      <w:r w:rsidR="00B02777" w:rsidRPr="00BB395E">
        <w:rPr>
          <w:lang w:eastAsia="zh-CN"/>
        </w:rPr>
        <w:t xml:space="preserve"> </w:t>
      </w:r>
      <w:r w:rsidR="003A7A18" w:rsidRPr="00687D56">
        <w:rPr>
          <w:lang w:eastAsia="zh-CN"/>
        </w:rPr>
        <w:t>UE</w:t>
      </w:r>
      <w:r w:rsidR="00B02777" w:rsidRPr="00BB395E">
        <w:rPr>
          <w:lang w:eastAsia="zh-CN"/>
        </w:rPr>
        <w:t xml:space="preserve"> </w:t>
      </w:r>
      <w:r w:rsidR="003A7A18" w:rsidRPr="00BB395E">
        <w:rPr>
          <w:lang w:eastAsia="zh-CN"/>
        </w:rPr>
        <w:t>Identity</w:t>
      </w:r>
      <w:r w:rsidR="00B02777" w:rsidRPr="00BB395E">
        <w:rPr>
          <w:lang w:eastAsia="zh-CN"/>
        </w:rPr>
        <w:t xml:space="preserve"> </w:t>
      </w:r>
      <w:r w:rsidRPr="00BB395E">
        <w:rPr>
          <w:lang w:eastAsia="zh-CN"/>
        </w:rPr>
        <w:t>tag</w:t>
      </w:r>
      <w:r w:rsidR="00B02777" w:rsidRPr="00BB395E">
        <w:rPr>
          <w:lang w:eastAsia="zh-CN"/>
        </w:rPr>
        <w:t xml:space="preserve"> </w:t>
      </w:r>
      <w:r w:rsidR="006257DA" w:rsidRPr="00BB395E">
        <w:rPr>
          <w:lang w:eastAsia="zh-CN"/>
        </w:rPr>
        <w:t>deregistration</w:t>
      </w:r>
      <w:r w:rsidR="00B02777" w:rsidRPr="00BB395E">
        <w:rPr>
          <w:lang w:eastAsia="zh-CN"/>
        </w:rPr>
        <w:t xml:space="preserve"> </w:t>
      </w:r>
      <w:r w:rsidR="006257DA" w:rsidRPr="00BB395E">
        <w:rPr>
          <w:lang w:eastAsia="zh-CN"/>
        </w:rPr>
        <w:t>procedure</w:t>
      </w:r>
      <w:r w:rsidR="00B02777" w:rsidRPr="00BB395E">
        <w:rPr>
          <w:lang w:eastAsia="zh-CN"/>
        </w:rPr>
        <w:t xml:space="preserve"> </w:t>
      </w:r>
      <w:r w:rsidR="006257DA" w:rsidRPr="00BB395E">
        <w:rPr>
          <w:lang w:eastAsia="zh-CN"/>
        </w:rPr>
        <w:t>consists</w:t>
      </w:r>
      <w:r w:rsidR="00B02777" w:rsidRPr="00BB395E">
        <w:rPr>
          <w:lang w:eastAsia="zh-CN"/>
        </w:rPr>
        <w:t xml:space="preserve"> </w:t>
      </w:r>
      <w:r w:rsidR="006257DA" w:rsidRPr="00BB395E">
        <w:rPr>
          <w:lang w:eastAsia="zh-CN"/>
        </w:rPr>
        <w:t>of</w:t>
      </w:r>
      <w:r w:rsidR="00B02777" w:rsidRPr="00BB395E">
        <w:rPr>
          <w:lang w:eastAsia="zh-CN"/>
        </w:rPr>
        <w:t xml:space="preserve"> </w:t>
      </w:r>
      <w:r w:rsidR="006257DA" w:rsidRPr="00BB395E">
        <w:rPr>
          <w:lang w:eastAsia="zh-CN"/>
        </w:rPr>
        <w:t>the</w:t>
      </w:r>
      <w:r w:rsidR="00B02777" w:rsidRPr="00BB395E">
        <w:rPr>
          <w:lang w:eastAsia="zh-CN"/>
        </w:rPr>
        <w:t xml:space="preserve"> </w:t>
      </w:r>
      <w:r w:rsidR="006257DA" w:rsidRPr="00BB395E">
        <w:rPr>
          <w:lang w:eastAsia="zh-CN"/>
        </w:rPr>
        <w:t>following</w:t>
      </w:r>
      <w:r w:rsidR="00B02777" w:rsidRPr="00BB395E">
        <w:rPr>
          <w:lang w:eastAsia="zh-CN"/>
        </w:rPr>
        <w:t xml:space="preserve"> </w:t>
      </w:r>
      <w:r w:rsidR="006257DA" w:rsidRPr="00BB395E">
        <w:rPr>
          <w:lang w:eastAsia="zh-CN"/>
        </w:rPr>
        <w:t>steps:</w:t>
      </w:r>
    </w:p>
    <w:p w14:paraId="28D3CFBF" w14:textId="02C5C87F" w:rsidR="006257DA" w:rsidRPr="00BB395E" w:rsidRDefault="006257DA" w:rsidP="008E564B">
      <w:pPr>
        <w:pStyle w:val="BN"/>
        <w:numPr>
          <w:ilvl w:val="0"/>
          <w:numId w:val="11"/>
        </w:numPr>
      </w:pPr>
      <w:r w:rsidRPr="00BB395E">
        <w:t>The</w:t>
      </w:r>
      <w:r w:rsidR="00B02777" w:rsidRPr="00BB395E">
        <w:t xml:space="preserve"> </w:t>
      </w:r>
      <w:r w:rsidR="002F2762" w:rsidRPr="00BB395E">
        <w:rPr>
          <w:lang w:eastAsia="zh-CN"/>
        </w:rPr>
        <w:t>MEC</w:t>
      </w:r>
      <w:r w:rsidR="00B02777" w:rsidRPr="00BB395E">
        <w:rPr>
          <w:lang w:eastAsia="zh-CN"/>
        </w:rPr>
        <w:t xml:space="preserve"> </w:t>
      </w:r>
      <w:r w:rsidRPr="00BB395E">
        <w:rPr>
          <w:lang w:eastAsia="zh-CN"/>
        </w:rPr>
        <w:t>application</w:t>
      </w:r>
      <w:r w:rsidR="00B02777" w:rsidRPr="00BB395E">
        <w:t xml:space="preserve"> </w:t>
      </w:r>
      <w:r w:rsidR="009433C2" w:rsidRPr="00BB395E">
        <w:t xml:space="preserve">instance </w:t>
      </w:r>
      <w:r w:rsidRPr="00BB395E">
        <w:t>sends</w:t>
      </w:r>
      <w:r w:rsidR="00B02777" w:rsidRPr="00BB395E">
        <w:t xml:space="preserve"> </w:t>
      </w:r>
      <w:r w:rsidRPr="00BB395E">
        <w:t>a</w:t>
      </w:r>
      <w:r w:rsidR="00B02777" w:rsidRPr="00BB395E">
        <w:t xml:space="preserve"> </w:t>
      </w:r>
      <w:r w:rsidRPr="00BB395E">
        <w:rPr>
          <w:lang w:eastAsia="zh-CN"/>
        </w:rPr>
        <w:t>PUT</w:t>
      </w:r>
      <w:r w:rsidR="00B02777" w:rsidRPr="00BB395E">
        <w:t xml:space="preserve"> </w:t>
      </w:r>
      <w:r w:rsidRPr="00BB395E">
        <w:t>request</w:t>
      </w:r>
      <w:r w:rsidR="00B02777" w:rsidRPr="00BB395E">
        <w:t xml:space="preserve"> </w:t>
      </w:r>
      <w:r w:rsidRPr="00BB395E">
        <w:t>with</w:t>
      </w:r>
      <w:r w:rsidR="00B02777" w:rsidRPr="00BB395E">
        <w:t xml:space="preserve"> </w:t>
      </w:r>
      <w:r w:rsidRPr="00BB395E">
        <w:t>the</w:t>
      </w:r>
      <w:r w:rsidR="00B02777" w:rsidRPr="00BB395E">
        <w:t xml:space="preserve"> </w:t>
      </w:r>
      <w:r w:rsidRPr="00BB395E">
        <w:t>message</w:t>
      </w:r>
      <w:r w:rsidR="00B02777" w:rsidRPr="00BB395E">
        <w:t xml:space="preserve"> </w:t>
      </w:r>
      <w:r w:rsidRPr="00BB395E">
        <w:t>body</w:t>
      </w:r>
      <w:r w:rsidR="00B02777" w:rsidRPr="00BB395E">
        <w:t xml:space="preserve"> </w:t>
      </w:r>
      <w:r w:rsidRPr="00BB395E">
        <w:t>containing</w:t>
      </w:r>
      <w:r w:rsidR="00B02777" w:rsidRPr="00BB395E">
        <w:t xml:space="preserve"> </w:t>
      </w:r>
      <w:r w:rsidRPr="00BB395E">
        <w:t>the</w:t>
      </w:r>
      <w:r w:rsidR="00B02777" w:rsidRPr="00BB395E">
        <w:t xml:space="preserve"> </w:t>
      </w:r>
      <w:r w:rsidR="00F6361C" w:rsidRPr="00BB395E">
        <w:rPr>
          <w:lang w:eastAsia="zh-CN"/>
        </w:rPr>
        <w:t>UeIdentityTagInfo</w:t>
      </w:r>
      <w:r w:rsidR="00B02777" w:rsidRPr="00BB395E">
        <w:t xml:space="preserve"> </w:t>
      </w:r>
      <w:r w:rsidRPr="00BB395E">
        <w:t>data</w:t>
      </w:r>
      <w:r w:rsidR="00B02777" w:rsidRPr="00BB395E">
        <w:t xml:space="preserve"> </w:t>
      </w:r>
      <w:r w:rsidRPr="00BB395E">
        <w:t>structure</w:t>
      </w:r>
      <w:r w:rsidR="00B02777" w:rsidRPr="00BB395E">
        <w:t xml:space="preserve"> </w:t>
      </w:r>
      <w:r w:rsidR="009433C2" w:rsidRPr="00BB395E">
        <w:rPr>
          <w:lang w:eastAsia="zh-CN"/>
        </w:rPr>
        <w:t xml:space="preserve">with the state set to UNREGISTERED </w:t>
      </w:r>
      <w:r w:rsidRPr="00BB395E">
        <w:t>to</w:t>
      </w:r>
      <w:r w:rsidR="00B02777" w:rsidRPr="00BB395E">
        <w:t xml:space="preserve"> </w:t>
      </w:r>
      <w:r w:rsidRPr="00BB395E">
        <w:t>the</w:t>
      </w:r>
      <w:r w:rsidR="00B02777" w:rsidRPr="00BB395E">
        <w:t xml:space="preserve"> </w:t>
      </w:r>
      <w:r w:rsidR="002F2762" w:rsidRPr="00BB395E">
        <w:t>MEC</w:t>
      </w:r>
      <w:r w:rsidR="009433C2" w:rsidRPr="00BB395E">
        <w:t xml:space="preserve"> platform</w:t>
      </w:r>
      <w:r w:rsidRPr="00BB395E">
        <w:t>.</w:t>
      </w:r>
      <w:r w:rsidR="00B02777" w:rsidRPr="00BB395E">
        <w:t xml:space="preserve"> </w:t>
      </w:r>
      <w:r w:rsidRPr="00BB395E">
        <w:t>The</w:t>
      </w:r>
      <w:r w:rsidR="00B02777" w:rsidRPr="00BB395E">
        <w:t xml:space="preserve"> </w:t>
      </w:r>
      <w:r w:rsidRPr="00BB395E">
        <w:t>variable</w:t>
      </w:r>
      <w:r w:rsidR="00B02777" w:rsidRPr="00BB395E">
        <w:t xml:space="preserve"> </w:t>
      </w:r>
      <w:r w:rsidRPr="00BB395E">
        <w:t>{</w:t>
      </w:r>
      <w:r w:rsidRPr="00BB395E">
        <w:rPr>
          <w:lang w:eastAsia="zh-CN"/>
        </w:rPr>
        <w:t>appInstanceId</w:t>
      </w:r>
      <w:r w:rsidRPr="00BB395E">
        <w:t>}</w:t>
      </w:r>
      <w:r w:rsidR="00B02777" w:rsidRPr="00BB395E">
        <w:t xml:space="preserve"> </w:t>
      </w:r>
      <w:r w:rsidRPr="00BB395E">
        <w:t>is</w:t>
      </w:r>
      <w:r w:rsidR="00B02777" w:rsidRPr="00BB395E">
        <w:t xml:space="preserve"> </w:t>
      </w:r>
      <w:r w:rsidR="004E3A1A" w:rsidRPr="00BB395E">
        <w:t>set to</w:t>
      </w:r>
      <w:r w:rsidR="00B02777" w:rsidRPr="00BB395E">
        <w:t xml:space="preserve"> </w:t>
      </w:r>
      <w:r w:rsidRPr="00BB395E">
        <w:t>the</w:t>
      </w:r>
      <w:r w:rsidR="00B02777" w:rsidRPr="00BB395E">
        <w:t xml:space="preserve"> </w:t>
      </w:r>
      <w:r w:rsidRPr="00BB395E">
        <w:rPr>
          <w:lang w:eastAsia="zh-CN"/>
        </w:rPr>
        <w:t>application</w:t>
      </w:r>
      <w:r w:rsidR="00B02777" w:rsidRPr="00BB395E">
        <w:rPr>
          <w:lang w:eastAsia="zh-CN"/>
        </w:rPr>
        <w:t xml:space="preserve"> </w:t>
      </w:r>
      <w:r w:rsidRPr="00BB395E">
        <w:rPr>
          <w:lang w:eastAsia="zh-CN"/>
        </w:rPr>
        <w:t>instance</w:t>
      </w:r>
      <w:r w:rsidR="00B02777" w:rsidRPr="00BB395E">
        <w:rPr>
          <w:lang w:eastAsia="zh-CN"/>
        </w:rPr>
        <w:t xml:space="preserve"> </w:t>
      </w:r>
      <w:r w:rsidRPr="00BB395E">
        <w:rPr>
          <w:lang w:eastAsia="zh-CN"/>
        </w:rPr>
        <w:t>identifier</w:t>
      </w:r>
      <w:r w:rsidR="00B02777" w:rsidRPr="00BB395E">
        <w:rPr>
          <w:lang w:eastAsia="zh-CN"/>
        </w:rPr>
        <w:t xml:space="preserve"> </w:t>
      </w:r>
      <w:r w:rsidRPr="00BB395E">
        <w:rPr>
          <w:lang w:eastAsia="zh-CN"/>
        </w:rPr>
        <w:t>assigned</w:t>
      </w:r>
      <w:r w:rsidR="00B02777" w:rsidRPr="00BB395E">
        <w:rPr>
          <w:lang w:eastAsia="zh-CN"/>
        </w:rPr>
        <w:t xml:space="preserve"> </w:t>
      </w:r>
      <w:r w:rsidRPr="00BB395E">
        <w:rPr>
          <w:lang w:eastAsia="zh-CN"/>
        </w:rPr>
        <w:t>to</w:t>
      </w:r>
      <w:r w:rsidR="00B02777" w:rsidRPr="00BB395E">
        <w:rPr>
          <w:lang w:eastAsia="zh-CN"/>
        </w:rPr>
        <w:t xml:space="preserve"> </w:t>
      </w:r>
      <w:r w:rsidRPr="00BB395E">
        <w:rPr>
          <w:lang w:eastAsia="zh-CN"/>
        </w:rPr>
        <w:t>the</w:t>
      </w:r>
      <w:r w:rsidR="00B02777" w:rsidRPr="00BB395E">
        <w:rPr>
          <w:lang w:eastAsia="zh-CN"/>
        </w:rPr>
        <w:t xml:space="preserve"> </w:t>
      </w:r>
      <w:r w:rsidR="002F2762" w:rsidRPr="00BB395E">
        <w:rPr>
          <w:lang w:eastAsia="zh-CN"/>
        </w:rPr>
        <w:t>MEC</w:t>
      </w:r>
      <w:r w:rsidR="00B02777" w:rsidRPr="00BB395E">
        <w:rPr>
          <w:lang w:eastAsia="zh-CN"/>
        </w:rPr>
        <w:t xml:space="preserve"> </w:t>
      </w:r>
      <w:r w:rsidRPr="00BB395E">
        <w:rPr>
          <w:lang w:eastAsia="zh-CN"/>
        </w:rPr>
        <w:t>application</w:t>
      </w:r>
      <w:r w:rsidR="00B02777" w:rsidRPr="00BB395E">
        <w:rPr>
          <w:lang w:eastAsia="zh-CN"/>
        </w:rPr>
        <w:t xml:space="preserve"> </w:t>
      </w:r>
      <w:r w:rsidRPr="00BB395E">
        <w:rPr>
          <w:lang w:eastAsia="zh-CN"/>
        </w:rPr>
        <w:t>instance.</w:t>
      </w:r>
    </w:p>
    <w:p w14:paraId="60D5A75B" w14:textId="6B0D7FBF" w:rsidR="003A3A9E" w:rsidRPr="00BB395E" w:rsidRDefault="006257DA" w:rsidP="000F4789">
      <w:pPr>
        <w:pStyle w:val="BN"/>
        <w:rPr>
          <w:lang w:eastAsia="zh-CN"/>
        </w:rPr>
      </w:pPr>
      <w:r w:rsidRPr="00BB395E">
        <w:rPr>
          <w:lang w:eastAsia="zh-CN"/>
        </w:rPr>
        <w:t>The</w:t>
      </w:r>
      <w:r w:rsidR="00B02777" w:rsidRPr="00BB395E">
        <w:rPr>
          <w:lang w:eastAsia="zh-CN"/>
        </w:rPr>
        <w:t xml:space="preserve"> </w:t>
      </w:r>
      <w:r w:rsidR="002F2762" w:rsidRPr="00BB395E">
        <w:rPr>
          <w:lang w:eastAsia="zh-CN"/>
        </w:rPr>
        <w:t>MEC</w:t>
      </w:r>
      <w:r w:rsidR="00B02777" w:rsidRPr="00BB395E">
        <w:rPr>
          <w:lang w:eastAsia="zh-CN"/>
        </w:rPr>
        <w:t xml:space="preserve"> </w:t>
      </w:r>
      <w:r w:rsidRPr="00BB395E">
        <w:rPr>
          <w:lang w:eastAsia="zh-CN"/>
        </w:rPr>
        <w:t>platform</w:t>
      </w:r>
      <w:r w:rsidR="00B02777" w:rsidRPr="00BB395E">
        <w:t xml:space="preserve"> </w:t>
      </w:r>
      <w:r w:rsidRPr="00BB395E">
        <w:t>sends</w:t>
      </w:r>
      <w:r w:rsidR="00B02777" w:rsidRPr="00BB395E">
        <w:t xml:space="preserve"> </w:t>
      </w:r>
      <w:r w:rsidR="00F36078" w:rsidRPr="00BB395E">
        <w:t>"</w:t>
      </w:r>
      <w:r w:rsidRPr="00BB395E">
        <w:t>20</w:t>
      </w:r>
      <w:r w:rsidRPr="00BB395E">
        <w:rPr>
          <w:lang w:eastAsia="zh-CN"/>
        </w:rPr>
        <w:t>0</w:t>
      </w:r>
      <w:r w:rsidR="00B02777" w:rsidRPr="00BB395E">
        <w:t xml:space="preserve"> </w:t>
      </w:r>
      <w:r w:rsidRPr="00BB395E">
        <w:rPr>
          <w:lang w:eastAsia="zh-CN"/>
        </w:rPr>
        <w:t>OK</w:t>
      </w:r>
      <w:r w:rsidR="00F36078" w:rsidRPr="00BB395E">
        <w:t>"</w:t>
      </w:r>
      <w:r w:rsidR="00B02777" w:rsidRPr="00BB395E">
        <w:t xml:space="preserve"> </w:t>
      </w:r>
      <w:r w:rsidRPr="00BB395E">
        <w:t>response</w:t>
      </w:r>
      <w:r w:rsidR="00B02777" w:rsidRPr="00BB395E">
        <w:t xml:space="preserve"> </w:t>
      </w:r>
      <w:r w:rsidRPr="00BB395E">
        <w:t>with</w:t>
      </w:r>
      <w:r w:rsidR="00B02777" w:rsidRPr="00BB395E">
        <w:t xml:space="preserve"> </w:t>
      </w:r>
      <w:r w:rsidRPr="00BB395E">
        <w:t>the</w:t>
      </w:r>
      <w:r w:rsidR="00B02777" w:rsidRPr="00BB395E">
        <w:t xml:space="preserve"> </w:t>
      </w:r>
      <w:r w:rsidRPr="00BB395E">
        <w:t>message</w:t>
      </w:r>
      <w:r w:rsidR="00B02777" w:rsidRPr="00BB395E">
        <w:t xml:space="preserve"> </w:t>
      </w:r>
      <w:r w:rsidRPr="00BB395E">
        <w:t>body</w:t>
      </w:r>
      <w:r w:rsidR="00B02777" w:rsidRPr="00BB395E">
        <w:t xml:space="preserve"> </w:t>
      </w:r>
      <w:r w:rsidRPr="00BB395E">
        <w:t>containing</w:t>
      </w:r>
      <w:r w:rsidR="00B02777" w:rsidRPr="00BB395E">
        <w:t xml:space="preserve"> </w:t>
      </w:r>
      <w:r w:rsidRPr="00BB395E">
        <w:t>the</w:t>
      </w:r>
      <w:r w:rsidR="00B02777" w:rsidRPr="00BB395E">
        <w:t xml:space="preserve"> </w:t>
      </w:r>
      <w:r w:rsidR="00F6361C" w:rsidRPr="00BB395E">
        <w:rPr>
          <w:lang w:eastAsia="zh-CN"/>
        </w:rPr>
        <w:t>UeIdentityTagInfo</w:t>
      </w:r>
      <w:r w:rsidR="00B02777" w:rsidRPr="00BB395E">
        <w:rPr>
          <w:lang w:eastAsia="zh-CN"/>
        </w:rPr>
        <w:t xml:space="preserve"> </w:t>
      </w:r>
      <w:r w:rsidRPr="00BB395E">
        <w:t>data</w:t>
      </w:r>
      <w:r w:rsidR="00B02777" w:rsidRPr="00BB395E">
        <w:t xml:space="preserve"> </w:t>
      </w:r>
      <w:r w:rsidRPr="00BB395E">
        <w:t>structure</w:t>
      </w:r>
      <w:r w:rsidR="00B02777" w:rsidRPr="00BB395E">
        <w:rPr>
          <w:lang w:eastAsia="zh-CN"/>
        </w:rPr>
        <w:t xml:space="preserve"> </w:t>
      </w:r>
      <w:r w:rsidR="009433C2" w:rsidRPr="00BB395E">
        <w:rPr>
          <w:lang w:eastAsia="zh-CN"/>
        </w:rPr>
        <w:t>with</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state</w:t>
      </w:r>
      <w:r w:rsidR="00B02777" w:rsidRPr="00BB395E">
        <w:rPr>
          <w:lang w:eastAsia="zh-CN"/>
        </w:rPr>
        <w:t xml:space="preserve"> </w:t>
      </w:r>
      <w:r w:rsidR="009433C2" w:rsidRPr="00BB395E">
        <w:rPr>
          <w:lang w:eastAsia="zh-CN"/>
        </w:rPr>
        <w:t>set</w:t>
      </w:r>
      <w:r w:rsidR="00B02777" w:rsidRPr="00BB395E">
        <w:rPr>
          <w:lang w:eastAsia="zh-CN"/>
        </w:rPr>
        <w:t xml:space="preserve"> </w:t>
      </w:r>
      <w:r w:rsidRPr="00BB395E">
        <w:rPr>
          <w:lang w:eastAsia="zh-CN"/>
        </w:rPr>
        <w:t>to</w:t>
      </w:r>
      <w:r w:rsidR="00B02777" w:rsidRPr="00BB395E">
        <w:rPr>
          <w:lang w:eastAsia="zh-CN"/>
        </w:rPr>
        <w:t xml:space="preserve"> </w:t>
      </w:r>
      <w:r w:rsidR="00F6361C" w:rsidRPr="00BB395E">
        <w:rPr>
          <w:lang w:eastAsia="zh-CN"/>
        </w:rPr>
        <w:t>UNREGISTERED</w:t>
      </w:r>
      <w:r w:rsidRPr="00BB395E">
        <w:t>.</w:t>
      </w:r>
    </w:p>
    <w:p w14:paraId="7F822725" w14:textId="71B854EA" w:rsidR="00D73BC6" w:rsidRPr="00BB395E" w:rsidRDefault="003A3A9E" w:rsidP="003A3A9E">
      <w:r w:rsidRPr="00BB395E">
        <w:rPr>
          <w:lang w:eastAsia="zh-CN"/>
        </w:rPr>
        <w:t>Once</w:t>
      </w:r>
      <w:r w:rsidR="00B02777" w:rsidRPr="00BB395E">
        <w:rPr>
          <w:lang w:eastAsia="zh-CN"/>
        </w:rPr>
        <w:t xml:space="preserve"> </w:t>
      </w:r>
      <w:r w:rsidRPr="00BB395E">
        <w:rPr>
          <w:lang w:eastAsia="zh-CN"/>
        </w:rPr>
        <w:t>the</w:t>
      </w:r>
      <w:r w:rsidR="00B02777" w:rsidRPr="00BB395E">
        <w:rPr>
          <w:lang w:eastAsia="zh-CN"/>
        </w:rPr>
        <w:t xml:space="preserve"> </w:t>
      </w:r>
      <w:r w:rsidR="00F6361C" w:rsidRPr="00BB395E">
        <w:rPr>
          <w:lang w:eastAsia="zh-CN"/>
        </w:rPr>
        <w:t>tag</w:t>
      </w:r>
      <w:r w:rsidR="00E20B01" w:rsidRPr="00BB395E">
        <w:rPr>
          <w:lang w:eastAsia="zh-CN"/>
        </w:rPr>
        <w:t xml:space="preserve"> or the list of tags </w:t>
      </w:r>
      <w:r w:rsidRPr="00BB395E">
        <w:rPr>
          <w:lang w:eastAsia="zh-CN"/>
        </w:rPr>
        <w:t>is</w:t>
      </w:r>
      <w:r w:rsidR="00B02777" w:rsidRPr="00BB395E">
        <w:rPr>
          <w:lang w:eastAsia="zh-CN"/>
        </w:rPr>
        <w:t xml:space="preserve"> </w:t>
      </w:r>
      <w:r w:rsidRPr="00BB395E">
        <w:rPr>
          <w:lang w:eastAsia="zh-CN"/>
        </w:rPr>
        <w:t>successfully</w:t>
      </w:r>
      <w:r w:rsidR="00B02777" w:rsidRPr="00BB395E">
        <w:rPr>
          <w:lang w:eastAsia="zh-CN"/>
        </w:rPr>
        <w:t xml:space="preserve"> </w:t>
      </w:r>
      <w:r w:rsidRPr="00BB395E">
        <w:rPr>
          <w:lang w:eastAsia="zh-CN"/>
        </w:rPr>
        <w:t>deregistered</w:t>
      </w:r>
      <w:r w:rsidR="00B02777" w:rsidRPr="00BB395E">
        <w:rPr>
          <w:lang w:eastAsia="zh-CN"/>
        </w:rPr>
        <w:t xml:space="preserve"> </w:t>
      </w:r>
      <w:r w:rsidRPr="00BB395E">
        <w:rPr>
          <w:lang w:eastAsia="zh-CN"/>
        </w:rPr>
        <w:t>in</w:t>
      </w:r>
      <w:r w:rsidR="00B02777" w:rsidRPr="00BB395E">
        <w:rPr>
          <w:lang w:eastAsia="zh-CN"/>
        </w:rPr>
        <w:t xml:space="preserve"> </w:t>
      </w:r>
      <w:r w:rsidRPr="00BB395E">
        <w:rPr>
          <w:lang w:eastAsia="zh-CN"/>
        </w:rPr>
        <w:t>the</w:t>
      </w:r>
      <w:r w:rsidR="00B02777" w:rsidRPr="00BB395E">
        <w:rPr>
          <w:lang w:eastAsia="zh-CN"/>
        </w:rPr>
        <w:t xml:space="preserve"> </w:t>
      </w:r>
      <w:r w:rsidR="002F2762" w:rsidRPr="00BB395E">
        <w:rPr>
          <w:lang w:eastAsia="zh-CN"/>
        </w:rPr>
        <w:t>MEC</w:t>
      </w:r>
      <w:r w:rsidR="00B02777" w:rsidRPr="00BB395E">
        <w:rPr>
          <w:lang w:eastAsia="zh-CN"/>
        </w:rPr>
        <w:t xml:space="preserve"> </w:t>
      </w:r>
      <w:r w:rsidRPr="00BB395E">
        <w:rPr>
          <w:lang w:eastAsia="zh-CN"/>
        </w:rPr>
        <w:t>platform</w:t>
      </w:r>
      <w:r w:rsidR="00B02777" w:rsidRPr="00BB395E">
        <w:rPr>
          <w:lang w:eastAsia="zh-CN"/>
        </w:rPr>
        <w:t xml:space="preserve"> </w:t>
      </w:r>
      <w:r w:rsidRPr="00BB395E">
        <w:rPr>
          <w:lang w:eastAsia="zh-CN"/>
        </w:rPr>
        <w:t>the</w:t>
      </w:r>
      <w:r w:rsidR="00B02777" w:rsidRPr="00BB395E">
        <w:rPr>
          <w:lang w:eastAsia="zh-CN"/>
        </w:rPr>
        <w:t xml:space="preserve"> </w:t>
      </w:r>
      <w:r w:rsidRPr="00BB395E">
        <w:rPr>
          <w:lang w:eastAsia="zh-CN"/>
        </w:rPr>
        <w:t>related</w:t>
      </w:r>
      <w:r w:rsidR="00B02777" w:rsidRPr="00BB395E">
        <w:rPr>
          <w:lang w:eastAsia="zh-CN"/>
        </w:rPr>
        <w:t xml:space="preserve"> </w:t>
      </w:r>
      <w:r w:rsidRPr="00BB395E">
        <w:rPr>
          <w:lang w:eastAsia="zh-CN"/>
        </w:rPr>
        <w:t>traffic</w:t>
      </w:r>
      <w:r w:rsidR="00B02777" w:rsidRPr="00BB395E">
        <w:rPr>
          <w:lang w:eastAsia="zh-CN"/>
        </w:rPr>
        <w:t xml:space="preserve"> </w:t>
      </w:r>
      <w:r w:rsidRPr="00BB395E">
        <w:rPr>
          <w:lang w:eastAsia="zh-CN"/>
        </w:rPr>
        <w:t>rules</w:t>
      </w:r>
      <w:r w:rsidR="00B02777" w:rsidRPr="00BB395E">
        <w:rPr>
          <w:lang w:eastAsia="zh-CN"/>
        </w:rPr>
        <w:t xml:space="preserve"> </w:t>
      </w:r>
      <w:r w:rsidRPr="00BB395E">
        <w:rPr>
          <w:lang w:eastAsia="zh-CN"/>
        </w:rPr>
        <w:t>are</w:t>
      </w:r>
      <w:r w:rsidR="00B02777" w:rsidRPr="00BB395E">
        <w:rPr>
          <w:lang w:eastAsia="zh-CN"/>
        </w:rPr>
        <w:t xml:space="preserve"> </w:t>
      </w:r>
      <w:r w:rsidRPr="00BB395E">
        <w:rPr>
          <w:lang w:eastAsia="zh-CN"/>
        </w:rPr>
        <w:t>then</w:t>
      </w:r>
      <w:r w:rsidR="00B02777" w:rsidRPr="00BB395E">
        <w:rPr>
          <w:lang w:eastAsia="zh-CN"/>
        </w:rPr>
        <w:t xml:space="preserve"> </w:t>
      </w:r>
      <w:r w:rsidRPr="00BB395E">
        <w:rPr>
          <w:lang w:eastAsia="zh-CN"/>
        </w:rPr>
        <w:t>deactivated.</w:t>
      </w:r>
    </w:p>
    <w:p w14:paraId="3F24B585" w14:textId="79A4191E" w:rsidR="00D73BC6" w:rsidRPr="00BB395E" w:rsidRDefault="00622304" w:rsidP="008730E1">
      <w:pPr>
        <w:pStyle w:val="Heading1"/>
      </w:pPr>
      <w:bookmarkStart w:id="91" w:name="_Toc64980991"/>
      <w:bookmarkStart w:id="92" w:name="_Toc64983095"/>
      <w:bookmarkStart w:id="93" w:name="_Toc65566928"/>
      <w:bookmarkStart w:id="94" w:name="_Toc65567377"/>
      <w:r w:rsidRPr="00BB395E">
        <w:t>6</w:t>
      </w:r>
      <w:r w:rsidR="00D73BC6" w:rsidRPr="00BB395E">
        <w:tab/>
        <w:t>Data</w:t>
      </w:r>
      <w:r w:rsidR="00B02777" w:rsidRPr="00BB395E">
        <w:t xml:space="preserve"> </w:t>
      </w:r>
      <w:r w:rsidR="00D73BC6" w:rsidRPr="00BB395E">
        <w:t>model</w:t>
      </w:r>
      <w:r w:rsidR="00B02777" w:rsidRPr="00BB395E">
        <w:t xml:space="preserve"> </w:t>
      </w:r>
      <w:r w:rsidR="00D73BC6" w:rsidRPr="00BB395E">
        <w:t>&amp;</w:t>
      </w:r>
      <w:r w:rsidR="00B02777" w:rsidRPr="00BB395E">
        <w:t xml:space="preserve"> </w:t>
      </w:r>
      <w:r w:rsidR="00D73BC6" w:rsidRPr="00BB395E">
        <w:t>Data</w:t>
      </w:r>
      <w:r w:rsidR="00B02777" w:rsidRPr="00BB395E">
        <w:t xml:space="preserve"> </w:t>
      </w:r>
      <w:r w:rsidR="00D73BC6" w:rsidRPr="00BB395E">
        <w:t>format</w:t>
      </w:r>
      <w:r w:rsidR="00B02777" w:rsidRPr="00BB395E">
        <w:t xml:space="preserve"> </w:t>
      </w:r>
      <w:r w:rsidR="00D73BC6" w:rsidRPr="00BB395E">
        <w:t>(</w:t>
      </w:r>
      <w:r w:rsidR="00F36078" w:rsidRPr="00BB395E">
        <w:t>n</w:t>
      </w:r>
      <w:r w:rsidR="00D73BC6" w:rsidRPr="00BB395E">
        <w:t>ormative)</w:t>
      </w:r>
      <w:bookmarkEnd w:id="91"/>
      <w:bookmarkEnd w:id="92"/>
      <w:bookmarkEnd w:id="93"/>
      <w:bookmarkEnd w:id="94"/>
    </w:p>
    <w:p w14:paraId="7E548B8D" w14:textId="33E08595" w:rsidR="00D73BC6" w:rsidRPr="00BB395E" w:rsidRDefault="00144C48" w:rsidP="00D73BC6">
      <w:pPr>
        <w:pStyle w:val="Heading2"/>
      </w:pPr>
      <w:bookmarkStart w:id="95" w:name="_Toc64980992"/>
      <w:bookmarkStart w:id="96" w:name="_Toc64983096"/>
      <w:bookmarkStart w:id="97" w:name="_Toc65566929"/>
      <w:bookmarkStart w:id="98" w:name="_Toc65567378"/>
      <w:r w:rsidRPr="00BB395E">
        <w:t>6</w:t>
      </w:r>
      <w:r w:rsidR="00D73BC6" w:rsidRPr="00BB395E">
        <w:t>.1</w:t>
      </w:r>
      <w:r w:rsidR="00047D0F" w:rsidRPr="00BB395E">
        <w:tab/>
      </w:r>
      <w:r w:rsidR="00D73BC6" w:rsidRPr="00BB395E">
        <w:t>Introduction</w:t>
      </w:r>
      <w:bookmarkEnd w:id="95"/>
      <w:bookmarkEnd w:id="96"/>
      <w:bookmarkEnd w:id="97"/>
      <w:bookmarkEnd w:id="98"/>
    </w:p>
    <w:p w14:paraId="0C7A9111" w14:textId="35521FA2" w:rsidR="00D73BC6" w:rsidRPr="00BB395E" w:rsidRDefault="00144C48" w:rsidP="00D73BC6">
      <w:pPr>
        <w:pStyle w:val="TempNote"/>
        <w:rPr>
          <w:rFonts w:ascii="Times New Roman" w:hAnsi="Times New Roman"/>
          <w:i w:val="0"/>
          <w:color w:val="auto"/>
        </w:rPr>
      </w:pPr>
      <w:r w:rsidRPr="00BB395E">
        <w:rPr>
          <w:rFonts w:ascii="Times New Roman" w:hAnsi="Times New Roman"/>
          <w:i w:val="0"/>
          <w:color w:val="auto"/>
        </w:rPr>
        <w:t>The</w:t>
      </w:r>
      <w:r w:rsidR="00B02777" w:rsidRPr="00BB395E">
        <w:rPr>
          <w:rFonts w:ascii="Times New Roman" w:hAnsi="Times New Roman"/>
          <w:i w:val="0"/>
          <w:color w:val="auto"/>
        </w:rPr>
        <w:t xml:space="preserve"> </w:t>
      </w:r>
      <w:r w:rsidRPr="00BB395E">
        <w:rPr>
          <w:rFonts w:ascii="Times New Roman" w:hAnsi="Times New Roman"/>
          <w:i w:val="0"/>
          <w:color w:val="auto"/>
        </w:rPr>
        <w:t>following</w:t>
      </w:r>
      <w:r w:rsidR="00B02777" w:rsidRPr="00BB395E">
        <w:rPr>
          <w:rFonts w:ascii="Times New Roman" w:hAnsi="Times New Roman"/>
          <w:i w:val="0"/>
          <w:color w:val="auto"/>
        </w:rPr>
        <w:t xml:space="preserve"> </w:t>
      </w:r>
      <w:r w:rsidRPr="00BB395E">
        <w:rPr>
          <w:rFonts w:ascii="Times New Roman" w:hAnsi="Times New Roman"/>
          <w:i w:val="0"/>
          <w:color w:val="auto"/>
        </w:rPr>
        <w:t>clauses</w:t>
      </w:r>
      <w:r w:rsidR="00B02777" w:rsidRPr="00BB395E">
        <w:rPr>
          <w:rFonts w:ascii="Times New Roman" w:hAnsi="Times New Roman"/>
          <w:i w:val="0"/>
          <w:color w:val="auto"/>
        </w:rPr>
        <w:t xml:space="preserve"> </w:t>
      </w:r>
      <w:r w:rsidRPr="00BB395E">
        <w:rPr>
          <w:rFonts w:ascii="Times New Roman" w:hAnsi="Times New Roman"/>
          <w:i w:val="0"/>
          <w:color w:val="auto"/>
        </w:rPr>
        <w:t>specify</w:t>
      </w:r>
      <w:r w:rsidR="00B02777" w:rsidRPr="00BB395E">
        <w:rPr>
          <w:rFonts w:ascii="Times New Roman" w:hAnsi="Times New Roman"/>
          <w:i w:val="0"/>
          <w:color w:val="auto"/>
        </w:rPr>
        <w:t xml:space="preserve"> </w:t>
      </w:r>
      <w:r w:rsidRPr="00BB395E">
        <w:rPr>
          <w:rFonts w:ascii="Times New Roman" w:hAnsi="Times New Roman"/>
          <w:i w:val="0"/>
          <w:color w:val="auto"/>
        </w:rPr>
        <w:t>the</w:t>
      </w:r>
      <w:r w:rsidR="00B02777" w:rsidRPr="00BB395E">
        <w:rPr>
          <w:rFonts w:ascii="Times New Roman" w:hAnsi="Times New Roman"/>
          <w:i w:val="0"/>
          <w:color w:val="auto"/>
        </w:rPr>
        <w:t xml:space="preserve"> </w:t>
      </w:r>
      <w:r w:rsidRPr="00BB395E">
        <w:rPr>
          <w:rFonts w:ascii="Times New Roman" w:hAnsi="Times New Roman"/>
          <w:i w:val="0"/>
          <w:color w:val="auto"/>
        </w:rPr>
        <w:t>data</w:t>
      </w:r>
      <w:r w:rsidR="00B02777" w:rsidRPr="00BB395E">
        <w:rPr>
          <w:rFonts w:ascii="Times New Roman" w:hAnsi="Times New Roman"/>
          <w:i w:val="0"/>
          <w:color w:val="auto"/>
        </w:rPr>
        <w:t xml:space="preserve"> </w:t>
      </w:r>
      <w:r w:rsidRPr="00BB395E">
        <w:rPr>
          <w:rFonts w:ascii="Times New Roman" w:hAnsi="Times New Roman"/>
          <w:i w:val="0"/>
          <w:color w:val="auto"/>
        </w:rPr>
        <w:t>types</w:t>
      </w:r>
      <w:r w:rsidR="00B02777" w:rsidRPr="00BB395E">
        <w:rPr>
          <w:rFonts w:ascii="Times New Roman" w:hAnsi="Times New Roman"/>
          <w:i w:val="0"/>
          <w:color w:val="auto"/>
        </w:rPr>
        <w:t xml:space="preserve"> </w:t>
      </w:r>
      <w:r w:rsidRPr="00BB395E">
        <w:rPr>
          <w:rFonts w:ascii="Times New Roman" w:hAnsi="Times New Roman"/>
          <w:i w:val="0"/>
          <w:color w:val="auto"/>
        </w:rPr>
        <w:t>that</w:t>
      </w:r>
      <w:r w:rsidR="00B02777" w:rsidRPr="00BB395E">
        <w:rPr>
          <w:rFonts w:ascii="Times New Roman" w:hAnsi="Times New Roman"/>
          <w:i w:val="0"/>
          <w:color w:val="auto"/>
        </w:rPr>
        <w:t xml:space="preserve"> </w:t>
      </w:r>
      <w:r w:rsidRPr="00BB395E">
        <w:rPr>
          <w:rFonts w:ascii="Times New Roman" w:hAnsi="Times New Roman"/>
          <w:i w:val="0"/>
          <w:color w:val="auto"/>
        </w:rPr>
        <w:t>are</w:t>
      </w:r>
      <w:r w:rsidR="00B02777" w:rsidRPr="00BB395E">
        <w:rPr>
          <w:rFonts w:ascii="Times New Roman" w:hAnsi="Times New Roman"/>
          <w:i w:val="0"/>
          <w:color w:val="auto"/>
        </w:rPr>
        <w:t xml:space="preserve"> </w:t>
      </w:r>
      <w:r w:rsidRPr="00BB395E">
        <w:rPr>
          <w:rFonts w:ascii="Times New Roman" w:hAnsi="Times New Roman"/>
          <w:i w:val="0"/>
          <w:color w:val="auto"/>
        </w:rPr>
        <w:t>used</w:t>
      </w:r>
      <w:r w:rsidR="00B02777" w:rsidRPr="00BB395E">
        <w:rPr>
          <w:rFonts w:ascii="Times New Roman" w:hAnsi="Times New Roman"/>
          <w:i w:val="0"/>
          <w:color w:val="auto"/>
        </w:rPr>
        <w:t xml:space="preserve"> </w:t>
      </w:r>
      <w:r w:rsidRPr="00BB395E">
        <w:rPr>
          <w:rFonts w:ascii="Times New Roman" w:hAnsi="Times New Roman"/>
          <w:i w:val="0"/>
          <w:color w:val="auto"/>
        </w:rPr>
        <w:t>to</w:t>
      </w:r>
      <w:r w:rsidR="00B02777" w:rsidRPr="00BB395E">
        <w:rPr>
          <w:rFonts w:ascii="Times New Roman" w:hAnsi="Times New Roman"/>
          <w:i w:val="0"/>
          <w:color w:val="auto"/>
        </w:rPr>
        <w:t xml:space="preserve"> </w:t>
      </w:r>
      <w:r w:rsidRPr="00BB395E">
        <w:rPr>
          <w:rFonts w:ascii="Times New Roman" w:hAnsi="Times New Roman"/>
          <w:i w:val="0"/>
          <w:color w:val="auto"/>
        </w:rPr>
        <w:t>implement</w:t>
      </w:r>
      <w:r w:rsidR="00B02777" w:rsidRPr="00BB395E">
        <w:rPr>
          <w:rFonts w:ascii="Times New Roman" w:hAnsi="Times New Roman"/>
          <w:i w:val="0"/>
          <w:color w:val="auto"/>
        </w:rPr>
        <w:t xml:space="preserve"> </w:t>
      </w:r>
      <w:r w:rsidRPr="00BB395E">
        <w:rPr>
          <w:rFonts w:ascii="Times New Roman" w:hAnsi="Times New Roman"/>
          <w:i w:val="0"/>
          <w:color w:val="auto"/>
        </w:rPr>
        <w:t>the</w:t>
      </w:r>
      <w:r w:rsidR="00B02777" w:rsidRPr="00BB395E">
        <w:rPr>
          <w:rFonts w:ascii="Times New Roman" w:hAnsi="Times New Roman"/>
          <w:i w:val="0"/>
          <w:color w:val="auto"/>
        </w:rPr>
        <w:t xml:space="preserve"> </w:t>
      </w:r>
      <w:r w:rsidRPr="00687D56">
        <w:rPr>
          <w:rFonts w:ascii="Times New Roman" w:hAnsi="Times New Roman"/>
          <w:i w:val="0"/>
          <w:color w:val="auto"/>
        </w:rPr>
        <w:t>UE</w:t>
      </w:r>
      <w:r w:rsidR="00B02777" w:rsidRPr="00BB395E">
        <w:rPr>
          <w:rFonts w:ascii="Times New Roman" w:hAnsi="Times New Roman"/>
          <w:i w:val="0"/>
          <w:color w:val="auto"/>
        </w:rPr>
        <w:t xml:space="preserve"> </w:t>
      </w:r>
      <w:r w:rsidRPr="00BB395E">
        <w:rPr>
          <w:rFonts w:ascii="Times New Roman" w:hAnsi="Times New Roman"/>
          <w:i w:val="0"/>
          <w:color w:val="auto"/>
        </w:rPr>
        <w:t>Identity</w:t>
      </w:r>
      <w:r w:rsidR="00B02777" w:rsidRPr="00BB395E">
        <w:rPr>
          <w:rFonts w:ascii="Times New Roman" w:hAnsi="Times New Roman"/>
          <w:i w:val="0"/>
          <w:color w:val="auto"/>
        </w:rPr>
        <w:t xml:space="preserve"> </w:t>
      </w:r>
      <w:r w:rsidRPr="00BB395E">
        <w:rPr>
          <w:rFonts w:ascii="Times New Roman" w:hAnsi="Times New Roman"/>
          <w:i w:val="0"/>
          <w:color w:val="auto"/>
        </w:rPr>
        <w:t>feature,</w:t>
      </w:r>
      <w:r w:rsidR="00B02777" w:rsidRPr="00BB395E">
        <w:rPr>
          <w:rFonts w:ascii="Times New Roman" w:hAnsi="Times New Roman"/>
          <w:i w:val="0"/>
          <w:color w:val="auto"/>
        </w:rPr>
        <w:t xml:space="preserve"> </w:t>
      </w:r>
      <w:r w:rsidRPr="00BB395E">
        <w:rPr>
          <w:rFonts w:ascii="Times New Roman" w:hAnsi="Times New Roman"/>
          <w:i w:val="0"/>
          <w:color w:val="auto"/>
        </w:rPr>
        <w:t>for</w:t>
      </w:r>
      <w:r w:rsidR="00B02777" w:rsidRPr="00BB395E">
        <w:rPr>
          <w:rFonts w:ascii="Times New Roman" w:hAnsi="Times New Roman"/>
          <w:i w:val="0"/>
          <w:color w:val="auto"/>
        </w:rPr>
        <w:t xml:space="preserve"> </w:t>
      </w:r>
      <w:r w:rsidRPr="00BB395E">
        <w:rPr>
          <w:rFonts w:ascii="Times New Roman" w:hAnsi="Times New Roman"/>
          <w:i w:val="0"/>
          <w:color w:val="auto"/>
        </w:rPr>
        <w:t>which</w:t>
      </w:r>
      <w:r w:rsidR="00B02777" w:rsidRPr="00BB395E">
        <w:rPr>
          <w:rFonts w:ascii="Times New Roman" w:hAnsi="Times New Roman"/>
          <w:i w:val="0"/>
          <w:color w:val="auto"/>
        </w:rPr>
        <w:t xml:space="preserve"> </w:t>
      </w:r>
      <w:r w:rsidRPr="00BB395E">
        <w:rPr>
          <w:rFonts w:ascii="Times New Roman" w:hAnsi="Times New Roman"/>
          <w:i w:val="0"/>
          <w:color w:val="auto"/>
        </w:rPr>
        <w:t>the</w:t>
      </w:r>
      <w:r w:rsidR="00B02777" w:rsidRPr="00BB395E">
        <w:rPr>
          <w:rFonts w:ascii="Times New Roman" w:hAnsi="Times New Roman"/>
          <w:i w:val="0"/>
          <w:color w:val="auto"/>
        </w:rPr>
        <w:t xml:space="preserve"> </w:t>
      </w:r>
      <w:r w:rsidRPr="00BB395E">
        <w:rPr>
          <w:rFonts w:ascii="Times New Roman" w:hAnsi="Times New Roman"/>
          <w:i w:val="0"/>
          <w:color w:val="auto"/>
        </w:rPr>
        <w:t>relevant</w:t>
      </w:r>
      <w:r w:rsidR="00B02777" w:rsidRPr="00BB395E">
        <w:rPr>
          <w:rFonts w:ascii="Times New Roman" w:hAnsi="Times New Roman"/>
          <w:i w:val="0"/>
          <w:color w:val="auto"/>
        </w:rPr>
        <w:t xml:space="preserve"> </w:t>
      </w:r>
      <w:r w:rsidRPr="00BB395E">
        <w:rPr>
          <w:rFonts w:ascii="Times New Roman" w:hAnsi="Times New Roman"/>
          <w:i w:val="0"/>
          <w:color w:val="auto"/>
        </w:rPr>
        <w:t>sequence</w:t>
      </w:r>
      <w:r w:rsidR="00B02777" w:rsidRPr="00BB395E">
        <w:rPr>
          <w:rFonts w:ascii="Times New Roman" w:hAnsi="Times New Roman"/>
          <w:i w:val="0"/>
          <w:color w:val="auto"/>
        </w:rPr>
        <w:t xml:space="preserve"> </w:t>
      </w:r>
      <w:r w:rsidRPr="00BB395E">
        <w:rPr>
          <w:rFonts w:ascii="Times New Roman" w:hAnsi="Times New Roman"/>
          <w:i w:val="0"/>
          <w:color w:val="auto"/>
        </w:rPr>
        <w:t>diagrams</w:t>
      </w:r>
      <w:r w:rsidR="00B02777" w:rsidRPr="00BB395E">
        <w:rPr>
          <w:rFonts w:ascii="Times New Roman" w:hAnsi="Times New Roman"/>
          <w:i w:val="0"/>
          <w:color w:val="auto"/>
        </w:rPr>
        <w:t xml:space="preserve"> </w:t>
      </w:r>
      <w:r w:rsidRPr="00BB395E">
        <w:rPr>
          <w:rFonts w:ascii="Times New Roman" w:hAnsi="Times New Roman"/>
          <w:i w:val="0"/>
          <w:color w:val="auto"/>
        </w:rPr>
        <w:t>are</w:t>
      </w:r>
      <w:r w:rsidR="00B02777" w:rsidRPr="00BB395E">
        <w:rPr>
          <w:rFonts w:ascii="Times New Roman" w:hAnsi="Times New Roman"/>
          <w:i w:val="0"/>
          <w:color w:val="auto"/>
        </w:rPr>
        <w:t xml:space="preserve"> </w:t>
      </w:r>
      <w:r w:rsidRPr="00BB395E">
        <w:rPr>
          <w:rFonts w:ascii="Times New Roman" w:hAnsi="Times New Roman"/>
          <w:i w:val="0"/>
          <w:color w:val="auto"/>
        </w:rPr>
        <w:t>described</w:t>
      </w:r>
      <w:r w:rsidR="00B02777" w:rsidRPr="00BB395E">
        <w:rPr>
          <w:rFonts w:ascii="Times New Roman" w:hAnsi="Times New Roman"/>
          <w:i w:val="0"/>
          <w:color w:val="auto"/>
        </w:rPr>
        <w:t xml:space="preserve"> </w:t>
      </w:r>
      <w:r w:rsidRPr="00BB395E">
        <w:rPr>
          <w:rFonts w:ascii="Times New Roman" w:hAnsi="Times New Roman"/>
          <w:i w:val="0"/>
          <w:color w:val="auto"/>
        </w:rPr>
        <w:t>in</w:t>
      </w:r>
      <w:r w:rsidR="00B02777" w:rsidRPr="00BB395E">
        <w:rPr>
          <w:rFonts w:ascii="Times New Roman" w:hAnsi="Times New Roman"/>
          <w:i w:val="0"/>
          <w:color w:val="auto"/>
        </w:rPr>
        <w:t xml:space="preserve"> </w:t>
      </w:r>
      <w:r w:rsidRPr="00BB395E">
        <w:rPr>
          <w:rFonts w:ascii="Times New Roman" w:hAnsi="Times New Roman"/>
          <w:i w:val="0"/>
          <w:color w:val="auto"/>
        </w:rPr>
        <w:t>clause</w:t>
      </w:r>
      <w:r w:rsidR="004E5D38" w:rsidRPr="00BB395E">
        <w:rPr>
          <w:rFonts w:ascii="Times New Roman" w:hAnsi="Times New Roman"/>
          <w:i w:val="0"/>
          <w:color w:val="auto"/>
        </w:rPr>
        <w:t>s</w:t>
      </w:r>
      <w:r w:rsidR="00B02777" w:rsidRPr="00BB395E">
        <w:rPr>
          <w:rFonts w:ascii="Times New Roman" w:hAnsi="Times New Roman"/>
          <w:i w:val="0"/>
          <w:color w:val="auto"/>
        </w:rPr>
        <w:t xml:space="preserve"> </w:t>
      </w:r>
      <w:r w:rsidR="004E5D38" w:rsidRPr="00BB395E">
        <w:rPr>
          <w:rFonts w:ascii="Times New Roman" w:hAnsi="Times New Roman"/>
          <w:i w:val="0"/>
          <w:color w:val="auto"/>
        </w:rPr>
        <w:t>5.2.2</w:t>
      </w:r>
      <w:r w:rsidR="00B02777" w:rsidRPr="00BB395E">
        <w:rPr>
          <w:rFonts w:ascii="Times New Roman" w:hAnsi="Times New Roman"/>
          <w:i w:val="0"/>
          <w:color w:val="auto"/>
        </w:rPr>
        <w:t xml:space="preserve"> </w:t>
      </w:r>
      <w:r w:rsidR="004E5D38" w:rsidRPr="00BB395E">
        <w:rPr>
          <w:rFonts w:ascii="Times New Roman" w:hAnsi="Times New Roman"/>
          <w:i w:val="0"/>
          <w:color w:val="auto"/>
        </w:rPr>
        <w:t>and</w:t>
      </w:r>
      <w:r w:rsidR="00B02777" w:rsidRPr="00BB395E">
        <w:rPr>
          <w:rFonts w:ascii="Times New Roman" w:hAnsi="Times New Roman"/>
          <w:i w:val="0"/>
          <w:color w:val="auto"/>
        </w:rPr>
        <w:t xml:space="preserve"> </w:t>
      </w:r>
      <w:r w:rsidR="004E5D38" w:rsidRPr="00BB395E">
        <w:rPr>
          <w:rFonts w:ascii="Times New Roman" w:hAnsi="Times New Roman"/>
          <w:i w:val="0"/>
          <w:color w:val="auto"/>
        </w:rPr>
        <w:t>5.2.3</w:t>
      </w:r>
      <w:r w:rsidRPr="00BB395E">
        <w:rPr>
          <w:rFonts w:ascii="Times New Roman" w:hAnsi="Times New Roman"/>
          <w:i w:val="0"/>
          <w:color w:val="auto"/>
        </w:rPr>
        <w:t>.</w:t>
      </w:r>
    </w:p>
    <w:p w14:paraId="551C01EE" w14:textId="47716EB5" w:rsidR="00D73BC6" w:rsidRPr="00BB395E" w:rsidRDefault="00C02034" w:rsidP="00D73BC6">
      <w:pPr>
        <w:pStyle w:val="Heading2"/>
      </w:pPr>
      <w:bookmarkStart w:id="99" w:name="_Toc64980993"/>
      <w:bookmarkStart w:id="100" w:name="_Toc64983097"/>
      <w:bookmarkStart w:id="101" w:name="_Toc65566930"/>
      <w:bookmarkStart w:id="102" w:name="_Toc65567379"/>
      <w:r w:rsidRPr="00BB395E">
        <w:t>6</w:t>
      </w:r>
      <w:r w:rsidR="00D73BC6" w:rsidRPr="00BB395E">
        <w:t>.2</w:t>
      </w:r>
      <w:r w:rsidR="00047D0F" w:rsidRPr="00BB395E">
        <w:tab/>
      </w:r>
      <w:r w:rsidR="00D73BC6" w:rsidRPr="00BB395E">
        <w:t>Resource</w:t>
      </w:r>
      <w:r w:rsidR="00B02777" w:rsidRPr="00BB395E">
        <w:t xml:space="preserve"> </w:t>
      </w:r>
      <w:r w:rsidR="00D73BC6" w:rsidRPr="00BB395E">
        <w:t>data</w:t>
      </w:r>
      <w:r w:rsidR="00B02777" w:rsidRPr="00BB395E">
        <w:t xml:space="preserve"> </w:t>
      </w:r>
      <w:r w:rsidR="00D73BC6" w:rsidRPr="00BB395E">
        <w:t>types</w:t>
      </w:r>
      <w:bookmarkEnd w:id="99"/>
      <w:bookmarkEnd w:id="100"/>
      <w:bookmarkEnd w:id="101"/>
      <w:bookmarkEnd w:id="102"/>
    </w:p>
    <w:p w14:paraId="2E82EF9D" w14:textId="65B0FDD4" w:rsidR="00D73BC6" w:rsidRPr="00BB395E" w:rsidRDefault="00C02034" w:rsidP="00D73BC6">
      <w:pPr>
        <w:pStyle w:val="Heading3"/>
      </w:pPr>
      <w:bookmarkStart w:id="103" w:name="_Toc64980994"/>
      <w:bookmarkStart w:id="104" w:name="_Toc64983098"/>
      <w:bookmarkStart w:id="105" w:name="_Toc65566931"/>
      <w:bookmarkStart w:id="106" w:name="_Toc65567380"/>
      <w:r w:rsidRPr="00BB395E">
        <w:t>6</w:t>
      </w:r>
      <w:r w:rsidR="00D73BC6" w:rsidRPr="00BB395E">
        <w:t>.2.1</w:t>
      </w:r>
      <w:r w:rsidR="00047D0F" w:rsidRPr="00BB395E">
        <w:tab/>
      </w:r>
      <w:r w:rsidR="00D73BC6" w:rsidRPr="00BB395E">
        <w:t>Introduction</w:t>
      </w:r>
      <w:bookmarkEnd w:id="103"/>
      <w:bookmarkEnd w:id="104"/>
      <w:bookmarkEnd w:id="105"/>
      <w:bookmarkEnd w:id="106"/>
    </w:p>
    <w:p w14:paraId="702F1FF1" w14:textId="211D98D6" w:rsidR="00D73BC6" w:rsidRPr="00BB395E" w:rsidRDefault="00D73BC6" w:rsidP="00D73BC6">
      <w:r w:rsidRPr="00BB395E">
        <w:t>This</w:t>
      </w:r>
      <w:r w:rsidR="00B02777" w:rsidRPr="00BB395E">
        <w:t xml:space="preserve"> </w:t>
      </w:r>
      <w:r w:rsidRPr="00BB395E">
        <w:t>clause</w:t>
      </w:r>
      <w:r w:rsidR="00B02777" w:rsidRPr="00BB395E">
        <w:t xml:space="preserve"> </w:t>
      </w:r>
      <w:r w:rsidRPr="00BB395E">
        <w:t>defines</w:t>
      </w:r>
      <w:r w:rsidR="00B02777" w:rsidRPr="00BB395E">
        <w:t xml:space="preserve"> </w:t>
      </w:r>
      <w:r w:rsidRPr="00BB395E">
        <w:t>data</w:t>
      </w:r>
      <w:r w:rsidR="00B02777" w:rsidRPr="00BB395E">
        <w:t xml:space="preserve"> </w:t>
      </w:r>
      <w:r w:rsidRPr="00BB395E">
        <w:t>structures</w:t>
      </w:r>
      <w:r w:rsidR="00B02777" w:rsidRPr="00BB395E">
        <w:t xml:space="preserve"> </w:t>
      </w:r>
      <w:r w:rsidRPr="00BB395E">
        <w:t>to</w:t>
      </w:r>
      <w:r w:rsidR="00B02777" w:rsidRPr="00BB395E">
        <w:t xml:space="preserve"> </w:t>
      </w:r>
      <w:r w:rsidRPr="00BB395E">
        <w:t>be</w:t>
      </w:r>
      <w:r w:rsidR="00B02777" w:rsidRPr="00BB395E">
        <w:t xml:space="preserve"> </w:t>
      </w:r>
      <w:r w:rsidRPr="00BB395E">
        <w:t>used</w:t>
      </w:r>
      <w:r w:rsidR="00B02777" w:rsidRPr="00BB395E">
        <w:t xml:space="preserve"> </w:t>
      </w:r>
      <w:r w:rsidRPr="00BB395E">
        <w:t>in</w:t>
      </w:r>
      <w:r w:rsidR="00B02777" w:rsidRPr="00BB395E">
        <w:t xml:space="preserve"> </w:t>
      </w:r>
      <w:r w:rsidRPr="00BB395E">
        <w:t>resource</w:t>
      </w:r>
      <w:r w:rsidR="00B02777" w:rsidRPr="00BB395E">
        <w:t xml:space="preserve"> </w:t>
      </w:r>
      <w:r w:rsidRPr="00BB395E">
        <w:t>representations.</w:t>
      </w:r>
    </w:p>
    <w:p w14:paraId="5AE94C72" w14:textId="52069351" w:rsidR="00642BA5" w:rsidRPr="00BB395E" w:rsidRDefault="00C02034" w:rsidP="00450278">
      <w:pPr>
        <w:pStyle w:val="Heading3"/>
      </w:pPr>
      <w:bookmarkStart w:id="107" w:name="_Toc64980995"/>
      <w:bookmarkStart w:id="108" w:name="_Toc64983099"/>
      <w:bookmarkStart w:id="109" w:name="_Toc65566932"/>
      <w:bookmarkStart w:id="110" w:name="_Toc65567381"/>
      <w:r w:rsidRPr="00BB395E">
        <w:t>6</w:t>
      </w:r>
      <w:r w:rsidR="00642BA5" w:rsidRPr="00BB395E">
        <w:t>.2.2</w:t>
      </w:r>
      <w:r w:rsidR="00047D0F" w:rsidRPr="00BB395E">
        <w:tab/>
      </w:r>
      <w:r w:rsidR="00642BA5" w:rsidRPr="00BB395E">
        <w:t>Type:</w:t>
      </w:r>
      <w:r w:rsidR="00B02777" w:rsidRPr="00BB395E">
        <w:t xml:space="preserve"> </w:t>
      </w:r>
      <w:r w:rsidR="00CF2919" w:rsidRPr="00BB395E">
        <w:t>UeIdentityTagInfo</w:t>
      </w:r>
      <w:bookmarkEnd w:id="107"/>
      <w:bookmarkEnd w:id="108"/>
      <w:bookmarkEnd w:id="109"/>
      <w:bookmarkEnd w:id="110"/>
    </w:p>
    <w:p w14:paraId="4326A0D5" w14:textId="614E7A71" w:rsidR="00642BA5" w:rsidRPr="00BB395E" w:rsidRDefault="00642BA5" w:rsidP="00642BA5">
      <w:r w:rsidRPr="00BB395E">
        <w:t>This</w:t>
      </w:r>
      <w:r w:rsidR="00B02777" w:rsidRPr="00BB395E">
        <w:t xml:space="preserve"> </w:t>
      </w:r>
      <w:r w:rsidRPr="00BB395E">
        <w:t>type</w:t>
      </w:r>
      <w:r w:rsidR="00B02777" w:rsidRPr="00BB395E">
        <w:t xml:space="preserve"> </w:t>
      </w:r>
      <w:r w:rsidRPr="00BB395E">
        <w:t>represents</w:t>
      </w:r>
      <w:r w:rsidR="00B02777" w:rsidRPr="00BB395E">
        <w:t xml:space="preserve"> </w:t>
      </w:r>
      <w:r w:rsidRPr="00BB395E">
        <w:t>the</w:t>
      </w:r>
      <w:r w:rsidR="00B02777" w:rsidRPr="00BB395E">
        <w:t xml:space="preserve"> </w:t>
      </w:r>
      <w:r w:rsidR="00CF2919" w:rsidRPr="00BB395E">
        <w:t>information</w:t>
      </w:r>
      <w:r w:rsidR="00B02777" w:rsidRPr="00BB395E">
        <w:t xml:space="preserve"> </w:t>
      </w:r>
      <w:r w:rsidR="00CF2919" w:rsidRPr="00BB395E">
        <w:t>of</w:t>
      </w:r>
      <w:r w:rsidR="00B02777" w:rsidRPr="00BB395E">
        <w:t xml:space="preserve"> </w:t>
      </w:r>
      <w:r w:rsidR="003A7A18" w:rsidRPr="00687D56">
        <w:t>UE</w:t>
      </w:r>
      <w:r w:rsidR="00B02777" w:rsidRPr="00BB395E">
        <w:t xml:space="preserve"> </w:t>
      </w:r>
      <w:r w:rsidR="003A7A18" w:rsidRPr="00BB395E">
        <w:t>Identity</w:t>
      </w:r>
      <w:r w:rsidR="00B02777" w:rsidRPr="00BB395E">
        <w:t xml:space="preserve"> </w:t>
      </w:r>
      <w:r w:rsidR="00E92143" w:rsidRPr="00BB395E">
        <w:t>tag</w:t>
      </w:r>
      <w:r w:rsidR="00B02777" w:rsidRPr="00BB395E">
        <w:t xml:space="preserve"> </w:t>
      </w:r>
      <w:r w:rsidRPr="00BB395E">
        <w:t>used</w:t>
      </w:r>
      <w:r w:rsidR="00B02777" w:rsidRPr="00BB395E">
        <w:t xml:space="preserve"> </w:t>
      </w:r>
      <w:r w:rsidRPr="00BB395E">
        <w:t>in</w:t>
      </w:r>
      <w:r w:rsidR="00B02777" w:rsidRPr="00BB395E">
        <w:t xml:space="preserve"> </w:t>
      </w:r>
      <w:r w:rsidR="00CF4C69" w:rsidRPr="00BB395E">
        <w:t>the</w:t>
      </w:r>
      <w:r w:rsidR="00B02777" w:rsidRPr="00BB395E">
        <w:t xml:space="preserve"> </w:t>
      </w:r>
      <w:r w:rsidRPr="00687D56">
        <w:t>UE</w:t>
      </w:r>
      <w:r w:rsidR="00B02777" w:rsidRPr="00BB395E">
        <w:t xml:space="preserve"> </w:t>
      </w:r>
      <w:r w:rsidRPr="00BB395E">
        <w:t>Identity</w:t>
      </w:r>
      <w:r w:rsidR="00B02777" w:rsidRPr="00BB395E">
        <w:t xml:space="preserve"> </w:t>
      </w:r>
      <w:r w:rsidRPr="00BB395E">
        <w:t>feature.</w:t>
      </w:r>
    </w:p>
    <w:p w14:paraId="3BF4E90A" w14:textId="4DD4D4C0" w:rsidR="000D1362" w:rsidRPr="00BB395E" w:rsidRDefault="000D1362" w:rsidP="000D1362">
      <w:pPr>
        <w:pStyle w:val="TH"/>
        <w:rPr>
          <w:color w:val="000000"/>
          <w:lang w:eastAsia="zh-CN"/>
        </w:rPr>
      </w:pPr>
      <w:r w:rsidRPr="00BB395E">
        <w:rPr>
          <w:color w:val="000000"/>
        </w:rPr>
        <w:t>Table</w:t>
      </w:r>
      <w:r w:rsidR="00B02777" w:rsidRPr="00BB395E">
        <w:rPr>
          <w:color w:val="000000"/>
        </w:rPr>
        <w:t xml:space="preserve"> </w:t>
      </w:r>
      <w:r w:rsidR="00C02034" w:rsidRPr="00BB395E">
        <w:rPr>
          <w:color w:val="000000"/>
          <w:lang w:eastAsia="zh-CN"/>
        </w:rPr>
        <w:t>6</w:t>
      </w:r>
      <w:r w:rsidRPr="00BB395E">
        <w:rPr>
          <w:color w:val="000000"/>
        </w:rPr>
        <w:t>.2.2-</w:t>
      </w:r>
      <w:r w:rsidRPr="00BB395E">
        <w:rPr>
          <w:color w:val="000000"/>
          <w:lang w:eastAsia="zh-CN"/>
        </w:rPr>
        <w:t>1</w:t>
      </w:r>
      <w:r w:rsidRPr="00BB395E">
        <w:rPr>
          <w:color w:val="000000"/>
        </w:rPr>
        <w:t>:</w:t>
      </w:r>
      <w:r w:rsidR="00B02777" w:rsidRPr="00BB395E">
        <w:rPr>
          <w:color w:val="000000"/>
        </w:rPr>
        <w:t xml:space="preserve"> </w:t>
      </w:r>
      <w:r w:rsidRPr="00BB395E">
        <w:rPr>
          <w:color w:val="000000"/>
        </w:rPr>
        <w:t>Definition</w:t>
      </w:r>
      <w:r w:rsidR="00B02777" w:rsidRPr="00BB395E">
        <w:rPr>
          <w:color w:val="000000"/>
        </w:rPr>
        <w:t xml:space="preserve"> </w:t>
      </w:r>
      <w:r w:rsidRPr="00BB395E">
        <w:rPr>
          <w:color w:val="000000"/>
        </w:rPr>
        <w:t>of</w:t>
      </w:r>
      <w:r w:rsidR="00B02777" w:rsidRPr="00BB395E">
        <w:rPr>
          <w:color w:val="000000"/>
        </w:rPr>
        <w:t xml:space="preserve"> </w:t>
      </w:r>
      <w:r w:rsidRPr="00BB395E">
        <w:rPr>
          <w:color w:val="000000"/>
        </w:rPr>
        <w:t>type</w:t>
      </w:r>
      <w:r w:rsidR="00B02777" w:rsidRPr="00BB395E">
        <w:rPr>
          <w:color w:val="000000"/>
        </w:rPr>
        <w:t xml:space="preserve"> </w:t>
      </w:r>
      <w:r w:rsidRPr="00BB395E">
        <w:rPr>
          <w:color w:val="000000"/>
          <w:lang w:eastAsia="zh-CN"/>
        </w:rPr>
        <w:t>UeIdentityTagInfo</w:t>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27"/>
        <w:gridCol w:w="2020"/>
        <w:gridCol w:w="1292"/>
        <w:gridCol w:w="4725"/>
      </w:tblGrid>
      <w:tr w:rsidR="000D1362" w:rsidRPr="00BB395E" w14:paraId="27D89E14" w14:textId="77777777" w:rsidTr="003D45BA">
        <w:trPr>
          <w:jc w:val="center"/>
        </w:trPr>
        <w:tc>
          <w:tcPr>
            <w:tcW w:w="926" w:type="pct"/>
            <w:shd w:val="clear" w:color="auto" w:fill="C0C0C0"/>
            <w:tcMar>
              <w:top w:w="0" w:type="dxa"/>
              <w:left w:w="28" w:type="dxa"/>
              <w:bottom w:w="0" w:type="dxa"/>
              <w:right w:w="108" w:type="dxa"/>
            </w:tcMar>
          </w:tcPr>
          <w:p w14:paraId="3D9D006C" w14:textId="1707D747" w:rsidR="000D1362" w:rsidRPr="00BB395E" w:rsidRDefault="000D1362" w:rsidP="000F4789">
            <w:pPr>
              <w:pStyle w:val="TAH"/>
              <w:rPr>
                <w:lang w:eastAsia="zh-CN"/>
              </w:rPr>
            </w:pPr>
            <w:r w:rsidRPr="00BB395E">
              <w:rPr>
                <w:lang w:eastAsia="zh-CN"/>
              </w:rPr>
              <w:t>Attribute</w:t>
            </w:r>
            <w:r w:rsidR="000B6201" w:rsidRPr="00BB395E">
              <w:rPr>
                <w:lang w:eastAsia="zh-CN"/>
              </w:rPr>
              <w:t xml:space="preserve"> </w:t>
            </w:r>
            <w:r w:rsidRPr="00BB395E">
              <w:rPr>
                <w:lang w:eastAsia="zh-CN"/>
              </w:rPr>
              <w:t>name</w:t>
            </w:r>
          </w:p>
        </w:tc>
        <w:tc>
          <w:tcPr>
            <w:tcW w:w="1024" w:type="pct"/>
            <w:shd w:val="clear" w:color="auto" w:fill="C0C0C0"/>
            <w:tcMar>
              <w:top w:w="0" w:type="dxa"/>
              <w:left w:w="28" w:type="dxa"/>
              <w:bottom w:w="0" w:type="dxa"/>
              <w:right w:w="108" w:type="dxa"/>
            </w:tcMar>
          </w:tcPr>
          <w:p w14:paraId="4B25F644" w14:textId="35104831" w:rsidR="000D1362" w:rsidRPr="00BB395E" w:rsidRDefault="000D1362" w:rsidP="000F4789">
            <w:pPr>
              <w:pStyle w:val="TAH"/>
              <w:rPr>
                <w:lang w:eastAsia="zh-CN"/>
              </w:rPr>
            </w:pPr>
            <w:r w:rsidRPr="00BB395E">
              <w:rPr>
                <w:lang w:eastAsia="zh-CN"/>
              </w:rPr>
              <w:t>Data</w:t>
            </w:r>
            <w:r w:rsidR="000B6201" w:rsidRPr="00BB395E">
              <w:rPr>
                <w:lang w:eastAsia="zh-CN"/>
              </w:rPr>
              <w:t xml:space="preserve"> </w:t>
            </w:r>
            <w:r w:rsidRPr="00BB395E">
              <w:rPr>
                <w:lang w:eastAsia="zh-CN"/>
              </w:rPr>
              <w:t>type</w:t>
            </w:r>
          </w:p>
        </w:tc>
        <w:tc>
          <w:tcPr>
            <w:tcW w:w="655" w:type="pct"/>
            <w:shd w:val="clear" w:color="auto" w:fill="C0C0C0"/>
            <w:tcMar>
              <w:top w:w="0" w:type="dxa"/>
              <w:left w:w="28" w:type="dxa"/>
              <w:bottom w:w="0" w:type="dxa"/>
              <w:right w:w="108" w:type="dxa"/>
            </w:tcMar>
          </w:tcPr>
          <w:p w14:paraId="0A65700A" w14:textId="77777777" w:rsidR="000D1362" w:rsidRPr="00BB395E" w:rsidRDefault="000D1362" w:rsidP="000F4789">
            <w:pPr>
              <w:pStyle w:val="TAH"/>
            </w:pPr>
            <w:r w:rsidRPr="00BB395E">
              <w:t>Cardinality</w:t>
            </w:r>
          </w:p>
        </w:tc>
        <w:tc>
          <w:tcPr>
            <w:tcW w:w="2395" w:type="pct"/>
            <w:shd w:val="clear" w:color="auto" w:fill="C0C0C0"/>
            <w:tcMar>
              <w:top w:w="0" w:type="dxa"/>
              <w:left w:w="28" w:type="dxa"/>
              <w:bottom w:w="0" w:type="dxa"/>
              <w:right w:w="108" w:type="dxa"/>
            </w:tcMar>
          </w:tcPr>
          <w:p w14:paraId="7087E13C" w14:textId="77777777" w:rsidR="000D1362" w:rsidRPr="00BB395E" w:rsidRDefault="000D1362" w:rsidP="000F4789">
            <w:pPr>
              <w:pStyle w:val="TAH"/>
            </w:pPr>
            <w:r w:rsidRPr="00BB395E">
              <w:t>Description</w:t>
            </w:r>
          </w:p>
        </w:tc>
      </w:tr>
      <w:tr w:rsidR="00E20B01" w:rsidRPr="00BB395E" w14:paraId="454E2685" w14:textId="77777777" w:rsidTr="003D45BA">
        <w:trPr>
          <w:jc w:val="center"/>
        </w:trPr>
        <w:tc>
          <w:tcPr>
            <w:tcW w:w="926" w:type="pct"/>
            <w:tcMar>
              <w:top w:w="0" w:type="dxa"/>
              <w:left w:w="28" w:type="dxa"/>
              <w:bottom w:w="0" w:type="dxa"/>
              <w:right w:w="108" w:type="dxa"/>
            </w:tcMar>
          </w:tcPr>
          <w:p w14:paraId="52768B40" w14:textId="20430824" w:rsidR="00E20B01" w:rsidRPr="00BB395E" w:rsidRDefault="00E20B01" w:rsidP="00514C76">
            <w:pPr>
              <w:pStyle w:val="TAL"/>
              <w:rPr>
                <w:lang w:eastAsia="zh-CN"/>
              </w:rPr>
            </w:pPr>
            <w:r w:rsidRPr="00BB395E">
              <w:rPr>
                <w:lang w:eastAsia="zh-CN"/>
              </w:rPr>
              <w:t>ueIdentityTags</w:t>
            </w:r>
          </w:p>
        </w:tc>
        <w:tc>
          <w:tcPr>
            <w:tcW w:w="1024" w:type="pct"/>
            <w:tcMar>
              <w:top w:w="0" w:type="dxa"/>
              <w:left w:w="28" w:type="dxa"/>
              <w:bottom w:w="0" w:type="dxa"/>
              <w:right w:w="108" w:type="dxa"/>
            </w:tcMar>
          </w:tcPr>
          <w:p w14:paraId="28C8FCD4" w14:textId="55A971A8" w:rsidR="00E20B01" w:rsidRPr="00BB395E" w:rsidRDefault="00E20B01" w:rsidP="00514C76">
            <w:pPr>
              <w:pStyle w:val="TAL"/>
              <w:rPr>
                <w:lang w:eastAsia="zh-CN"/>
              </w:rPr>
            </w:pPr>
            <w:r w:rsidRPr="00BB395E">
              <w:rPr>
                <w:rFonts w:cs="Arial"/>
                <w:szCs w:val="18"/>
              </w:rPr>
              <w:t>Structure</w:t>
            </w:r>
            <w:r w:rsidR="000B6201" w:rsidRPr="00BB395E">
              <w:rPr>
                <w:rFonts w:cs="Arial"/>
                <w:szCs w:val="18"/>
              </w:rPr>
              <w:t xml:space="preserve"> </w:t>
            </w:r>
            <w:r w:rsidRPr="00BB395E">
              <w:rPr>
                <w:rFonts w:cs="Arial"/>
                <w:szCs w:val="18"/>
              </w:rPr>
              <w:t>(inlined)</w:t>
            </w:r>
          </w:p>
        </w:tc>
        <w:tc>
          <w:tcPr>
            <w:tcW w:w="655" w:type="pct"/>
            <w:tcMar>
              <w:top w:w="0" w:type="dxa"/>
              <w:left w:w="28" w:type="dxa"/>
              <w:bottom w:w="0" w:type="dxa"/>
              <w:right w:w="108" w:type="dxa"/>
            </w:tcMar>
          </w:tcPr>
          <w:p w14:paraId="41981E0B" w14:textId="6BAB43CA" w:rsidR="00E20B01" w:rsidRPr="00BB395E" w:rsidRDefault="00E20B01" w:rsidP="00514C76">
            <w:pPr>
              <w:pStyle w:val="TAL"/>
            </w:pPr>
            <w:r w:rsidRPr="00BB395E">
              <w:t>1..N</w:t>
            </w:r>
          </w:p>
        </w:tc>
        <w:tc>
          <w:tcPr>
            <w:tcW w:w="2395" w:type="pct"/>
            <w:tcMar>
              <w:top w:w="0" w:type="dxa"/>
              <w:left w:w="28" w:type="dxa"/>
              <w:bottom w:w="0" w:type="dxa"/>
              <w:right w:w="108" w:type="dxa"/>
            </w:tcMar>
          </w:tcPr>
          <w:p w14:paraId="03C55B59" w14:textId="6AF798D4" w:rsidR="00E20B01" w:rsidRPr="00BB395E" w:rsidRDefault="00E20B01" w:rsidP="00514C76">
            <w:pPr>
              <w:pStyle w:val="TAL"/>
            </w:pPr>
            <w:r w:rsidRPr="00BB395E">
              <w:t>1</w:t>
            </w:r>
            <w:r w:rsidR="000B6201" w:rsidRPr="00BB395E">
              <w:t xml:space="preserve"> </w:t>
            </w:r>
            <w:r w:rsidRPr="00BB395E">
              <w:t>to</w:t>
            </w:r>
            <w:r w:rsidR="000B6201" w:rsidRPr="00BB395E">
              <w:t xml:space="preserve"> </w:t>
            </w:r>
            <w:r w:rsidRPr="00BB395E">
              <w:t>N</w:t>
            </w:r>
            <w:r w:rsidR="000B6201" w:rsidRPr="00BB395E">
              <w:t xml:space="preserve"> </w:t>
            </w:r>
            <w:r w:rsidRPr="00BB395E">
              <w:t>tags</w:t>
            </w:r>
            <w:r w:rsidR="000B6201" w:rsidRPr="00BB395E">
              <w:t xml:space="preserve"> </w:t>
            </w:r>
            <w:r w:rsidRPr="00BB395E">
              <w:t>presented</w:t>
            </w:r>
            <w:r w:rsidR="000B6201" w:rsidRPr="00BB395E">
              <w:t xml:space="preserve"> </w:t>
            </w:r>
            <w:r w:rsidRPr="00BB395E">
              <w:t>by</w:t>
            </w:r>
            <w:r w:rsidR="000B6201" w:rsidRPr="00BB395E">
              <w:t xml:space="preserve"> </w:t>
            </w:r>
            <w:r w:rsidRPr="00BB395E">
              <w:t>a</w:t>
            </w:r>
            <w:r w:rsidR="000B6201" w:rsidRPr="00BB395E">
              <w:t xml:space="preserve"> </w:t>
            </w:r>
            <w:r w:rsidRPr="00BB395E">
              <w:t>ME</w:t>
            </w:r>
            <w:r w:rsidR="00F403C0" w:rsidRPr="00BB395E">
              <w:t>C</w:t>
            </w:r>
            <w:r w:rsidR="000B6201" w:rsidRPr="00BB395E">
              <w:t xml:space="preserve"> </w:t>
            </w:r>
            <w:r w:rsidRPr="00BB395E">
              <w:t>Application</w:t>
            </w:r>
            <w:r w:rsidR="000B6201" w:rsidRPr="00BB395E">
              <w:t xml:space="preserve"> </w:t>
            </w:r>
            <w:r w:rsidRPr="00BB395E">
              <w:t>instance</w:t>
            </w:r>
            <w:r w:rsidR="000B6201" w:rsidRPr="00BB395E">
              <w:t xml:space="preserve"> </w:t>
            </w:r>
            <w:r w:rsidRPr="00BB395E">
              <w:t>to</w:t>
            </w:r>
            <w:r w:rsidR="000B6201" w:rsidRPr="00BB395E">
              <w:t xml:space="preserve"> </w:t>
            </w:r>
            <w:r w:rsidRPr="00BB395E">
              <w:t>a</w:t>
            </w:r>
            <w:r w:rsidR="000B6201" w:rsidRPr="00BB395E">
              <w:t xml:space="preserve"> </w:t>
            </w:r>
            <w:r w:rsidRPr="00BB395E">
              <w:t>ME</w:t>
            </w:r>
            <w:r w:rsidR="00F403C0" w:rsidRPr="00BB395E">
              <w:t>C</w:t>
            </w:r>
            <w:r w:rsidR="000B6201" w:rsidRPr="00BB395E">
              <w:t xml:space="preserve"> </w:t>
            </w:r>
            <w:r w:rsidRPr="00BB395E">
              <w:t>Platform</w:t>
            </w:r>
          </w:p>
        </w:tc>
      </w:tr>
      <w:tr w:rsidR="00E20B01" w:rsidRPr="00BB395E" w14:paraId="60C5097C" w14:textId="77777777" w:rsidTr="003D45BA">
        <w:trPr>
          <w:jc w:val="center"/>
        </w:trPr>
        <w:tc>
          <w:tcPr>
            <w:tcW w:w="926" w:type="pct"/>
            <w:tcMar>
              <w:top w:w="0" w:type="dxa"/>
              <w:left w:w="28" w:type="dxa"/>
              <w:bottom w:w="0" w:type="dxa"/>
              <w:right w:w="108" w:type="dxa"/>
            </w:tcMar>
          </w:tcPr>
          <w:p w14:paraId="3C3532AB" w14:textId="3EC1EAE3" w:rsidR="00E20B01" w:rsidRPr="00BB395E" w:rsidRDefault="00705436" w:rsidP="00514C76">
            <w:pPr>
              <w:pStyle w:val="TAL"/>
              <w:rPr>
                <w:lang w:eastAsia="zh-CN"/>
              </w:rPr>
            </w:pPr>
            <w:r w:rsidRPr="00BB395E">
              <w:rPr>
                <w:lang w:eastAsia="zh-CN"/>
              </w:rPr>
              <w:t>&gt;</w:t>
            </w:r>
            <w:r w:rsidR="00E20B01" w:rsidRPr="00BB395E">
              <w:rPr>
                <w:lang w:eastAsia="zh-CN"/>
              </w:rPr>
              <w:t>ueIdentityTag</w:t>
            </w:r>
          </w:p>
        </w:tc>
        <w:tc>
          <w:tcPr>
            <w:tcW w:w="1024" w:type="pct"/>
            <w:tcMar>
              <w:top w:w="0" w:type="dxa"/>
              <w:left w:w="28" w:type="dxa"/>
              <w:bottom w:w="0" w:type="dxa"/>
              <w:right w:w="108" w:type="dxa"/>
            </w:tcMar>
          </w:tcPr>
          <w:p w14:paraId="5FE595F2" w14:textId="77777777" w:rsidR="00E20B01" w:rsidRPr="00BB395E" w:rsidRDefault="00E20B01" w:rsidP="00514C76">
            <w:pPr>
              <w:pStyle w:val="TAL"/>
              <w:rPr>
                <w:lang w:eastAsia="zh-CN"/>
              </w:rPr>
            </w:pPr>
            <w:r w:rsidRPr="00BB395E">
              <w:rPr>
                <w:lang w:eastAsia="zh-CN"/>
              </w:rPr>
              <w:t>String</w:t>
            </w:r>
          </w:p>
        </w:tc>
        <w:tc>
          <w:tcPr>
            <w:tcW w:w="655" w:type="pct"/>
            <w:tcMar>
              <w:top w:w="0" w:type="dxa"/>
              <w:left w:w="28" w:type="dxa"/>
              <w:bottom w:w="0" w:type="dxa"/>
              <w:right w:w="108" w:type="dxa"/>
            </w:tcMar>
          </w:tcPr>
          <w:p w14:paraId="05B65E3A" w14:textId="77777777" w:rsidR="00E20B01" w:rsidRPr="00BB395E" w:rsidRDefault="00E20B01" w:rsidP="00514C76">
            <w:pPr>
              <w:pStyle w:val="TAL"/>
            </w:pPr>
            <w:r w:rsidRPr="00BB395E">
              <w:t>1</w:t>
            </w:r>
          </w:p>
        </w:tc>
        <w:tc>
          <w:tcPr>
            <w:tcW w:w="2395" w:type="pct"/>
            <w:tcMar>
              <w:top w:w="0" w:type="dxa"/>
              <w:left w:w="28" w:type="dxa"/>
              <w:bottom w:w="0" w:type="dxa"/>
              <w:right w:w="108" w:type="dxa"/>
            </w:tcMar>
          </w:tcPr>
          <w:p w14:paraId="40498D78" w14:textId="63EA2416" w:rsidR="00E20B01" w:rsidRPr="00BB395E" w:rsidRDefault="00E20B01" w:rsidP="00514C76">
            <w:pPr>
              <w:pStyle w:val="TAL"/>
              <w:rPr>
                <w:lang w:eastAsia="zh-CN"/>
              </w:rPr>
            </w:pPr>
            <w:r w:rsidRPr="00BB395E">
              <w:t>Specific</w:t>
            </w:r>
            <w:r w:rsidR="000B6201" w:rsidRPr="00BB395E">
              <w:t xml:space="preserve"> </w:t>
            </w:r>
            <w:r w:rsidRPr="00BB395E">
              <w:t>tag</w:t>
            </w:r>
            <w:r w:rsidR="000B6201" w:rsidRPr="00BB395E">
              <w:t xml:space="preserve"> </w:t>
            </w:r>
            <w:r w:rsidRPr="00BB395E">
              <w:t>presented</w:t>
            </w:r>
            <w:r w:rsidR="000B6201" w:rsidRPr="00BB395E">
              <w:t xml:space="preserve"> </w:t>
            </w:r>
            <w:r w:rsidRPr="00BB395E">
              <w:t>by</w:t>
            </w:r>
            <w:r w:rsidR="000B6201" w:rsidRPr="00BB395E">
              <w:t xml:space="preserve"> </w:t>
            </w:r>
            <w:r w:rsidRPr="00BB395E">
              <w:t>a</w:t>
            </w:r>
            <w:r w:rsidR="000B6201" w:rsidRPr="00BB395E">
              <w:t xml:space="preserve"> </w:t>
            </w:r>
            <w:r w:rsidRPr="00BB395E">
              <w:t>ME</w:t>
            </w:r>
            <w:r w:rsidR="00F403C0" w:rsidRPr="00BB395E">
              <w:t>C</w:t>
            </w:r>
            <w:r w:rsidR="000B6201" w:rsidRPr="00BB395E">
              <w:t xml:space="preserve"> </w:t>
            </w:r>
            <w:r w:rsidRPr="00BB395E">
              <w:t>Application</w:t>
            </w:r>
            <w:r w:rsidR="000B6201" w:rsidRPr="00BB395E">
              <w:t xml:space="preserve"> </w:t>
            </w:r>
            <w:r w:rsidRPr="00BB395E">
              <w:t>instance</w:t>
            </w:r>
            <w:r w:rsidR="000B6201" w:rsidRPr="00BB395E">
              <w:t xml:space="preserve"> </w:t>
            </w:r>
            <w:r w:rsidRPr="00BB395E">
              <w:t>to</w:t>
            </w:r>
            <w:r w:rsidR="000B6201" w:rsidRPr="00BB395E">
              <w:t xml:space="preserve"> </w:t>
            </w:r>
            <w:r w:rsidRPr="00BB395E">
              <w:t>a</w:t>
            </w:r>
            <w:r w:rsidR="000B6201" w:rsidRPr="00BB395E">
              <w:t xml:space="preserve"> </w:t>
            </w:r>
            <w:r w:rsidRPr="00BB395E">
              <w:t>ME</w:t>
            </w:r>
            <w:r w:rsidR="00F403C0" w:rsidRPr="00BB395E">
              <w:t>C</w:t>
            </w:r>
            <w:r w:rsidR="000B6201" w:rsidRPr="00BB395E">
              <w:t xml:space="preserve"> </w:t>
            </w:r>
            <w:r w:rsidRPr="00BB395E">
              <w:t>Platform</w:t>
            </w:r>
          </w:p>
        </w:tc>
      </w:tr>
      <w:tr w:rsidR="00E20B01" w:rsidRPr="00BB395E" w14:paraId="328836D7" w14:textId="77777777" w:rsidTr="003D45BA">
        <w:trPr>
          <w:jc w:val="center"/>
        </w:trPr>
        <w:tc>
          <w:tcPr>
            <w:tcW w:w="926" w:type="pct"/>
            <w:tcMar>
              <w:top w:w="0" w:type="dxa"/>
              <w:left w:w="28" w:type="dxa"/>
              <w:bottom w:w="0" w:type="dxa"/>
              <w:right w:w="108" w:type="dxa"/>
            </w:tcMar>
          </w:tcPr>
          <w:p w14:paraId="0209D289" w14:textId="2A0D4DAC" w:rsidR="00E20B01" w:rsidRPr="00BB395E" w:rsidDel="009415BB" w:rsidRDefault="00705436" w:rsidP="00514C76">
            <w:pPr>
              <w:pStyle w:val="TAL"/>
              <w:rPr>
                <w:lang w:eastAsia="zh-CN"/>
              </w:rPr>
            </w:pPr>
            <w:r w:rsidRPr="00BB395E">
              <w:rPr>
                <w:lang w:eastAsia="zh-CN"/>
              </w:rPr>
              <w:t>&gt;</w:t>
            </w:r>
            <w:r w:rsidR="00E20B01" w:rsidRPr="00BB395E">
              <w:rPr>
                <w:lang w:eastAsia="zh-CN"/>
              </w:rPr>
              <w:t>state</w:t>
            </w:r>
          </w:p>
        </w:tc>
        <w:tc>
          <w:tcPr>
            <w:tcW w:w="1024" w:type="pct"/>
            <w:tcMar>
              <w:top w:w="0" w:type="dxa"/>
              <w:left w:w="28" w:type="dxa"/>
              <w:bottom w:w="0" w:type="dxa"/>
              <w:right w:w="108" w:type="dxa"/>
            </w:tcMar>
          </w:tcPr>
          <w:p w14:paraId="4DDE883E" w14:textId="03E3902C" w:rsidR="00E20B01" w:rsidRPr="00BB395E" w:rsidDel="002514B8" w:rsidRDefault="00E20B01" w:rsidP="00514C76">
            <w:pPr>
              <w:pStyle w:val="TAL"/>
              <w:rPr>
                <w:lang w:eastAsia="zh-CN"/>
              </w:rPr>
            </w:pPr>
            <w:r w:rsidRPr="00BB395E">
              <w:rPr>
                <w:lang w:eastAsia="zh-CN"/>
              </w:rPr>
              <w:t>Enum</w:t>
            </w:r>
            <w:r w:rsidR="000B6201" w:rsidRPr="00BB395E">
              <w:rPr>
                <w:lang w:eastAsia="zh-CN"/>
              </w:rPr>
              <w:t xml:space="preserve"> </w:t>
            </w:r>
            <w:r w:rsidRPr="00BB395E">
              <w:rPr>
                <w:lang w:eastAsia="zh-CN"/>
              </w:rPr>
              <w:t>(inlined)</w:t>
            </w:r>
          </w:p>
        </w:tc>
        <w:tc>
          <w:tcPr>
            <w:tcW w:w="655" w:type="pct"/>
            <w:tcMar>
              <w:top w:w="0" w:type="dxa"/>
              <w:left w:w="28" w:type="dxa"/>
              <w:bottom w:w="0" w:type="dxa"/>
              <w:right w:w="108" w:type="dxa"/>
            </w:tcMar>
          </w:tcPr>
          <w:p w14:paraId="6D1D8E63" w14:textId="77777777" w:rsidR="00E20B01" w:rsidRPr="00BB395E" w:rsidRDefault="00E20B01" w:rsidP="00514C76">
            <w:pPr>
              <w:pStyle w:val="TAL"/>
              <w:rPr>
                <w:lang w:eastAsia="zh-CN"/>
              </w:rPr>
            </w:pPr>
            <w:r w:rsidRPr="00BB395E">
              <w:rPr>
                <w:lang w:eastAsia="zh-CN"/>
              </w:rPr>
              <w:t>1</w:t>
            </w:r>
          </w:p>
        </w:tc>
        <w:tc>
          <w:tcPr>
            <w:tcW w:w="2395" w:type="pct"/>
            <w:tcMar>
              <w:top w:w="0" w:type="dxa"/>
              <w:left w:w="28" w:type="dxa"/>
              <w:bottom w:w="0" w:type="dxa"/>
              <w:right w:w="108" w:type="dxa"/>
            </w:tcMar>
          </w:tcPr>
          <w:p w14:paraId="21EC50F8" w14:textId="5D406742" w:rsidR="00E20B01" w:rsidRPr="00BB395E" w:rsidRDefault="00E20B01" w:rsidP="00514C76">
            <w:pPr>
              <w:pStyle w:val="TAL"/>
              <w:rPr>
                <w:rFonts w:cs="Arial"/>
                <w:lang w:eastAsia="zh-CN"/>
              </w:rPr>
            </w:pPr>
            <w:r w:rsidRPr="00BB395E">
              <w:rPr>
                <w:rFonts w:cs="Arial"/>
                <w:lang w:eastAsia="zh-CN"/>
              </w:rPr>
              <w:t>The</w:t>
            </w:r>
            <w:r w:rsidR="000B6201" w:rsidRPr="00BB395E">
              <w:rPr>
                <w:rFonts w:cs="Arial"/>
                <w:lang w:eastAsia="zh-CN"/>
              </w:rPr>
              <w:t xml:space="preserve"> </w:t>
            </w:r>
            <w:r w:rsidRPr="00BB395E">
              <w:rPr>
                <w:rFonts w:cs="Arial"/>
                <w:lang w:eastAsia="zh-CN"/>
              </w:rPr>
              <w:t>following</w:t>
            </w:r>
            <w:r w:rsidR="000B6201" w:rsidRPr="00BB395E">
              <w:rPr>
                <w:rFonts w:cs="Arial"/>
                <w:lang w:eastAsia="zh-CN"/>
              </w:rPr>
              <w:t xml:space="preserve"> </w:t>
            </w:r>
            <w:r w:rsidRPr="00BB395E">
              <w:rPr>
                <w:rFonts w:cs="Arial"/>
                <w:lang w:eastAsia="zh-CN"/>
              </w:rPr>
              <w:t>numeric</w:t>
            </w:r>
            <w:r w:rsidR="000B6201" w:rsidRPr="00BB395E">
              <w:rPr>
                <w:rFonts w:cs="Arial"/>
                <w:lang w:eastAsia="zh-CN"/>
              </w:rPr>
              <w:t xml:space="preserve"> </w:t>
            </w:r>
            <w:r w:rsidRPr="00BB395E">
              <w:rPr>
                <w:rFonts w:cs="Arial"/>
                <w:lang w:eastAsia="zh-CN"/>
              </w:rPr>
              <w:t>values</w:t>
            </w:r>
            <w:r w:rsidR="000B6201" w:rsidRPr="00BB395E">
              <w:rPr>
                <w:rFonts w:cs="Arial"/>
                <w:lang w:eastAsia="zh-CN"/>
              </w:rPr>
              <w:t xml:space="preserve"> </w:t>
            </w:r>
            <w:r w:rsidRPr="00BB395E">
              <w:rPr>
                <w:rFonts w:cs="Arial"/>
                <w:lang w:eastAsia="zh-CN"/>
              </w:rPr>
              <w:t>are</w:t>
            </w:r>
            <w:r w:rsidR="000B6201" w:rsidRPr="00BB395E">
              <w:rPr>
                <w:rFonts w:cs="Arial"/>
                <w:lang w:eastAsia="zh-CN"/>
              </w:rPr>
              <w:t xml:space="preserve"> </w:t>
            </w:r>
            <w:r w:rsidRPr="00BB395E">
              <w:rPr>
                <w:rFonts w:cs="Arial"/>
                <w:lang w:eastAsia="zh-CN"/>
              </w:rPr>
              <w:t>defined:</w:t>
            </w:r>
          </w:p>
          <w:p w14:paraId="01EB0E3E" w14:textId="3D6A2DCE" w:rsidR="00E20B01" w:rsidRPr="00BB395E" w:rsidRDefault="00E20B01" w:rsidP="00514C76">
            <w:pPr>
              <w:pStyle w:val="TAL"/>
              <w:rPr>
                <w:rFonts w:cs="Arial"/>
                <w:lang w:eastAsia="zh-CN"/>
              </w:rPr>
            </w:pPr>
            <w:r w:rsidRPr="00BB395E">
              <w:rPr>
                <w:rFonts w:cs="Arial"/>
                <w:lang w:eastAsia="zh-CN"/>
              </w:rPr>
              <w:t>0</w:t>
            </w:r>
            <w:r w:rsidR="000B6201" w:rsidRPr="00BB395E">
              <w:rPr>
                <w:rFonts w:cs="Arial"/>
                <w:lang w:eastAsia="zh-CN"/>
              </w:rPr>
              <w:t xml:space="preserve"> </w:t>
            </w:r>
            <w:r w:rsidRPr="00BB395E">
              <w:rPr>
                <w:rFonts w:cs="Arial"/>
                <w:lang w:eastAsia="zh-CN"/>
              </w:rPr>
              <w:t>=</w:t>
            </w:r>
            <w:r w:rsidR="000B6201" w:rsidRPr="00BB395E">
              <w:rPr>
                <w:rFonts w:cs="Arial"/>
                <w:lang w:eastAsia="zh-CN"/>
              </w:rPr>
              <w:t xml:space="preserve"> </w:t>
            </w:r>
            <w:r w:rsidRPr="00BB395E">
              <w:rPr>
                <w:rFonts w:cs="Arial"/>
                <w:lang w:eastAsia="zh-CN"/>
              </w:rPr>
              <w:t>UNREGISTERED</w:t>
            </w:r>
          </w:p>
          <w:p w14:paraId="318E1353" w14:textId="06F3DF98" w:rsidR="00E20B01" w:rsidRPr="00BB395E" w:rsidRDefault="00E20B01" w:rsidP="00514C76">
            <w:pPr>
              <w:pStyle w:val="TAL"/>
              <w:rPr>
                <w:lang w:eastAsia="zh-CN"/>
              </w:rPr>
            </w:pPr>
            <w:r w:rsidRPr="00BB395E">
              <w:rPr>
                <w:rFonts w:cs="Arial"/>
                <w:lang w:eastAsia="zh-CN"/>
              </w:rPr>
              <w:t>1</w:t>
            </w:r>
            <w:r w:rsidR="000B6201" w:rsidRPr="00BB395E">
              <w:rPr>
                <w:rFonts w:cs="Arial"/>
                <w:lang w:eastAsia="zh-CN"/>
              </w:rPr>
              <w:t xml:space="preserve"> </w:t>
            </w:r>
            <w:r w:rsidRPr="00BB395E">
              <w:rPr>
                <w:rFonts w:cs="Arial"/>
                <w:lang w:eastAsia="zh-CN"/>
              </w:rPr>
              <w:t>=</w:t>
            </w:r>
            <w:r w:rsidR="000B6201" w:rsidRPr="00BB395E">
              <w:rPr>
                <w:rFonts w:cs="Arial"/>
                <w:lang w:eastAsia="zh-CN"/>
              </w:rPr>
              <w:t xml:space="preserve"> </w:t>
            </w:r>
            <w:r w:rsidRPr="00BB395E">
              <w:rPr>
                <w:rFonts w:cs="Arial"/>
                <w:lang w:eastAsia="zh-CN"/>
              </w:rPr>
              <w:t>REGISTERED</w:t>
            </w:r>
          </w:p>
        </w:tc>
      </w:tr>
    </w:tbl>
    <w:p w14:paraId="2EAC9EDD" w14:textId="77777777" w:rsidR="00D73BC6" w:rsidRPr="00BB395E" w:rsidRDefault="00D73BC6" w:rsidP="00D73BC6"/>
    <w:p w14:paraId="2F574613" w14:textId="1ABC3019" w:rsidR="00D73BC6" w:rsidRPr="00BB395E" w:rsidRDefault="00C02034" w:rsidP="00D73BC6">
      <w:pPr>
        <w:pStyle w:val="Heading2"/>
      </w:pPr>
      <w:bookmarkStart w:id="111" w:name="_Toc64980996"/>
      <w:bookmarkStart w:id="112" w:name="_Toc64983100"/>
      <w:bookmarkStart w:id="113" w:name="_Toc65566933"/>
      <w:bookmarkStart w:id="114" w:name="_Toc65567382"/>
      <w:r w:rsidRPr="00BB395E">
        <w:lastRenderedPageBreak/>
        <w:t>6</w:t>
      </w:r>
      <w:r w:rsidR="00D73BC6" w:rsidRPr="00BB395E">
        <w:t>.3</w:t>
      </w:r>
      <w:r w:rsidR="00047D0F" w:rsidRPr="00BB395E">
        <w:tab/>
      </w:r>
      <w:r w:rsidR="00D73BC6" w:rsidRPr="00BB395E">
        <w:t>Subscription</w:t>
      </w:r>
      <w:r w:rsidR="00B02777" w:rsidRPr="00BB395E">
        <w:t xml:space="preserve"> </w:t>
      </w:r>
      <w:r w:rsidR="00D73BC6" w:rsidRPr="00BB395E">
        <w:t>types</w:t>
      </w:r>
      <w:bookmarkEnd w:id="111"/>
      <w:bookmarkEnd w:id="112"/>
      <w:bookmarkEnd w:id="113"/>
      <w:bookmarkEnd w:id="114"/>
    </w:p>
    <w:p w14:paraId="42280CD0" w14:textId="73242937" w:rsidR="00EB7E66" w:rsidRPr="00BB395E" w:rsidRDefault="00EB7E66" w:rsidP="008730E1">
      <w:pPr>
        <w:rPr>
          <w:lang w:bidi="he-IL"/>
        </w:rPr>
      </w:pPr>
      <w:r w:rsidRPr="00BB395E">
        <w:rPr>
          <w:lang w:bidi="he-IL"/>
        </w:rPr>
        <w:t>In</w:t>
      </w:r>
      <w:r w:rsidR="00B02777" w:rsidRPr="00BB395E">
        <w:rPr>
          <w:lang w:bidi="he-IL"/>
        </w:rPr>
        <w:t xml:space="preserve"> </w:t>
      </w:r>
      <w:r w:rsidRPr="00BB395E">
        <w:rPr>
          <w:lang w:bidi="he-IL"/>
        </w:rPr>
        <w:t>the</w:t>
      </w:r>
      <w:r w:rsidR="00B02777" w:rsidRPr="00BB395E">
        <w:rPr>
          <w:lang w:bidi="he-IL"/>
        </w:rPr>
        <w:t xml:space="preserve"> </w:t>
      </w:r>
      <w:r w:rsidRPr="00BB395E">
        <w:rPr>
          <w:lang w:bidi="he-IL"/>
        </w:rPr>
        <w:t>present</w:t>
      </w:r>
      <w:r w:rsidR="00B02777" w:rsidRPr="00BB395E">
        <w:rPr>
          <w:lang w:bidi="he-IL"/>
        </w:rPr>
        <w:t xml:space="preserve"> </w:t>
      </w:r>
      <w:r w:rsidRPr="00BB395E">
        <w:rPr>
          <w:lang w:bidi="he-IL"/>
        </w:rPr>
        <w:t>document,</w:t>
      </w:r>
      <w:r w:rsidR="00B02777" w:rsidRPr="00BB395E">
        <w:rPr>
          <w:lang w:bidi="he-IL"/>
        </w:rPr>
        <w:t xml:space="preserve"> </w:t>
      </w:r>
      <w:r w:rsidRPr="00BB395E">
        <w:rPr>
          <w:lang w:bidi="he-IL"/>
        </w:rPr>
        <w:t>no</w:t>
      </w:r>
      <w:r w:rsidR="00B02777" w:rsidRPr="00BB395E">
        <w:rPr>
          <w:lang w:bidi="he-IL"/>
        </w:rPr>
        <w:t xml:space="preserve"> </w:t>
      </w:r>
      <w:r w:rsidRPr="00BB395E">
        <w:rPr>
          <w:lang w:bidi="he-IL"/>
        </w:rPr>
        <w:t>subscription</w:t>
      </w:r>
      <w:r w:rsidR="00B02777" w:rsidRPr="00BB395E">
        <w:rPr>
          <w:lang w:bidi="he-IL"/>
        </w:rPr>
        <w:t xml:space="preserve"> </w:t>
      </w:r>
      <w:r w:rsidRPr="00BB395E">
        <w:rPr>
          <w:lang w:bidi="he-IL"/>
        </w:rPr>
        <w:t>data</w:t>
      </w:r>
      <w:r w:rsidR="00B02777" w:rsidRPr="00BB395E">
        <w:rPr>
          <w:lang w:bidi="he-IL"/>
        </w:rPr>
        <w:t xml:space="preserve"> </w:t>
      </w:r>
      <w:r w:rsidRPr="00BB395E">
        <w:rPr>
          <w:lang w:bidi="he-IL"/>
        </w:rPr>
        <w:t>types</w:t>
      </w:r>
      <w:r w:rsidR="00B02777" w:rsidRPr="00BB395E">
        <w:rPr>
          <w:lang w:bidi="he-IL"/>
        </w:rPr>
        <w:t xml:space="preserve"> </w:t>
      </w:r>
      <w:r w:rsidRPr="00BB395E">
        <w:rPr>
          <w:lang w:bidi="he-IL"/>
        </w:rPr>
        <w:t>are</w:t>
      </w:r>
      <w:r w:rsidR="00B02777" w:rsidRPr="00BB395E">
        <w:rPr>
          <w:lang w:bidi="he-IL"/>
        </w:rPr>
        <w:t xml:space="preserve"> </w:t>
      </w:r>
      <w:r w:rsidRPr="00BB395E">
        <w:rPr>
          <w:lang w:bidi="he-IL"/>
        </w:rPr>
        <w:t>defined.</w:t>
      </w:r>
    </w:p>
    <w:p w14:paraId="15804D19" w14:textId="408DE9E7" w:rsidR="00D73BC6" w:rsidRPr="00BB395E" w:rsidRDefault="00C02034" w:rsidP="00D73BC6">
      <w:pPr>
        <w:pStyle w:val="Heading2"/>
      </w:pPr>
      <w:bookmarkStart w:id="115" w:name="_Toc64980997"/>
      <w:bookmarkStart w:id="116" w:name="_Toc64983101"/>
      <w:bookmarkStart w:id="117" w:name="_Toc65566934"/>
      <w:bookmarkStart w:id="118" w:name="_Toc65567383"/>
      <w:r w:rsidRPr="00BB395E">
        <w:t>6</w:t>
      </w:r>
      <w:r w:rsidR="00D73BC6" w:rsidRPr="00BB395E">
        <w:t>.4</w:t>
      </w:r>
      <w:r w:rsidR="00047D0F" w:rsidRPr="00BB395E">
        <w:tab/>
      </w:r>
      <w:r w:rsidR="00D73BC6" w:rsidRPr="00BB395E">
        <w:t>Notifications</w:t>
      </w:r>
      <w:r w:rsidR="00B02777" w:rsidRPr="00BB395E">
        <w:t xml:space="preserve"> </w:t>
      </w:r>
      <w:r w:rsidR="00D73BC6" w:rsidRPr="00BB395E">
        <w:t>types</w:t>
      </w:r>
      <w:bookmarkEnd w:id="115"/>
      <w:bookmarkEnd w:id="116"/>
      <w:bookmarkEnd w:id="117"/>
      <w:bookmarkEnd w:id="118"/>
    </w:p>
    <w:p w14:paraId="761A8122" w14:textId="70B5E532" w:rsidR="009C4CBB" w:rsidRPr="00BB395E" w:rsidRDefault="009C4CBB" w:rsidP="008730E1">
      <w:pPr>
        <w:rPr>
          <w:lang w:bidi="he-IL"/>
        </w:rPr>
      </w:pPr>
      <w:r w:rsidRPr="00BB395E">
        <w:rPr>
          <w:lang w:bidi="he-IL"/>
        </w:rPr>
        <w:t>In</w:t>
      </w:r>
      <w:r w:rsidR="00B02777" w:rsidRPr="00BB395E">
        <w:rPr>
          <w:lang w:bidi="he-IL"/>
        </w:rPr>
        <w:t xml:space="preserve"> </w:t>
      </w:r>
      <w:r w:rsidRPr="00BB395E">
        <w:rPr>
          <w:lang w:bidi="he-IL"/>
        </w:rPr>
        <w:t>the</w:t>
      </w:r>
      <w:r w:rsidR="00B02777" w:rsidRPr="00BB395E">
        <w:rPr>
          <w:lang w:bidi="he-IL"/>
        </w:rPr>
        <w:t xml:space="preserve"> </w:t>
      </w:r>
      <w:r w:rsidRPr="00BB395E">
        <w:rPr>
          <w:lang w:bidi="he-IL"/>
        </w:rPr>
        <w:t>present</w:t>
      </w:r>
      <w:r w:rsidR="00B02777" w:rsidRPr="00BB395E">
        <w:rPr>
          <w:lang w:bidi="he-IL"/>
        </w:rPr>
        <w:t xml:space="preserve"> </w:t>
      </w:r>
      <w:r w:rsidRPr="00BB395E">
        <w:rPr>
          <w:lang w:bidi="he-IL"/>
        </w:rPr>
        <w:t>document,</w:t>
      </w:r>
      <w:r w:rsidR="00B02777" w:rsidRPr="00BB395E">
        <w:rPr>
          <w:lang w:bidi="he-IL"/>
        </w:rPr>
        <w:t xml:space="preserve"> </w:t>
      </w:r>
      <w:r w:rsidRPr="00BB395E">
        <w:rPr>
          <w:lang w:bidi="he-IL"/>
        </w:rPr>
        <w:t>no</w:t>
      </w:r>
      <w:r w:rsidR="00B02777" w:rsidRPr="00BB395E">
        <w:rPr>
          <w:lang w:bidi="he-IL"/>
        </w:rPr>
        <w:t xml:space="preserve"> </w:t>
      </w:r>
      <w:r w:rsidRPr="00BB395E">
        <w:rPr>
          <w:lang w:bidi="he-IL"/>
        </w:rPr>
        <w:t>notifications</w:t>
      </w:r>
      <w:r w:rsidR="00B02777" w:rsidRPr="00BB395E">
        <w:rPr>
          <w:lang w:bidi="he-IL"/>
        </w:rPr>
        <w:t xml:space="preserve"> </w:t>
      </w:r>
      <w:r w:rsidRPr="00BB395E">
        <w:rPr>
          <w:lang w:bidi="he-IL"/>
        </w:rPr>
        <w:t>data</w:t>
      </w:r>
      <w:r w:rsidR="00B02777" w:rsidRPr="00BB395E">
        <w:rPr>
          <w:lang w:bidi="he-IL"/>
        </w:rPr>
        <w:t xml:space="preserve"> </w:t>
      </w:r>
      <w:r w:rsidRPr="00BB395E">
        <w:rPr>
          <w:lang w:bidi="he-IL"/>
        </w:rPr>
        <w:t>types</w:t>
      </w:r>
      <w:r w:rsidR="00B02777" w:rsidRPr="00BB395E">
        <w:rPr>
          <w:lang w:bidi="he-IL"/>
        </w:rPr>
        <w:t xml:space="preserve"> </w:t>
      </w:r>
      <w:r w:rsidRPr="00BB395E">
        <w:rPr>
          <w:lang w:bidi="he-IL"/>
        </w:rPr>
        <w:t>are</w:t>
      </w:r>
      <w:r w:rsidR="00B02777" w:rsidRPr="00BB395E">
        <w:rPr>
          <w:lang w:bidi="he-IL"/>
        </w:rPr>
        <w:t xml:space="preserve"> </w:t>
      </w:r>
      <w:r w:rsidRPr="00BB395E">
        <w:rPr>
          <w:lang w:bidi="he-IL"/>
        </w:rPr>
        <w:t>defined</w:t>
      </w:r>
      <w:r w:rsidR="00D00459" w:rsidRPr="00BB395E">
        <w:rPr>
          <w:lang w:bidi="he-IL"/>
        </w:rPr>
        <w:t>.</w:t>
      </w:r>
    </w:p>
    <w:p w14:paraId="71D8F95F" w14:textId="1F530CF3" w:rsidR="00D73BC6" w:rsidRPr="00BB395E" w:rsidRDefault="00C02034" w:rsidP="00D73BC6">
      <w:pPr>
        <w:pStyle w:val="Heading2"/>
      </w:pPr>
      <w:bookmarkStart w:id="119" w:name="_Toc64980998"/>
      <w:bookmarkStart w:id="120" w:name="_Toc64983102"/>
      <w:bookmarkStart w:id="121" w:name="_Toc65566935"/>
      <w:bookmarkStart w:id="122" w:name="_Toc65567384"/>
      <w:r w:rsidRPr="00BB395E">
        <w:t>6</w:t>
      </w:r>
      <w:r w:rsidR="00D73BC6" w:rsidRPr="00BB395E">
        <w:t>.5</w:t>
      </w:r>
      <w:r w:rsidR="00047D0F" w:rsidRPr="00BB395E">
        <w:tab/>
      </w:r>
      <w:r w:rsidR="00D73BC6" w:rsidRPr="00BB395E">
        <w:t>Referenced</w:t>
      </w:r>
      <w:r w:rsidR="00B02777" w:rsidRPr="00BB395E">
        <w:t xml:space="preserve"> </w:t>
      </w:r>
      <w:r w:rsidR="00D73BC6" w:rsidRPr="00BB395E">
        <w:t>structured</w:t>
      </w:r>
      <w:r w:rsidR="00B02777" w:rsidRPr="00BB395E">
        <w:t xml:space="preserve"> </w:t>
      </w:r>
      <w:r w:rsidR="00D73BC6" w:rsidRPr="00BB395E">
        <w:t>data</w:t>
      </w:r>
      <w:r w:rsidR="00B02777" w:rsidRPr="00BB395E">
        <w:t xml:space="preserve"> </w:t>
      </w:r>
      <w:r w:rsidR="00D73BC6" w:rsidRPr="00BB395E">
        <w:t>types</w:t>
      </w:r>
      <w:bookmarkEnd w:id="119"/>
      <w:bookmarkEnd w:id="120"/>
      <w:bookmarkEnd w:id="121"/>
      <w:bookmarkEnd w:id="122"/>
    </w:p>
    <w:p w14:paraId="2BE3B3D0" w14:textId="0D269F8F" w:rsidR="009C4CBB" w:rsidRPr="00BB395E" w:rsidRDefault="009C4CBB" w:rsidP="008730E1">
      <w:pPr>
        <w:rPr>
          <w:lang w:bidi="he-IL"/>
        </w:rPr>
      </w:pPr>
      <w:r w:rsidRPr="00BB395E">
        <w:rPr>
          <w:lang w:bidi="he-IL"/>
        </w:rPr>
        <w:t>In</w:t>
      </w:r>
      <w:r w:rsidR="00B02777" w:rsidRPr="00BB395E">
        <w:rPr>
          <w:lang w:bidi="he-IL"/>
        </w:rPr>
        <w:t xml:space="preserve"> </w:t>
      </w:r>
      <w:r w:rsidRPr="00BB395E">
        <w:rPr>
          <w:lang w:bidi="he-IL"/>
        </w:rPr>
        <w:t>the</w:t>
      </w:r>
      <w:r w:rsidR="00B02777" w:rsidRPr="00BB395E">
        <w:rPr>
          <w:lang w:bidi="he-IL"/>
        </w:rPr>
        <w:t xml:space="preserve"> </w:t>
      </w:r>
      <w:r w:rsidRPr="00BB395E">
        <w:rPr>
          <w:lang w:bidi="he-IL"/>
        </w:rPr>
        <w:t>present</w:t>
      </w:r>
      <w:r w:rsidR="00B02777" w:rsidRPr="00BB395E">
        <w:rPr>
          <w:lang w:bidi="he-IL"/>
        </w:rPr>
        <w:t xml:space="preserve"> </w:t>
      </w:r>
      <w:r w:rsidRPr="00BB395E">
        <w:rPr>
          <w:lang w:bidi="he-IL"/>
        </w:rPr>
        <w:t>document,</w:t>
      </w:r>
      <w:r w:rsidR="00B02777" w:rsidRPr="00BB395E">
        <w:rPr>
          <w:lang w:bidi="he-IL"/>
        </w:rPr>
        <w:t xml:space="preserve"> </w:t>
      </w:r>
      <w:r w:rsidRPr="00BB395E">
        <w:rPr>
          <w:lang w:bidi="he-IL"/>
        </w:rPr>
        <w:t>no</w:t>
      </w:r>
      <w:r w:rsidR="00B02777" w:rsidRPr="00BB395E">
        <w:rPr>
          <w:lang w:bidi="he-IL"/>
        </w:rPr>
        <w:t xml:space="preserve"> </w:t>
      </w:r>
      <w:r w:rsidRPr="00BB395E">
        <w:rPr>
          <w:lang w:bidi="he-IL"/>
        </w:rPr>
        <w:t>referenced</w:t>
      </w:r>
      <w:r w:rsidR="00B02777" w:rsidRPr="00BB395E">
        <w:rPr>
          <w:lang w:bidi="he-IL"/>
        </w:rPr>
        <w:t xml:space="preserve"> </w:t>
      </w:r>
      <w:r w:rsidRPr="00BB395E">
        <w:rPr>
          <w:lang w:bidi="he-IL"/>
        </w:rPr>
        <w:t>structured</w:t>
      </w:r>
      <w:r w:rsidR="00B02777" w:rsidRPr="00BB395E">
        <w:rPr>
          <w:lang w:bidi="he-IL"/>
        </w:rPr>
        <w:t xml:space="preserve"> </w:t>
      </w:r>
      <w:r w:rsidRPr="00BB395E">
        <w:rPr>
          <w:lang w:bidi="he-IL"/>
        </w:rPr>
        <w:t>data</w:t>
      </w:r>
      <w:r w:rsidR="00B02777" w:rsidRPr="00BB395E">
        <w:rPr>
          <w:lang w:bidi="he-IL"/>
        </w:rPr>
        <w:t xml:space="preserve"> </w:t>
      </w:r>
      <w:r w:rsidRPr="00BB395E">
        <w:rPr>
          <w:lang w:bidi="he-IL"/>
        </w:rPr>
        <w:t>types</w:t>
      </w:r>
      <w:r w:rsidR="00B02777" w:rsidRPr="00BB395E">
        <w:rPr>
          <w:lang w:bidi="he-IL"/>
        </w:rPr>
        <w:t xml:space="preserve"> </w:t>
      </w:r>
      <w:r w:rsidRPr="00BB395E">
        <w:rPr>
          <w:lang w:bidi="he-IL"/>
        </w:rPr>
        <w:t>are</w:t>
      </w:r>
      <w:r w:rsidR="00B02777" w:rsidRPr="00BB395E">
        <w:rPr>
          <w:lang w:bidi="he-IL"/>
        </w:rPr>
        <w:t xml:space="preserve"> </w:t>
      </w:r>
      <w:r w:rsidRPr="00BB395E">
        <w:rPr>
          <w:lang w:bidi="he-IL"/>
        </w:rPr>
        <w:t>defined</w:t>
      </w:r>
      <w:r w:rsidR="00D00459" w:rsidRPr="00BB395E">
        <w:rPr>
          <w:lang w:bidi="he-IL"/>
        </w:rPr>
        <w:t>.</w:t>
      </w:r>
    </w:p>
    <w:p w14:paraId="5976079B" w14:textId="50248B6F" w:rsidR="00D73BC6" w:rsidRPr="00BB395E" w:rsidRDefault="00C02034" w:rsidP="00D73BC6">
      <w:pPr>
        <w:pStyle w:val="Heading2"/>
      </w:pPr>
      <w:bookmarkStart w:id="123" w:name="_Toc64980999"/>
      <w:bookmarkStart w:id="124" w:name="_Toc64983103"/>
      <w:bookmarkStart w:id="125" w:name="_Toc65566936"/>
      <w:bookmarkStart w:id="126" w:name="_Toc65567385"/>
      <w:r w:rsidRPr="00BB395E">
        <w:t>6</w:t>
      </w:r>
      <w:r w:rsidR="00D73BC6" w:rsidRPr="00BB395E">
        <w:t>.6</w:t>
      </w:r>
      <w:r w:rsidR="00047D0F" w:rsidRPr="00BB395E">
        <w:tab/>
      </w:r>
      <w:r w:rsidR="00D73BC6" w:rsidRPr="00BB395E">
        <w:t>Referenced</w:t>
      </w:r>
      <w:r w:rsidR="00B02777" w:rsidRPr="00BB395E">
        <w:t xml:space="preserve"> </w:t>
      </w:r>
      <w:r w:rsidR="00D73BC6" w:rsidRPr="00BB395E">
        <w:t>simple</w:t>
      </w:r>
      <w:r w:rsidR="00B02777" w:rsidRPr="00BB395E">
        <w:t xml:space="preserve"> </w:t>
      </w:r>
      <w:r w:rsidR="00D73BC6" w:rsidRPr="00BB395E">
        <w:t>data</w:t>
      </w:r>
      <w:r w:rsidR="00B02777" w:rsidRPr="00BB395E">
        <w:t xml:space="preserve"> </w:t>
      </w:r>
      <w:r w:rsidR="00D73BC6" w:rsidRPr="00BB395E">
        <w:t>types</w:t>
      </w:r>
      <w:bookmarkEnd w:id="123"/>
      <w:bookmarkEnd w:id="124"/>
      <w:bookmarkEnd w:id="125"/>
      <w:bookmarkEnd w:id="126"/>
    </w:p>
    <w:p w14:paraId="200EA55E" w14:textId="1DC3F61C" w:rsidR="009C4CBB" w:rsidRPr="00BB395E" w:rsidRDefault="009C4CBB" w:rsidP="008730E1">
      <w:pPr>
        <w:rPr>
          <w:lang w:bidi="he-IL"/>
        </w:rPr>
      </w:pPr>
      <w:r w:rsidRPr="00BB395E">
        <w:rPr>
          <w:lang w:bidi="he-IL"/>
        </w:rPr>
        <w:t>In</w:t>
      </w:r>
      <w:r w:rsidR="00B02777" w:rsidRPr="00BB395E">
        <w:rPr>
          <w:lang w:bidi="he-IL"/>
        </w:rPr>
        <w:t xml:space="preserve"> </w:t>
      </w:r>
      <w:r w:rsidRPr="00BB395E">
        <w:rPr>
          <w:lang w:bidi="he-IL"/>
        </w:rPr>
        <w:t>the</w:t>
      </w:r>
      <w:r w:rsidR="00B02777" w:rsidRPr="00BB395E">
        <w:rPr>
          <w:lang w:bidi="he-IL"/>
        </w:rPr>
        <w:t xml:space="preserve"> </w:t>
      </w:r>
      <w:r w:rsidRPr="00BB395E">
        <w:rPr>
          <w:lang w:bidi="he-IL"/>
        </w:rPr>
        <w:t>present</w:t>
      </w:r>
      <w:r w:rsidR="00B02777" w:rsidRPr="00BB395E">
        <w:rPr>
          <w:lang w:bidi="he-IL"/>
        </w:rPr>
        <w:t xml:space="preserve"> </w:t>
      </w:r>
      <w:r w:rsidRPr="00BB395E">
        <w:rPr>
          <w:lang w:bidi="he-IL"/>
        </w:rPr>
        <w:t>document,</w:t>
      </w:r>
      <w:r w:rsidR="00B02777" w:rsidRPr="00BB395E">
        <w:rPr>
          <w:lang w:bidi="he-IL"/>
        </w:rPr>
        <w:t xml:space="preserve"> </w:t>
      </w:r>
      <w:r w:rsidRPr="00BB395E">
        <w:rPr>
          <w:lang w:bidi="he-IL"/>
        </w:rPr>
        <w:t>no</w:t>
      </w:r>
      <w:r w:rsidR="00B02777" w:rsidRPr="00BB395E">
        <w:rPr>
          <w:lang w:bidi="he-IL"/>
        </w:rPr>
        <w:t xml:space="preserve"> </w:t>
      </w:r>
      <w:r w:rsidRPr="00BB395E">
        <w:rPr>
          <w:lang w:bidi="he-IL"/>
        </w:rPr>
        <w:t>referenced</w:t>
      </w:r>
      <w:r w:rsidR="00B02777" w:rsidRPr="00BB395E">
        <w:rPr>
          <w:lang w:bidi="he-IL"/>
        </w:rPr>
        <w:t xml:space="preserve"> </w:t>
      </w:r>
      <w:r w:rsidRPr="00BB395E">
        <w:rPr>
          <w:lang w:bidi="he-IL"/>
        </w:rPr>
        <w:t>simple</w:t>
      </w:r>
      <w:r w:rsidR="00B02777" w:rsidRPr="00BB395E">
        <w:rPr>
          <w:lang w:bidi="he-IL"/>
        </w:rPr>
        <w:t xml:space="preserve"> </w:t>
      </w:r>
      <w:r w:rsidRPr="00BB395E">
        <w:rPr>
          <w:lang w:bidi="he-IL"/>
        </w:rPr>
        <w:t>data</w:t>
      </w:r>
      <w:r w:rsidR="00B02777" w:rsidRPr="00BB395E">
        <w:rPr>
          <w:lang w:bidi="he-IL"/>
        </w:rPr>
        <w:t xml:space="preserve"> </w:t>
      </w:r>
      <w:r w:rsidRPr="00BB395E">
        <w:rPr>
          <w:lang w:bidi="he-IL"/>
        </w:rPr>
        <w:t>types</w:t>
      </w:r>
      <w:r w:rsidR="00B02777" w:rsidRPr="00BB395E">
        <w:rPr>
          <w:lang w:bidi="he-IL"/>
        </w:rPr>
        <w:t xml:space="preserve"> </w:t>
      </w:r>
      <w:r w:rsidRPr="00BB395E">
        <w:rPr>
          <w:lang w:bidi="he-IL"/>
        </w:rPr>
        <w:t>are</w:t>
      </w:r>
      <w:r w:rsidR="00B02777" w:rsidRPr="00BB395E">
        <w:rPr>
          <w:lang w:bidi="he-IL"/>
        </w:rPr>
        <w:t xml:space="preserve"> </w:t>
      </w:r>
      <w:r w:rsidRPr="00BB395E">
        <w:rPr>
          <w:lang w:bidi="he-IL"/>
        </w:rPr>
        <w:t>defined</w:t>
      </w:r>
      <w:r w:rsidR="00D00459" w:rsidRPr="00BB395E">
        <w:rPr>
          <w:lang w:bidi="he-IL"/>
        </w:rPr>
        <w:t>.</w:t>
      </w:r>
    </w:p>
    <w:p w14:paraId="6CEADBBD" w14:textId="591C74FC" w:rsidR="00D73BC6" w:rsidRPr="00BB395E" w:rsidRDefault="00C02034" w:rsidP="00D73BC6">
      <w:pPr>
        <w:pStyle w:val="Heading1"/>
      </w:pPr>
      <w:bookmarkStart w:id="127" w:name="_Toc64981000"/>
      <w:bookmarkStart w:id="128" w:name="_Toc64983104"/>
      <w:bookmarkStart w:id="129" w:name="_Toc65566937"/>
      <w:bookmarkStart w:id="130" w:name="_Toc65567386"/>
      <w:r w:rsidRPr="00BB395E">
        <w:t>7</w:t>
      </w:r>
      <w:r w:rsidR="00D73BC6" w:rsidRPr="00BB395E">
        <w:tab/>
      </w:r>
      <w:r w:rsidR="00D73BC6" w:rsidRPr="00687D56">
        <w:t>API</w:t>
      </w:r>
      <w:r w:rsidR="00B02777" w:rsidRPr="00BB395E">
        <w:t xml:space="preserve"> </w:t>
      </w:r>
      <w:r w:rsidR="00D73BC6" w:rsidRPr="00BB395E">
        <w:t>definition</w:t>
      </w:r>
      <w:r w:rsidR="00B02777" w:rsidRPr="00BB395E">
        <w:t xml:space="preserve"> </w:t>
      </w:r>
      <w:r w:rsidR="00D73BC6" w:rsidRPr="00BB395E">
        <w:t>(</w:t>
      </w:r>
      <w:r w:rsidR="00F36078" w:rsidRPr="00BB395E">
        <w:t>n</w:t>
      </w:r>
      <w:r w:rsidR="00D73BC6" w:rsidRPr="00BB395E">
        <w:t>ormative)</w:t>
      </w:r>
      <w:bookmarkEnd w:id="127"/>
      <w:bookmarkEnd w:id="128"/>
      <w:bookmarkEnd w:id="129"/>
      <w:bookmarkEnd w:id="130"/>
    </w:p>
    <w:p w14:paraId="08FCE4A3" w14:textId="25061444" w:rsidR="00D73BC6" w:rsidRPr="00BB395E" w:rsidRDefault="005B668D" w:rsidP="00D73BC6">
      <w:pPr>
        <w:pStyle w:val="Heading2"/>
      </w:pPr>
      <w:bookmarkStart w:id="131" w:name="_Toc64981001"/>
      <w:bookmarkStart w:id="132" w:name="_Toc64983105"/>
      <w:bookmarkStart w:id="133" w:name="_Toc65566938"/>
      <w:bookmarkStart w:id="134" w:name="_Toc65567387"/>
      <w:r w:rsidRPr="00BB395E">
        <w:t>7</w:t>
      </w:r>
      <w:r w:rsidR="00D73BC6" w:rsidRPr="00BB395E">
        <w:t>.1</w:t>
      </w:r>
      <w:r w:rsidR="00047D0F" w:rsidRPr="00BB395E">
        <w:tab/>
      </w:r>
      <w:r w:rsidR="00D73BC6" w:rsidRPr="00BB395E">
        <w:t>Introduction</w:t>
      </w:r>
      <w:bookmarkEnd w:id="131"/>
      <w:bookmarkEnd w:id="132"/>
      <w:bookmarkEnd w:id="133"/>
      <w:bookmarkEnd w:id="134"/>
    </w:p>
    <w:p w14:paraId="68DC082B" w14:textId="5B4E18DB" w:rsidR="00D73BC6" w:rsidRPr="00BB395E" w:rsidRDefault="00D73BC6" w:rsidP="00D73BC6">
      <w:r w:rsidRPr="00BB395E">
        <w:t>This</w:t>
      </w:r>
      <w:r w:rsidR="00B02777" w:rsidRPr="00BB395E">
        <w:t xml:space="preserve"> </w:t>
      </w:r>
      <w:r w:rsidRPr="00BB395E">
        <w:t>clause</w:t>
      </w:r>
      <w:r w:rsidR="00B02777" w:rsidRPr="00BB395E">
        <w:t xml:space="preserve"> </w:t>
      </w:r>
      <w:r w:rsidRPr="00BB395E">
        <w:t>defines</w:t>
      </w:r>
      <w:r w:rsidR="00B02777" w:rsidRPr="00BB395E">
        <w:t xml:space="preserve"> </w:t>
      </w:r>
      <w:r w:rsidRPr="00BB395E">
        <w:t>the</w:t>
      </w:r>
      <w:r w:rsidR="00B02777" w:rsidRPr="00BB395E">
        <w:t xml:space="preserve"> </w:t>
      </w:r>
      <w:r w:rsidRPr="00BB395E">
        <w:t>resources</w:t>
      </w:r>
      <w:r w:rsidR="00B02777" w:rsidRPr="00BB395E">
        <w:t xml:space="preserve"> </w:t>
      </w:r>
      <w:r w:rsidRPr="00BB395E">
        <w:t>and</w:t>
      </w:r>
      <w:r w:rsidR="00B02777" w:rsidRPr="00BB395E">
        <w:t xml:space="preserve"> </w:t>
      </w:r>
      <w:r w:rsidRPr="00BB395E">
        <w:t>operations</w:t>
      </w:r>
      <w:r w:rsidR="00B02777" w:rsidRPr="00BB395E">
        <w:t xml:space="preserve"> </w:t>
      </w:r>
      <w:r w:rsidRPr="00BB395E">
        <w:t>of</w:t>
      </w:r>
      <w:r w:rsidR="00B02777" w:rsidRPr="00BB395E">
        <w:t xml:space="preserve"> </w:t>
      </w:r>
      <w:r w:rsidRPr="00BB395E">
        <w:t>the</w:t>
      </w:r>
      <w:r w:rsidR="00B02777" w:rsidRPr="00BB395E">
        <w:t xml:space="preserve"> </w:t>
      </w:r>
      <w:r w:rsidR="00F77CEA" w:rsidRPr="00BB395E">
        <w:t>UE</w:t>
      </w:r>
      <w:r w:rsidR="00FF669D">
        <w:t xml:space="preserve"> </w:t>
      </w:r>
      <w:r w:rsidR="00EC2643" w:rsidRPr="00BB395E">
        <w:t>i</w:t>
      </w:r>
      <w:r w:rsidR="00F77CEA" w:rsidRPr="00BB395E">
        <w:t>dentity</w:t>
      </w:r>
      <w:r w:rsidR="00B02777" w:rsidRPr="00BB395E">
        <w:t xml:space="preserve"> </w:t>
      </w:r>
      <w:r w:rsidRPr="00687D56">
        <w:t>API</w:t>
      </w:r>
      <w:r w:rsidRPr="00BB395E">
        <w:t>.</w:t>
      </w:r>
    </w:p>
    <w:p w14:paraId="5C325A59" w14:textId="7544409A" w:rsidR="00D73BC6" w:rsidRPr="00BB395E" w:rsidRDefault="005B668D" w:rsidP="00D73BC6">
      <w:pPr>
        <w:pStyle w:val="Heading2"/>
      </w:pPr>
      <w:bookmarkStart w:id="135" w:name="_Toc64981002"/>
      <w:bookmarkStart w:id="136" w:name="_Toc64983106"/>
      <w:bookmarkStart w:id="137" w:name="_Toc65566939"/>
      <w:bookmarkStart w:id="138" w:name="_Toc65567388"/>
      <w:r w:rsidRPr="00BB395E">
        <w:t>7</w:t>
      </w:r>
      <w:r w:rsidR="00D73BC6" w:rsidRPr="00BB395E">
        <w:t>.2</w:t>
      </w:r>
      <w:r w:rsidR="00047D0F" w:rsidRPr="00BB395E">
        <w:tab/>
      </w:r>
      <w:r w:rsidR="00D73BC6" w:rsidRPr="00BB395E">
        <w:t>Global</w:t>
      </w:r>
      <w:r w:rsidR="00B02777" w:rsidRPr="00BB395E">
        <w:t xml:space="preserve"> </w:t>
      </w:r>
      <w:r w:rsidR="00D73BC6" w:rsidRPr="00BB395E">
        <w:t>definitions</w:t>
      </w:r>
      <w:r w:rsidR="00B02777" w:rsidRPr="00BB395E">
        <w:t xml:space="preserve"> </w:t>
      </w:r>
      <w:r w:rsidR="00D73BC6" w:rsidRPr="00BB395E">
        <w:t>and</w:t>
      </w:r>
      <w:r w:rsidR="00B02777" w:rsidRPr="00BB395E">
        <w:t xml:space="preserve"> </w:t>
      </w:r>
      <w:r w:rsidR="00D73BC6" w:rsidRPr="00BB395E">
        <w:t>resource</w:t>
      </w:r>
      <w:r w:rsidR="00B02777" w:rsidRPr="00BB395E">
        <w:t xml:space="preserve"> </w:t>
      </w:r>
      <w:r w:rsidR="00D73BC6" w:rsidRPr="00BB395E">
        <w:t>structure</w:t>
      </w:r>
      <w:bookmarkEnd w:id="135"/>
      <w:bookmarkEnd w:id="136"/>
      <w:bookmarkEnd w:id="137"/>
      <w:bookmarkEnd w:id="138"/>
    </w:p>
    <w:p w14:paraId="12C0E46C" w14:textId="783ADCD6" w:rsidR="00D73BC6" w:rsidRPr="00BB395E" w:rsidRDefault="00D73BC6" w:rsidP="00D73BC6">
      <w:r w:rsidRPr="00BB395E">
        <w:t>All</w:t>
      </w:r>
      <w:r w:rsidR="00B02777" w:rsidRPr="00BB395E">
        <w:t xml:space="preserve"> </w:t>
      </w:r>
      <w:r w:rsidRPr="00BB395E">
        <w:t>resource</w:t>
      </w:r>
      <w:r w:rsidR="00B02777" w:rsidRPr="00BB395E">
        <w:t xml:space="preserve"> </w:t>
      </w:r>
      <w:r w:rsidR="00D251F7" w:rsidRPr="00BB395E">
        <w:t>URIs</w:t>
      </w:r>
      <w:r w:rsidR="00B02777" w:rsidRPr="00BB395E">
        <w:t xml:space="preserve"> </w:t>
      </w:r>
      <w:r w:rsidRPr="00BB395E">
        <w:t>of</w:t>
      </w:r>
      <w:r w:rsidR="00B02777" w:rsidRPr="00BB395E">
        <w:t xml:space="preserve"> </w:t>
      </w:r>
      <w:r w:rsidRPr="00BB395E">
        <w:t>this</w:t>
      </w:r>
      <w:r w:rsidR="00B02777" w:rsidRPr="00BB395E">
        <w:t xml:space="preserve"> </w:t>
      </w:r>
      <w:r w:rsidRPr="00687D56">
        <w:t>API</w:t>
      </w:r>
      <w:r w:rsidR="00B02777" w:rsidRPr="00BB395E">
        <w:t xml:space="preserve"> </w:t>
      </w:r>
      <w:r w:rsidRPr="00BB395E">
        <w:t>shall</w:t>
      </w:r>
      <w:r w:rsidR="00B02777" w:rsidRPr="00BB395E">
        <w:t xml:space="preserve"> </w:t>
      </w:r>
      <w:r w:rsidRPr="00BB395E">
        <w:t>have</w:t>
      </w:r>
      <w:r w:rsidR="00B02777" w:rsidRPr="00BB395E">
        <w:t xml:space="preserve"> </w:t>
      </w:r>
      <w:r w:rsidRPr="00BB395E">
        <w:t>the</w:t>
      </w:r>
      <w:r w:rsidR="00B02777" w:rsidRPr="00BB395E">
        <w:t xml:space="preserve"> </w:t>
      </w:r>
      <w:r w:rsidRPr="00BB395E">
        <w:t>following</w:t>
      </w:r>
      <w:r w:rsidR="00B02777" w:rsidRPr="00BB395E">
        <w:t xml:space="preserve"> </w:t>
      </w:r>
      <w:r w:rsidRPr="00BB395E">
        <w:t>root:</w:t>
      </w:r>
    </w:p>
    <w:p w14:paraId="0D07BFC8" w14:textId="08B45636" w:rsidR="00D73BC6" w:rsidRPr="00BB395E" w:rsidRDefault="00D73BC6" w:rsidP="00D73BC6">
      <w:pPr>
        <w:ind w:firstLine="720"/>
        <w:rPr>
          <w:b/>
        </w:rPr>
      </w:pPr>
      <w:r w:rsidRPr="00BB395E">
        <w:rPr>
          <w:b/>
        </w:rPr>
        <w:t>{apiRoot}/</w:t>
      </w:r>
      <w:r w:rsidR="00AE158F" w:rsidRPr="00BB395E">
        <w:rPr>
          <w:b/>
        </w:rPr>
        <w:t>{apiName}</w:t>
      </w:r>
      <w:r w:rsidRPr="00BB395E">
        <w:rPr>
          <w:b/>
        </w:rPr>
        <w:t>/</w:t>
      </w:r>
      <w:r w:rsidR="00AE158F" w:rsidRPr="00BB395E">
        <w:rPr>
          <w:b/>
        </w:rPr>
        <w:t>{apiVersion}</w:t>
      </w:r>
      <w:r w:rsidRPr="00BB395E">
        <w:rPr>
          <w:b/>
        </w:rPr>
        <w:t>/</w:t>
      </w:r>
    </w:p>
    <w:p w14:paraId="4E859004" w14:textId="3B2CA81B" w:rsidR="00C12D13" w:rsidRPr="00BB395E" w:rsidRDefault="00D251F7" w:rsidP="00376D10">
      <w:r w:rsidRPr="00BB395E">
        <w:t>The</w:t>
      </w:r>
      <w:r w:rsidR="00B02777" w:rsidRPr="00BB395E">
        <w:t xml:space="preserve"> </w:t>
      </w:r>
      <w:r w:rsidR="00F36078" w:rsidRPr="00BB395E">
        <w:t>"</w:t>
      </w:r>
      <w:r w:rsidRPr="00BB395E">
        <w:t>apiRoot</w:t>
      </w:r>
      <w:r w:rsidR="00F36078" w:rsidRPr="00BB395E">
        <w:t>"</w:t>
      </w:r>
      <w:r w:rsidR="00B02777" w:rsidRPr="00BB395E">
        <w:t xml:space="preserve"> </w:t>
      </w:r>
      <w:r w:rsidRPr="00BB395E">
        <w:t>is</w:t>
      </w:r>
      <w:r w:rsidR="00B02777" w:rsidRPr="00BB395E">
        <w:t xml:space="preserve"> </w:t>
      </w:r>
      <w:r w:rsidRPr="00BB395E">
        <w:t>discovered</w:t>
      </w:r>
      <w:r w:rsidR="00B02777" w:rsidRPr="00BB395E">
        <w:t xml:space="preserve"> </w:t>
      </w:r>
      <w:r w:rsidRPr="00BB395E">
        <w:t>using</w:t>
      </w:r>
      <w:r w:rsidR="00B02777" w:rsidRPr="00BB395E">
        <w:t xml:space="preserve"> </w:t>
      </w:r>
      <w:r w:rsidRPr="00BB395E">
        <w:t>the</w:t>
      </w:r>
      <w:r w:rsidR="00B02777" w:rsidRPr="00BB395E">
        <w:t xml:space="preserve"> </w:t>
      </w:r>
      <w:r w:rsidRPr="00BB395E">
        <w:t>service</w:t>
      </w:r>
      <w:r w:rsidR="00B02777" w:rsidRPr="00BB395E">
        <w:t xml:space="preserve"> </w:t>
      </w:r>
      <w:r w:rsidRPr="00BB395E">
        <w:t>registry.</w:t>
      </w:r>
      <w:r w:rsidR="00F403C0" w:rsidRPr="00BB395E">
        <w:t xml:space="preserve"> The "apiName" shall be set to "ui" and the "apiVersion" shall be set to "v1" for the present document. It includes the scheme ("https"), host and optional port, and an optional prefix string. </w:t>
      </w:r>
      <w:r w:rsidR="006068B6" w:rsidRPr="00BB395E">
        <w:t xml:space="preserve">The </w:t>
      </w:r>
      <w:r w:rsidR="006068B6" w:rsidRPr="00687D56">
        <w:t>API</w:t>
      </w:r>
      <w:r w:rsidR="006068B6" w:rsidRPr="00BB395E">
        <w:t xml:space="preserve"> shall support </w:t>
      </w:r>
      <w:r w:rsidR="006068B6" w:rsidRPr="00687D56">
        <w:t>HTTP</w:t>
      </w:r>
      <w:r w:rsidR="006068B6" w:rsidRPr="00BB395E">
        <w:t xml:space="preserve"> over </w:t>
      </w:r>
      <w:r w:rsidR="006068B6" w:rsidRPr="00687D56">
        <w:t>TLS</w:t>
      </w:r>
      <w:r w:rsidR="006068B6" w:rsidRPr="00BB395E">
        <w:t xml:space="preserve"> (also known as HTTPS)</w:t>
      </w:r>
      <w:r w:rsidR="00C12D13" w:rsidRPr="00BB395E">
        <w:t xml:space="preserve"> using</w:t>
      </w:r>
      <w:r w:rsidR="006068B6" w:rsidRPr="00BB395E">
        <w:t xml:space="preserve"> </w:t>
      </w:r>
      <w:r w:rsidR="006068B6" w:rsidRPr="00687D56">
        <w:t>TLS</w:t>
      </w:r>
      <w:r w:rsidR="006068B6" w:rsidRPr="00BB395E">
        <w:t xml:space="preserve"> version 1.2 </w:t>
      </w:r>
      <w:r w:rsidR="00C12D13" w:rsidRPr="00BB395E">
        <w:t>(</w:t>
      </w:r>
      <w:r w:rsidR="006068B6" w:rsidRPr="00BB395E">
        <w:t xml:space="preserve">as defined by </w:t>
      </w:r>
      <w:r w:rsidR="006068B6" w:rsidRPr="00687D56">
        <w:t>IETF RFC</w:t>
      </w:r>
      <w:r w:rsidR="003D45BA" w:rsidRPr="00687D56">
        <w:t> </w:t>
      </w:r>
      <w:r w:rsidR="006068B6" w:rsidRPr="00687D56">
        <w:t>5246 [</w:t>
      </w:r>
      <w:r w:rsidR="00933069" w:rsidRPr="00687D56">
        <w:fldChar w:fldCharType="begin"/>
      </w:r>
      <w:r w:rsidR="00933069" w:rsidRPr="00687D56">
        <w:instrText xml:space="preserve"> REF REF_IETFRFC5246 \h </w:instrText>
      </w:r>
      <w:r w:rsidR="00933069" w:rsidRPr="00687D56">
        <w:fldChar w:fldCharType="separate"/>
      </w:r>
      <w:r w:rsidR="00E02CE3">
        <w:rPr>
          <w:noProof/>
        </w:rPr>
        <w:t>5</w:t>
      </w:r>
      <w:r w:rsidR="00933069" w:rsidRPr="00687D56">
        <w:fldChar w:fldCharType="end"/>
      </w:r>
      <w:r w:rsidR="006068B6" w:rsidRPr="00687D56">
        <w:t>]</w:t>
      </w:r>
      <w:r w:rsidR="00C12D13" w:rsidRPr="00BB395E">
        <w:t>).</w:t>
      </w:r>
      <w:r w:rsidR="006068B6" w:rsidRPr="00BB395E">
        <w:t xml:space="preserve"> </w:t>
      </w:r>
      <w:r w:rsidR="00F403C0" w:rsidRPr="00687D56">
        <w:t>TLS</w:t>
      </w:r>
      <w:r w:rsidR="00F403C0" w:rsidRPr="00BB395E">
        <w:t xml:space="preserve"> 1.3 </w:t>
      </w:r>
      <w:r w:rsidR="00C12D13" w:rsidRPr="00BB395E">
        <w:t xml:space="preserve">( including </w:t>
      </w:r>
      <w:r w:rsidR="00F403C0" w:rsidRPr="00BB395E">
        <w:t xml:space="preserve">the new specific requirements for </w:t>
      </w:r>
      <w:r w:rsidR="00F403C0" w:rsidRPr="00687D56">
        <w:t>TLS</w:t>
      </w:r>
      <w:r w:rsidR="00F403C0" w:rsidRPr="00BB395E">
        <w:t xml:space="preserve"> 1.2 implementation</w:t>
      </w:r>
      <w:r w:rsidR="00C12D13" w:rsidRPr="00BB395E">
        <w:t>)</w:t>
      </w:r>
      <w:r w:rsidR="00F403C0" w:rsidRPr="00BB395E">
        <w:t xml:space="preserve"> defined by </w:t>
      </w:r>
      <w:r w:rsidR="00F403C0" w:rsidRPr="00687D56">
        <w:t>IETF RFC</w:t>
      </w:r>
      <w:r w:rsidR="003D45BA" w:rsidRPr="00687D56">
        <w:t> </w:t>
      </w:r>
      <w:r w:rsidR="00F403C0" w:rsidRPr="00687D56">
        <w:t>8446 [</w:t>
      </w:r>
      <w:r w:rsidR="00933069" w:rsidRPr="00687D56">
        <w:fldChar w:fldCharType="begin"/>
      </w:r>
      <w:r w:rsidR="00933069" w:rsidRPr="00687D56">
        <w:instrText xml:space="preserve"> REF REF_IETFRFC8446 \h </w:instrText>
      </w:r>
      <w:r w:rsidR="00933069" w:rsidRPr="00687D56">
        <w:fldChar w:fldCharType="separate"/>
      </w:r>
      <w:r w:rsidR="00E02CE3">
        <w:rPr>
          <w:noProof/>
        </w:rPr>
        <w:t>6</w:t>
      </w:r>
      <w:r w:rsidR="00933069" w:rsidRPr="00687D56">
        <w:fldChar w:fldCharType="end"/>
      </w:r>
      <w:r w:rsidR="00F403C0" w:rsidRPr="00687D56">
        <w:t>]</w:t>
      </w:r>
      <w:r w:rsidR="00F403C0" w:rsidRPr="00BB395E">
        <w:t xml:space="preserve"> should be supported. </w:t>
      </w:r>
      <w:r w:rsidR="006068B6" w:rsidRPr="00687D56">
        <w:t>HTTP</w:t>
      </w:r>
      <w:r w:rsidR="006068B6" w:rsidRPr="00BB395E">
        <w:t xml:space="preserve"> </w:t>
      </w:r>
      <w:r w:rsidR="00C12D13" w:rsidRPr="00BB395E">
        <w:t xml:space="preserve">without </w:t>
      </w:r>
      <w:r w:rsidR="00C12D13" w:rsidRPr="00687D56">
        <w:t>TLS</w:t>
      </w:r>
      <w:r w:rsidR="00C12D13" w:rsidRPr="00BB395E">
        <w:t xml:space="preserve"> shall not be used</w:t>
      </w:r>
      <w:r w:rsidR="006068B6" w:rsidRPr="00BB395E">
        <w:t xml:space="preserve">. </w:t>
      </w:r>
      <w:r w:rsidR="00C12D13" w:rsidRPr="00BB395E">
        <w:t xml:space="preserve">Versions of </w:t>
      </w:r>
      <w:r w:rsidR="00C12D13" w:rsidRPr="00687D56">
        <w:t>TLS</w:t>
      </w:r>
      <w:r w:rsidR="00C12D13" w:rsidRPr="00BB395E">
        <w:t xml:space="preserve"> earlier than 1.2 shall neither be supported nor used. </w:t>
      </w:r>
      <w:r w:rsidR="006068B6" w:rsidRPr="00BB395E">
        <w:t xml:space="preserve">All resource URIs in the clauses below are defined relative to the above root </w:t>
      </w:r>
      <w:r w:rsidR="006068B6" w:rsidRPr="00687D56">
        <w:t>URI</w:t>
      </w:r>
      <w:r w:rsidR="006068B6" w:rsidRPr="00BB395E">
        <w:t>.</w:t>
      </w:r>
    </w:p>
    <w:p w14:paraId="41D96C8B" w14:textId="4F8AFE82" w:rsidR="00D73BC6" w:rsidRPr="00BB395E" w:rsidRDefault="00D73BC6" w:rsidP="00D73BC6">
      <w:r w:rsidRPr="00BB395E">
        <w:t>The</w:t>
      </w:r>
      <w:r w:rsidR="00B02777" w:rsidRPr="00BB395E">
        <w:t xml:space="preserve"> </w:t>
      </w:r>
      <w:r w:rsidRPr="00BB395E">
        <w:t>content</w:t>
      </w:r>
      <w:r w:rsidR="00B02777" w:rsidRPr="00BB395E">
        <w:t xml:space="preserve"> </w:t>
      </w:r>
      <w:r w:rsidRPr="00BB395E">
        <w:t>format</w:t>
      </w:r>
      <w:r w:rsidR="00B02777" w:rsidRPr="00BB395E">
        <w:t xml:space="preserve"> </w:t>
      </w:r>
      <w:r w:rsidRPr="00687D56">
        <w:t>JSON</w:t>
      </w:r>
      <w:r w:rsidR="00B02777" w:rsidRPr="00BB395E">
        <w:t xml:space="preserve"> </w:t>
      </w:r>
      <w:r w:rsidRPr="00BB395E">
        <w:t>shall</w:t>
      </w:r>
      <w:r w:rsidR="00B02777" w:rsidRPr="00BB395E">
        <w:t xml:space="preserve"> </w:t>
      </w:r>
      <w:r w:rsidRPr="00BB395E">
        <w:t>be</w:t>
      </w:r>
      <w:r w:rsidR="00B02777" w:rsidRPr="00BB395E">
        <w:t xml:space="preserve"> </w:t>
      </w:r>
      <w:r w:rsidRPr="00BB395E">
        <w:t>supported.</w:t>
      </w:r>
    </w:p>
    <w:p w14:paraId="4D25E5D7" w14:textId="01F6EFDB" w:rsidR="00D73BC6" w:rsidRPr="00BB395E" w:rsidRDefault="00D73BC6" w:rsidP="00D73BC6">
      <w:r w:rsidRPr="00BB395E">
        <w:t>The</w:t>
      </w:r>
      <w:r w:rsidR="00B02777" w:rsidRPr="00BB395E">
        <w:t xml:space="preserve"> </w:t>
      </w:r>
      <w:r w:rsidRPr="00687D56">
        <w:t>JSON</w:t>
      </w:r>
      <w:r w:rsidR="00B02777" w:rsidRPr="00BB395E">
        <w:t xml:space="preserve"> </w:t>
      </w:r>
      <w:r w:rsidRPr="00BB395E">
        <w:t>format</w:t>
      </w:r>
      <w:r w:rsidR="00B02777" w:rsidRPr="00BB395E">
        <w:t xml:space="preserve"> </w:t>
      </w:r>
      <w:r w:rsidRPr="00BB395E">
        <w:t>is</w:t>
      </w:r>
      <w:r w:rsidR="00B02777" w:rsidRPr="00BB395E">
        <w:t xml:space="preserve"> </w:t>
      </w:r>
      <w:r w:rsidRPr="00BB395E">
        <w:t>signalled</w:t>
      </w:r>
      <w:r w:rsidR="00B02777" w:rsidRPr="00BB395E">
        <w:t xml:space="preserve"> </w:t>
      </w:r>
      <w:r w:rsidRPr="00BB395E">
        <w:t>by</w:t>
      </w:r>
      <w:r w:rsidR="00B02777" w:rsidRPr="00BB395E">
        <w:t xml:space="preserve"> </w:t>
      </w:r>
      <w:r w:rsidRPr="00BB395E">
        <w:t>the</w:t>
      </w:r>
      <w:r w:rsidR="00B02777" w:rsidRPr="00BB395E">
        <w:t xml:space="preserve"> </w:t>
      </w:r>
      <w:r w:rsidRPr="00BB395E">
        <w:t>content</w:t>
      </w:r>
      <w:r w:rsidR="00B02777" w:rsidRPr="00BB395E">
        <w:t xml:space="preserve"> </w:t>
      </w:r>
      <w:r w:rsidRPr="00BB395E">
        <w:t>type</w:t>
      </w:r>
      <w:r w:rsidR="00B02777" w:rsidRPr="00BB395E">
        <w:t xml:space="preserve"> </w:t>
      </w:r>
      <w:r w:rsidR="00F36078" w:rsidRPr="00BB395E">
        <w:t>"</w:t>
      </w:r>
      <w:r w:rsidRPr="00BB395E">
        <w:t>application/</w:t>
      </w:r>
      <w:r w:rsidRPr="00687D56">
        <w:t>json</w:t>
      </w:r>
      <w:r w:rsidR="00F36078" w:rsidRPr="00BB395E">
        <w:t>"</w:t>
      </w:r>
      <w:r w:rsidR="009433C2" w:rsidRPr="00BB395E">
        <w:t>.</w:t>
      </w:r>
    </w:p>
    <w:p w14:paraId="5D8C09C9" w14:textId="151228E2" w:rsidR="0056077D" w:rsidRPr="00BB395E" w:rsidRDefault="00FB030F" w:rsidP="00FB030F">
      <w:r w:rsidRPr="00BB395E">
        <w:t xml:space="preserve">This </w:t>
      </w:r>
      <w:r w:rsidRPr="00687D56">
        <w:t>API</w:t>
      </w:r>
      <w:r w:rsidRPr="00BB395E">
        <w:t xml:space="preserve"> shall require the use of the OAuth 2.0 client credentials grant type according to </w:t>
      </w:r>
      <w:r w:rsidRPr="00687D56">
        <w:t>IETF RFC 6749 [</w:t>
      </w:r>
      <w:r w:rsidR="00933069" w:rsidRPr="00687D56">
        <w:fldChar w:fldCharType="begin"/>
      </w:r>
      <w:r w:rsidR="00933069" w:rsidRPr="00687D56">
        <w:instrText xml:space="preserve"> REF REF_IETFRFC6749 \h </w:instrText>
      </w:r>
      <w:r w:rsidR="00933069" w:rsidRPr="00687D56">
        <w:fldChar w:fldCharType="separate"/>
      </w:r>
      <w:r w:rsidR="00E02CE3">
        <w:rPr>
          <w:noProof/>
        </w:rPr>
        <w:t>7</w:t>
      </w:r>
      <w:r w:rsidR="00933069" w:rsidRPr="00687D56">
        <w:fldChar w:fldCharType="end"/>
      </w:r>
      <w:r w:rsidRPr="00687D56">
        <w:t>]</w:t>
      </w:r>
      <w:r w:rsidRPr="00BB395E">
        <w:t xml:space="preserve"> with bearer tokens according to </w:t>
      </w:r>
      <w:r w:rsidRPr="00687D56">
        <w:t>IETF RFC 6750 [</w:t>
      </w:r>
      <w:r w:rsidR="00933069" w:rsidRPr="00687D56">
        <w:fldChar w:fldCharType="begin"/>
      </w:r>
      <w:r w:rsidR="00933069" w:rsidRPr="00687D56">
        <w:instrText xml:space="preserve"> REF REF_IETFRFC6750 \h </w:instrText>
      </w:r>
      <w:r w:rsidR="00933069" w:rsidRPr="00687D56">
        <w:fldChar w:fldCharType="separate"/>
      </w:r>
      <w:r w:rsidR="00E02CE3">
        <w:rPr>
          <w:noProof/>
        </w:rPr>
        <w:t>8</w:t>
      </w:r>
      <w:r w:rsidR="00933069" w:rsidRPr="00687D56">
        <w:fldChar w:fldCharType="end"/>
      </w:r>
      <w:r w:rsidRPr="00687D56">
        <w:t>]</w:t>
      </w:r>
      <w:r w:rsidRPr="00BB395E">
        <w:t xml:space="preserve">. See clause 6.16 of </w:t>
      </w:r>
      <w:r w:rsidRPr="00687D56">
        <w:t>ETSI GS MEC 009 [</w:t>
      </w:r>
      <w:r w:rsidR="00933069" w:rsidRPr="00687D56">
        <w:fldChar w:fldCharType="begin"/>
      </w:r>
      <w:r w:rsidR="00933069" w:rsidRPr="00687D56">
        <w:instrText xml:space="preserve"> REF REF_GSMEC009 \h </w:instrText>
      </w:r>
      <w:r w:rsidR="00933069" w:rsidRPr="00687D56">
        <w:fldChar w:fldCharType="separate"/>
      </w:r>
      <w:r w:rsidR="00E02CE3">
        <w:rPr>
          <w:noProof/>
        </w:rPr>
        <w:t>3</w:t>
      </w:r>
      <w:r w:rsidR="00933069" w:rsidRPr="00687D56">
        <w:fldChar w:fldCharType="end"/>
      </w:r>
      <w:r w:rsidRPr="00687D56">
        <w:t>]</w:t>
      </w:r>
      <w:r w:rsidRPr="00BB395E">
        <w:t xml:space="preserve"> for more information. The token endpoint can be discovered as part of the service availability query procedure defined in </w:t>
      </w:r>
      <w:r w:rsidRPr="00687D56">
        <w:t>ETSI GS</w:t>
      </w:r>
      <w:r w:rsidR="003D45BA" w:rsidRPr="00687D56">
        <w:t> </w:t>
      </w:r>
      <w:r w:rsidRPr="00687D56">
        <w:t>MEC</w:t>
      </w:r>
      <w:r w:rsidR="003D45BA" w:rsidRPr="00687D56">
        <w:t> </w:t>
      </w:r>
      <w:r w:rsidRPr="00687D56">
        <w:t>011</w:t>
      </w:r>
      <w:r w:rsidR="003D45BA" w:rsidRPr="00687D56">
        <w:t> </w:t>
      </w:r>
      <w:r w:rsidRPr="00687D56">
        <w:t>[</w:t>
      </w:r>
      <w:r w:rsidR="00933069" w:rsidRPr="00687D56">
        <w:fldChar w:fldCharType="begin"/>
      </w:r>
      <w:r w:rsidR="00933069" w:rsidRPr="00687D56">
        <w:instrText xml:space="preserve"> REF REF_GSMEC011 \h </w:instrText>
      </w:r>
      <w:r w:rsidR="00933069" w:rsidRPr="00687D56">
        <w:fldChar w:fldCharType="separate"/>
      </w:r>
      <w:r w:rsidR="00E02CE3">
        <w:rPr>
          <w:noProof/>
        </w:rPr>
        <w:t>4</w:t>
      </w:r>
      <w:r w:rsidR="00933069" w:rsidRPr="00687D56">
        <w:fldChar w:fldCharType="end"/>
      </w:r>
      <w:r w:rsidRPr="00687D56">
        <w:t>]</w:t>
      </w:r>
      <w:r w:rsidRPr="00BB395E">
        <w:t>. How the client credentials are provisioned into the MEC application is out of scope of the present document.</w:t>
      </w:r>
    </w:p>
    <w:p w14:paraId="27F64C76" w14:textId="405AD015" w:rsidR="00F403C0" w:rsidRPr="00BB395E" w:rsidRDefault="00FB030F" w:rsidP="00FB030F">
      <w:r w:rsidRPr="00BB395E">
        <w:t xml:space="preserve">This </w:t>
      </w:r>
      <w:r w:rsidRPr="00687D56">
        <w:t>API</w:t>
      </w:r>
      <w:r w:rsidRPr="00BB395E">
        <w:t xml:space="preserve"> supports additional application-related error information to be provided in the </w:t>
      </w:r>
      <w:r w:rsidRPr="00687D56">
        <w:t>HTTP</w:t>
      </w:r>
      <w:r w:rsidRPr="00BB395E">
        <w:t xml:space="preserve"> response when an error occurs. See clause 6.15 of </w:t>
      </w:r>
      <w:r w:rsidRPr="00687D56">
        <w:t>ETSI GS MEC 009 [</w:t>
      </w:r>
      <w:r w:rsidR="00933069" w:rsidRPr="00687D56">
        <w:fldChar w:fldCharType="begin"/>
      </w:r>
      <w:r w:rsidR="00933069" w:rsidRPr="00687D56">
        <w:instrText xml:space="preserve"> REF REF_GSMEC009 \h </w:instrText>
      </w:r>
      <w:r w:rsidR="00933069" w:rsidRPr="00687D56">
        <w:fldChar w:fldCharType="separate"/>
      </w:r>
      <w:r w:rsidR="00E02CE3">
        <w:rPr>
          <w:noProof/>
        </w:rPr>
        <w:t>3</w:t>
      </w:r>
      <w:r w:rsidR="00933069" w:rsidRPr="00687D56">
        <w:fldChar w:fldCharType="end"/>
      </w:r>
      <w:r w:rsidRPr="00687D56">
        <w:t>]</w:t>
      </w:r>
      <w:r w:rsidRPr="00BB395E">
        <w:t xml:space="preserve"> for more information.</w:t>
      </w:r>
    </w:p>
    <w:p w14:paraId="057D6313" w14:textId="441FBAD2" w:rsidR="00AA0955" w:rsidRPr="00BB395E" w:rsidRDefault="00D73BC6" w:rsidP="000B6201">
      <w:r w:rsidRPr="00BB395E">
        <w:t>Figure</w:t>
      </w:r>
      <w:r w:rsidR="00B02777" w:rsidRPr="00BB395E">
        <w:t xml:space="preserve"> </w:t>
      </w:r>
      <w:r w:rsidR="002046D8" w:rsidRPr="00BB395E">
        <w:t>7</w:t>
      </w:r>
      <w:r w:rsidRPr="00BB395E">
        <w:t>.2-1</w:t>
      </w:r>
      <w:r w:rsidR="00B02777" w:rsidRPr="00BB395E">
        <w:t xml:space="preserve"> </w:t>
      </w:r>
      <w:r w:rsidRPr="00BB395E">
        <w:t>illustrates</w:t>
      </w:r>
      <w:r w:rsidR="00B02777" w:rsidRPr="00BB395E">
        <w:t xml:space="preserve"> </w:t>
      </w:r>
      <w:r w:rsidRPr="00BB395E">
        <w:t>the</w:t>
      </w:r>
      <w:r w:rsidR="00B02777" w:rsidRPr="00BB395E">
        <w:t xml:space="preserve"> </w:t>
      </w:r>
      <w:r w:rsidRPr="00BB395E">
        <w:t>resource</w:t>
      </w:r>
      <w:r w:rsidR="00B02777" w:rsidRPr="00BB395E">
        <w:t xml:space="preserve"> </w:t>
      </w:r>
      <w:r w:rsidR="006C582E" w:rsidRPr="00687D56">
        <w:t>URI</w:t>
      </w:r>
      <w:r w:rsidR="00B02777" w:rsidRPr="00BB395E">
        <w:t xml:space="preserve"> </w:t>
      </w:r>
      <w:r w:rsidRPr="00BB395E">
        <w:t>structure</w:t>
      </w:r>
      <w:r w:rsidR="00B02777" w:rsidRPr="00BB395E">
        <w:t xml:space="preserve"> </w:t>
      </w:r>
      <w:r w:rsidRPr="00BB395E">
        <w:t>of</w:t>
      </w:r>
      <w:r w:rsidR="00B02777" w:rsidRPr="00BB395E">
        <w:t xml:space="preserve"> </w:t>
      </w:r>
      <w:r w:rsidRPr="00BB395E">
        <w:t>this</w:t>
      </w:r>
      <w:r w:rsidR="00B02777" w:rsidRPr="00BB395E">
        <w:t xml:space="preserve"> </w:t>
      </w:r>
      <w:r w:rsidRPr="00687D56">
        <w:t>API</w:t>
      </w:r>
      <w:r w:rsidR="00450278" w:rsidRPr="00BB395E">
        <w:t>.</w:t>
      </w:r>
    </w:p>
    <w:p w14:paraId="390C12C2" w14:textId="5225A859" w:rsidR="004B2523" w:rsidRPr="00BB395E" w:rsidRDefault="004B2523" w:rsidP="00F36078">
      <w:pPr>
        <w:pStyle w:val="FL"/>
        <w:rPr>
          <w:rFonts w:cs="Arial"/>
        </w:rPr>
      </w:pPr>
      <w:r w:rsidRPr="00BB395E">
        <w:rPr>
          <w:rFonts w:cs="Arial"/>
        </w:rPr>
        <w:object w:dxaOrig="6436" w:dyaOrig="2670" w14:anchorId="02737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pt;height:119pt" o:ole="">
            <v:imagedata r:id="rId27" o:title=""/>
          </v:shape>
          <o:OLEObject Type="Embed" ProgID="Visio.Drawing.15" ShapeID="_x0000_i1025" DrawAspect="Content" ObjectID="_1676180186" r:id="rId28"/>
        </w:object>
      </w:r>
    </w:p>
    <w:p w14:paraId="559EBEC5" w14:textId="2ADA4E93" w:rsidR="00D73BC6" w:rsidRPr="00BB395E" w:rsidRDefault="00D73BC6" w:rsidP="00CC53C8">
      <w:pPr>
        <w:pStyle w:val="TF"/>
      </w:pPr>
      <w:r w:rsidRPr="00BB395E">
        <w:t>Figure</w:t>
      </w:r>
      <w:r w:rsidR="00B02777" w:rsidRPr="00BB395E">
        <w:t xml:space="preserve"> </w:t>
      </w:r>
      <w:r w:rsidR="002046D8" w:rsidRPr="00BB395E">
        <w:t>7</w:t>
      </w:r>
      <w:r w:rsidRPr="00BB395E">
        <w:t>.2-1</w:t>
      </w:r>
      <w:r w:rsidR="00F36078" w:rsidRPr="00BB395E">
        <w:t>:</w:t>
      </w:r>
      <w:r w:rsidR="00B02777" w:rsidRPr="00BB395E">
        <w:t xml:space="preserve"> </w:t>
      </w:r>
      <w:r w:rsidRPr="00BB395E">
        <w:t>Resource</w:t>
      </w:r>
      <w:r w:rsidR="00B02777" w:rsidRPr="00BB395E">
        <w:t xml:space="preserve"> </w:t>
      </w:r>
      <w:r w:rsidR="006C582E" w:rsidRPr="00687D56">
        <w:t>URI</w:t>
      </w:r>
      <w:r w:rsidR="00B02777" w:rsidRPr="00BB395E">
        <w:t xml:space="preserve"> </w:t>
      </w:r>
      <w:r w:rsidRPr="00BB395E">
        <w:t>structure</w:t>
      </w:r>
      <w:r w:rsidR="00B02777" w:rsidRPr="00BB395E">
        <w:t xml:space="preserve"> </w:t>
      </w:r>
      <w:r w:rsidRPr="00BB395E">
        <w:t>of</w:t>
      </w:r>
      <w:r w:rsidR="00B02777" w:rsidRPr="00BB395E">
        <w:t xml:space="preserve"> </w:t>
      </w:r>
      <w:r w:rsidRPr="00BB395E">
        <w:t>the</w:t>
      </w:r>
      <w:r w:rsidR="00B02777" w:rsidRPr="00BB395E">
        <w:t xml:space="preserve"> </w:t>
      </w:r>
      <w:r w:rsidR="006C582E" w:rsidRPr="00687D56">
        <w:t>UE</w:t>
      </w:r>
      <w:r w:rsidR="00B02777" w:rsidRPr="00BB395E">
        <w:t xml:space="preserve"> </w:t>
      </w:r>
      <w:r w:rsidR="006C582E" w:rsidRPr="00BB395E">
        <w:t>Identity</w:t>
      </w:r>
      <w:r w:rsidR="00B02777" w:rsidRPr="00BB395E">
        <w:t xml:space="preserve"> </w:t>
      </w:r>
      <w:r w:rsidRPr="00687D56">
        <w:t>API</w:t>
      </w:r>
    </w:p>
    <w:p w14:paraId="4609603C" w14:textId="7C6D6C28" w:rsidR="006C582E" w:rsidRPr="00BB395E" w:rsidRDefault="006C582E" w:rsidP="000F4789">
      <w:pPr>
        <w:rPr>
          <w:highlight w:val="yellow"/>
        </w:rPr>
      </w:pPr>
      <w:r w:rsidRPr="00BB395E">
        <w:t>Table</w:t>
      </w:r>
      <w:r w:rsidR="00B02777" w:rsidRPr="00BB395E">
        <w:t xml:space="preserve"> </w:t>
      </w:r>
      <w:r w:rsidR="002046D8" w:rsidRPr="00BB395E">
        <w:t>7</w:t>
      </w:r>
      <w:r w:rsidRPr="00BB395E">
        <w:t>.2-1</w:t>
      </w:r>
      <w:r w:rsidR="00B02777" w:rsidRPr="00BB395E">
        <w:t xml:space="preserve"> </w:t>
      </w:r>
      <w:r w:rsidRPr="00BB395E">
        <w:t>provides</w:t>
      </w:r>
      <w:r w:rsidR="00B02777" w:rsidRPr="00BB395E">
        <w:t xml:space="preserve"> </w:t>
      </w:r>
      <w:r w:rsidRPr="00BB395E">
        <w:t>an</w:t>
      </w:r>
      <w:r w:rsidR="00B02777" w:rsidRPr="00BB395E">
        <w:t xml:space="preserve"> </w:t>
      </w:r>
      <w:r w:rsidRPr="00BB395E">
        <w:t>overview</w:t>
      </w:r>
      <w:r w:rsidR="00B02777" w:rsidRPr="00BB395E">
        <w:t xml:space="preserve"> </w:t>
      </w:r>
      <w:r w:rsidRPr="00BB395E">
        <w:t>of</w:t>
      </w:r>
      <w:r w:rsidR="00B02777" w:rsidRPr="00BB395E">
        <w:t xml:space="preserve"> </w:t>
      </w:r>
      <w:r w:rsidRPr="00BB395E">
        <w:t>the</w:t>
      </w:r>
      <w:r w:rsidR="00B02777" w:rsidRPr="00BB395E">
        <w:t xml:space="preserve"> </w:t>
      </w:r>
      <w:r w:rsidRPr="00BB395E">
        <w:t>resources</w:t>
      </w:r>
      <w:r w:rsidR="00B02777" w:rsidRPr="00BB395E">
        <w:t xml:space="preserve"> </w:t>
      </w:r>
      <w:r w:rsidRPr="00BB395E">
        <w:t>defined</w:t>
      </w:r>
      <w:r w:rsidR="00B02777" w:rsidRPr="00BB395E">
        <w:t xml:space="preserve"> </w:t>
      </w:r>
      <w:r w:rsidRPr="00BB395E">
        <w:t>by</w:t>
      </w:r>
      <w:r w:rsidR="00B02777" w:rsidRPr="00BB395E">
        <w:t xml:space="preserve"> </w:t>
      </w:r>
      <w:r w:rsidRPr="00BB395E">
        <w:t>the</w:t>
      </w:r>
      <w:r w:rsidR="00B02777" w:rsidRPr="00BB395E">
        <w:t xml:space="preserve"> </w:t>
      </w:r>
      <w:r w:rsidRPr="00BB395E">
        <w:t>present</w:t>
      </w:r>
      <w:r w:rsidR="00B02777" w:rsidRPr="00BB395E">
        <w:t xml:space="preserve"> </w:t>
      </w:r>
      <w:r w:rsidR="006218F7" w:rsidRPr="00BB395E">
        <w:t>document</w:t>
      </w:r>
      <w:r w:rsidRPr="00BB395E">
        <w:t>,</w:t>
      </w:r>
      <w:r w:rsidR="00B02777" w:rsidRPr="00BB395E">
        <w:t xml:space="preserve"> </w:t>
      </w:r>
      <w:r w:rsidRPr="00BB395E">
        <w:t>and</w:t>
      </w:r>
      <w:r w:rsidR="00B02777" w:rsidRPr="00BB395E">
        <w:t xml:space="preserve"> </w:t>
      </w:r>
      <w:r w:rsidRPr="00BB395E">
        <w:t>the</w:t>
      </w:r>
      <w:r w:rsidR="00B02777" w:rsidRPr="00BB395E">
        <w:t xml:space="preserve"> </w:t>
      </w:r>
      <w:r w:rsidRPr="00BB395E">
        <w:t>applicable</w:t>
      </w:r>
      <w:r w:rsidR="00B02777" w:rsidRPr="00BB395E">
        <w:t xml:space="preserve"> </w:t>
      </w:r>
      <w:r w:rsidRPr="00687D56">
        <w:t>HTTP</w:t>
      </w:r>
      <w:r w:rsidR="00B02777" w:rsidRPr="00BB395E">
        <w:t xml:space="preserve"> </w:t>
      </w:r>
      <w:r w:rsidRPr="00BB395E">
        <w:t>methods.</w:t>
      </w:r>
    </w:p>
    <w:p w14:paraId="70BDC160" w14:textId="676016E4" w:rsidR="006C582E" w:rsidRPr="00BB395E" w:rsidRDefault="006C582E" w:rsidP="006C582E">
      <w:pPr>
        <w:pStyle w:val="TH"/>
      </w:pPr>
      <w:r w:rsidRPr="00BB395E">
        <w:t>Table</w:t>
      </w:r>
      <w:r w:rsidR="00B02777" w:rsidRPr="00BB395E">
        <w:t xml:space="preserve"> </w:t>
      </w:r>
      <w:r w:rsidR="002046D8" w:rsidRPr="00BB395E">
        <w:rPr>
          <w:lang w:eastAsia="zh-CN"/>
        </w:rPr>
        <w:t>7</w:t>
      </w:r>
      <w:r w:rsidRPr="00BB395E">
        <w:t>.2-</w:t>
      </w:r>
      <w:r w:rsidRPr="00BB395E">
        <w:rPr>
          <w:lang w:eastAsia="zh-CN"/>
        </w:rPr>
        <w:t>1</w:t>
      </w:r>
      <w:r w:rsidRPr="00BB395E">
        <w:t>:</w:t>
      </w:r>
      <w:r w:rsidR="00B02777" w:rsidRPr="00BB395E">
        <w:t xml:space="preserve"> </w:t>
      </w:r>
      <w:r w:rsidRPr="00BB395E">
        <w:t>Resources</w:t>
      </w:r>
      <w:r w:rsidR="00B02777" w:rsidRPr="00BB395E">
        <w:t xml:space="preserve"> </w:t>
      </w:r>
      <w:r w:rsidRPr="00BB395E">
        <w:t>and</w:t>
      </w:r>
      <w:r w:rsidR="00B02777" w:rsidRPr="00BB395E">
        <w:t xml:space="preserve"> </w:t>
      </w:r>
      <w:r w:rsidRPr="00BB395E">
        <w:t>methods</w:t>
      </w:r>
      <w:r w:rsidR="00B02777" w:rsidRPr="00BB395E">
        <w:t xml:space="preserve"> </w:t>
      </w:r>
      <w:r w:rsidRPr="00BB395E">
        <w:t>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406"/>
        <w:gridCol w:w="3401"/>
        <w:gridCol w:w="1134"/>
        <w:gridCol w:w="2688"/>
      </w:tblGrid>
      <w:tr w:rsidR="00B02777" w:rsidRPr="00BB395E" w14:paraId="0792A4D3" w14:textId="77777777" w:rsidTr="003D45BA">
        <w:trPr>
          <w:jc w:val="center"/>
        </w:trPr>
        <w:tc>
          <w:tcPr>
            <w:tcW w:w="1249" w:type="pct"/>
            <w:shd w:val="clear" w:color="auto" w:fill="CCCCCC"/>
            <w:vAlign w:val="center"/>
            <w:hideMark/>
          </w:tcPr>
          <w:p w14:paraId="3AB06913" w14:textId="7E6D5EA8" w:rsidR="006C582E" w:rsidRPr="00BB395E" w:rsidRDefault="006C582E" w:rsidP="00D227BC">
            <w:pPr>
              <w:pStyle w:val="TAH"/>
            </w:pPr>
            <w:r w:rsidRPr="00BB395E">
              <w:t>Resource</w:t>
            </w:r>
            <w:r w:rsidR="00B02777" w:rsidRPr="00BB395E">
              <w:t xml:space="preserve"> </w:t>
            </w:r>
            <w:r w:rsidRPr="00BB395E">
              <w:t>name</w:t>
            </w:r>
          </w:p>
        </w:tc>
        <w:tc>
          <w:tcPr>
            <w:tcW w:w="1766" w:type="pct"/>
            <w:shd w:val="clear" w:color="auto" w:fill="CCCCCC"/>
            <w:vAlign w:val="center"/>
            <w:hideMark/>
          </w:tcPr>
          <w:p w14:paraId="1CBBD8A5" w14:textId="440717A7" w:rsidR="006C582E" w:rsidRPr="00BB395E" w:rsidRDefault="006C582E" w:rsidP="00D227BC">
            <w:pPr>
              <w:pStyle w:val="TAH"/>
            </w:pPr>
            <w:r w:rsidRPr="00BB395E">
              <w:t>Resource</w:t>
            </w:r>
            <w:r w:rsidR="00B02777" w:rsidRPr="00BB395E">
              <w:t xml:space="preserve"> </w:t>
            </w:r>
            <w:r w:rsidRPr="00687D56">
              <w:t>URI</w:t>
            </w:r>
          </w:p>
        </w:tc>
        <w:tc>
          <w:tcPr>
            <w:tcW w:w="589" w:type="pct"/>
            <w:shd w:val="clear" w:color="auto" w:fill="CCCCCC"/>
            <w:vAlign w:val="center"/>
            <w:hideMark/>
          </w:tcPr>
          <w:p w14:paraId="6D72E424" w14:textId="63C8F1C1" w:rsidR="006C582E" w:rsidRPr="00BB395E" w:rsidRDefault="006C582E" w:rsidP="00D227BC">
            <w:pPr>
              <w:pStyle w:val="TAH"/>
            </w:pPr>
            <w:r w:rsidRPr="00687D56">
              <w:t>HTTP</w:t>
            </w:r>
            <w:r w:rsidR="00B02777" w:rsidRPr="00BB395E">
              <w:t xml:space="preserve"> </w:t>
            </w:r>
            <w:r w:rsidRPr="00BB395E">
              <w:t>method</w:t>
            </w:r>
          </w:p>
        </w:tc>
        <w:tc>
          <w:tcPr>
            <w:tcW w:w="1396" w:type="pct"/>
            <w:shd w:val="clear" w:color="auto" w:fill="CCCCCC"/>
            <w:vAlign w:val="center"/>
            <w:hideMark/>
          </w:tcPr>
          <w:p w14:paraId="6BA72DBD" w14:textId="77777777" w:rsidR="006C582E" w:rsidRPr="00BB395E" w:rsidRDefault="006C582E" w:rsidP="00D227BC">
            <w:pPr>
              <w:pStyle w:val="TAH"/>
            </w:pPr>
            <w:r w:rsidRPr="00BB395E">
              <w:t>Meaning</w:t>
            </w:r>
          </w:p>
        </w:tc>
      </w:tr>
      <w:tr w:rsidR="00B02777" w:rsidRPr="00BB395E" w14:paraId="74A5A2C3" w14:textId="77777777" w:rsidTr="003D45BA">
        <w:trPr>
          <w:jc w:val="center"/>
        </w:trPr>
        <w:tc>
          <w:tcPr>
            <w:tcW w:w="1249" w:type="pct"/>
            <w:vMerge w:val="restart"/>
            <w:hideMark/>
          </w:tcPr>
          <w:p w14:paraId="1FC9DB31" w14:textId="36658802" w:rsidR="006C582E" w:rsidRPr="00BB395E" w:rsidRDefault="006C582E" w:rsidP="009134EC">
            <w:pPr>
              <w:pStyle w:val="TAL"/>
              <w:spacing w:line="276" w:lineRule="auto"/>
              <w:rPr>
                <w:lang w:eastAsia="zh-CN"/>
              </w:rPr>
            </w:pPr>
            <w:r w:rsidRPr="00BB395E">
              <w:t>Individual</w:t>
            </w:r>
            <w:r w:rsidR="00B02777" w:rsidRPr="00BB395E">
              <w:t xml:space="preserve"> </w:t>
            </w:r>
            <w:r w:rsidR="00CF4C69" w:rsidRPr="00BB395E">
              <w:rPr>
                <w:lang w:eastAsia="zh-CN"/>
              </w:rPr>
              <w:t>U</w:t>
            </w:r>
            <w:r w:rsidRPr="00BB395E">
              <w:rPr>
                <w:lang w:eastAsia="zh-CN"/>
              </w:rPr>
              <w:t>eIdentityTagInfo</w:t>
            </w:r>
          </w:p>
        </w:tc>
        <w:tc>
          <w:tcPr>
            <w:tcW w:w="1766" w:type="pct"/>
            <w:vMerge w:val="restart"/>
            <w:hideMark/>
          </w:tcPr>
          <w:p w14:paraId="1DEAA48B" w14:textId="061D3D4F" w:rsidR="006C582E" w:rsidRPr="00BB395E" w:rsidRDefault="006C582E" w:rsidP="009134EC">
            <w:pPr>
              <w:pStyle w:val="TAL"/>
              <w:spacing w:line="276" w:lineRule="auto"/>
            </w:pPr>
            <w:r w:rsidRPr="00BB395E">
              <w:rPr>
                <w:lang w:eastAsia="zh-CN"/>
              </w:rPr>
              <w:t>…</w:t>
            </w:r>
            <w:r w:rsidRPr="00BB395E">
              <w:t>/{</w:t>
            </w:r>
            <w:r w:rsidRPr="00BB395E">
              <w:rPr>
                <w:lang w:eastAsia="zh-CN"/>
              </w:rPr>
              <w:t>appInstance</w:t>
            </w:r>
            <w:r w:rsidRPr="00BB395E">
              <w:t>Id}/</w:t>
            </w:r>
            <w:r w:rsidRPr="00687D56">
              <w:rPr>
                <w:lang w:eastAsia="zh-CN"/>
              </w:rPr>
              <w:t>ue</w:t>
            </w:r>
            <w:r w:rsidRPr="00BB395E">
              <w:rPr>
                <w:lang w:eastAsia="zh-CN"/>
              </w:rPr>
              <w:t>_identity_tag_info</w:t>
            </w:r>
          </w:p>
        </w:tc>
        <w:tc>
          <w:tcPr>
            <w:tcW w:w="589" w:type="pct"/>
          </w:tcPr>
          <w:p w14:paraId="4DB735BF" w14:textId="77777777" w:rsidR="006C582E" w:rsidRPr="00BB395E" w:rsidRDefault="006C582E" w:rsidP="0041452A">
            <w:pPr>
              <w:pStyle w:val="TAL"/>
              <w:spacing w:line="276" w:lineRule="auto"/>
              <w:jc w:val="center"/>
              <w:rPr>
                <w:lang w:eastAsia="zh-CN"/>
              </w:rPr>
            </w:pPr>
            <w:r w:rsidRPr="00BB395E">
              <w:rPr>
                <w:b/>
              </w:rPr>
              <w:t>GET</w:t>
            </w:r>
          </w:p>
        </w:tc>
        <w:tc>
          <w:tcPr>
            <w:tcW w:w="1396" w:type="pct"/>
          </w:tcPr>
          <w:p w14:paraId="0895C4A5" w14:textId="2AC5AB89" w:rsidR="006C582E" w:rsidRPr="00BB395E" w:rsidRDefault="006C582E" w:rsidP="00D227BC">
            <w:pPr>
              <w:pStyle w:val="TAL"/>
              <w:rPr>
                <w:lang w:eastAsia="zh-CN"/>
              </w:rPr>
            </w:pPr>
            <w:r w:rsidRPr="00BB395E">
              <w:t>Retrieve</w:t>
            </w:r>
            <w:r w:rsidR="00B02777" w:rsidRPr="00BB395E">
              <w:t xml:space="preserve"> </w:t>
            </w:r>
            <w:r w:rsidRPr="00BB395E">
              <w:t>information</w:t>
            </w:r>
            <w:r w:rsidR="00B02777" w:rsidRPr="00BB395E">
              <w:t xml:space="preserve"> </w:t>
            </w:r>
            <w:r w:rsidRPr="00BB395E">
              <w:t>about</w:t>
            </w:r>
            <w:r w:rsidR="00B02777" w:rsidRPr="00BB395E">
              <w:t xml:space="preserve"> </w:t>
            </w:r>
            <w:r w:rsidRPr="00BB395E">
              <w:t>specific</w:t>
            </w:r>
            <w:r w:rsidR="00B02777" w:rsidRPr="00BB395E">
              <w:t xml:space="preserve"> </w:t>
            </w:r>
            <w:r w:rsidR="00567983" w:rsidRPr="00BB395E">
              <w:t>U</w:t>
            </w:r>
            <w:r w:rsidRPr="00BB395E">
              <w:t>eIdentityTagInfo</w:t>
            </w:r>
          </w:p>
        </w:tc>
      </w:tr>
      <w:tr w:rsidR="00B02777" w:rsidRPr="00BB395E" w14:paraId="762D6D1E" w14:textId="77777777" w:rsidTr="003D45BA">
        <w:trPr>
          <w:jc w:val="center"/>
        </w:trPr>
        <w:tc>
          <w:tcPr>
            <w:tcW w:w="1249" w:type="pct"/>
            <w:vMerge/>
          </w:tcPr>
          <w:p w14:paraId="11621538" w14:textId="77777777" w:rsidR="006C582E" w:rsidRPr="00BB395E" w:rsidRDefault="006C582E" w:rsidP="009134EC">
            <w:pPr>
              <w:pStyle w:val="TAL"/>
              <w:spacing w:line="276" w:lineRule="auto"/>
            </w:pPr>
          </w:p>
        </w:tc>
        <w:tc>
          <w:tcPr>
            <w:tcW w:w="1766" w:type="pct"/>
            <w:vMerge/>
          </w:tcPr>
          <w:p w14:paraId="7AD4BAEA" w14:textId="77777777" w:rsidR="006C582E" w:rsidRPr="00BB395E" w:rsidRDefault="006C582E" w:rsidP="009134EC">
            <w:pPr>
              <w:pStyle w:val="TAL"/>
              <w:spacing w:line="276" w:lineRule="auto"/>
              <w:rPr>
                <w:lang w:eastAsia="zh-CN"/>
              </w:rPr>
            </w:pPr>
          </w:p>
        </w:tc>
        <w:tc>
          <w:tcPr>
            <w:tcW w:w="589" w:type="pct"/>
          </w:tcPr>
          <w:p w14:paraId="4E139E57" w14:textId="77777777" w:rsidR="006C582E" w:rsidRPr="00BB395E" w:rsidRDefault="006C582E" w:rsidP="0041452A">
            <w:pPr>
              <w:pStyle w:val="TAL"/>
              <w:spacing w:line="276" w:lineRule="auto"/>
              <w:jc w:val="center"/>
              <w:rPr>
                <w:b/>
              </w:rPr>
            </w:pPr>
            <w:r w:rsidRPr="00BB395E">
              <w:rPr>
                <w:b/>
              </w:rPr>
              <w:t>PUT</w:t>
            </w:r>
          </w:p>
        </w:tc>
        <w:tc>
          <w:tcPr>
            <w:tcW w:w="1396" w:type="pct"/>
          </w:tcPr>
          <w:p w14:paraId="61AE48D8" w14:textId="7C526435" w:rsidR="006C582E" w:rsidRPr="00BB395E" w:rsidRDefault="006C582E" w:rsidP="00D227BC">
            <w:pPr>
              <w:pStyle w:val="TAL"/>
            </w:pPr>
            <w:r w:rsidRPr="00BB395E">
              <w:t>Register/De-register</w:t>
            </w:r>
            <w:r w:rsidR="00B02777" w:rsidRPr="00BB395E">
              <w:t xml:space="preserve"> </w:t>
            </w:r>
            <w:r w:rsidRPr="00BB395E">
              <w:t>the</w:t>
            </w:r>
            <w:r w:rsidR="00B02777" w:rsidRPr="00BB395E">
              <w:t xml:space="preserve"> </w:t>
            </w:r>
            <w:r w:rsidRPr="00BB395E">
              <w:t>information</w:t>
            </w:r>
            <w:r w:rsidR="00B02777" w:rsidRPr="00BB395E">
              <w:t xml:space="preserve"> </w:t>
            </w:r>
            <w:r w:rsidRPr="00BB395E">
              <w:t>about</w:t>
            </w:r>
            <w:r w:rsidR="00B02777" w:rsidRPr="00BB395E">
              <w:t xml:space="preserve"> </w:t>
            </w:r>
            <w:r w:rsidRPr="00BB395E">
              <w:t>specific</w:t>
            </w:r>
            <w:r w:rsidR="00B02777" w:rsidRPr="00BB395E">
              <w:t xml:space="preserve"> </w:t>
            </w:r>
            <w:r w:rsidR="00567983" w:rsidRPr="00BB395E">
              <w:t>U</w:t>
            </w:r>
            <w:r w:rsidRPr="00BB395E">
              <w:t>eIdentityTagInfo</w:t>
            </w:r>
          </w:p>
        </w:tc>
      </w:tr>
    </w:tbl>
    <w:p w14:paraId="47C01242" w14:textId="77777777" w:rsidR="006C582E" w:rsidRPr="00BB395E" w:rsidRDefault="006C582E" w:rsidP="00450278"/>
    <w:p w14:paraId="2E893948" w14:textId="5F59F794" w:rsidR="00D73BC6" w:rsidRPr="00BB395E" w:rsidRDefault="002046D8" w:rsidP="00D73BC6">
      <w:pPr>
        <w:pStyle w:val="Heading2"/>
      </w:pPr>
      <w:bookmarkStart w:id="139" w:name="_Toc64981003"/>
      <w:bookmarkStart w:id="140" w:name="_Toc64983107"/>
      <w:bookmarkStart w:id="141" w:name="_Toc65566940"/>
      <w:bookmarkStart w:id="142" w:name="_Toc65567389"/>
      <w:r w:rsidRPr="00BB395E">
        <w:t>7</w:t>
      </w:r>
      <w:r w:rsidR="00D73BC6" w:rsidRPr="00BB395E">
        <w:t>.3</w:t>
      </w:r>
      <w:r w:rsidR="00047D0F" w:rsidRPr="00BB395E">
        <w:tab/>
      </w:r>
      <w:r w:rsidR="00D73BC6" w:rsidRPr="00BB395E">
        <w:t>Resource:</w:t>
      </w:r>
      <w:r w:rsidR="00B02777" w:rsidRPr="00BB395E">
        <w:t xml:space="preserve"> </w:t>
      </w:r>
      <w:r w:rsidR="00E275AD" w:rsidRPr="00BB395E">
        <w:t>individual</w:t>
      </w:r>
      <w:r w:rsidR="00B02777" w:rsidRPr="00BB395E">
        <w:t xml:space="preserve"> </w:t>
      </w:r>
      <w:r w:rsidR="00567983" w:rsidRPr="00BB395E">
        <w:t>U</w:t>
      </w:r>
      <w:r w:rsidR="00E275AD" w:rsidRPr="00BB395E">
        <w:t>eIdentityTagInfo</w:t>
      </w:r>
      <w:bookmarkEnd w:id="139"/>
      <w:bookmarkEnd w:id="140"/>
      <w:bookmarkEnd w:id="141"/>
      <w:bookmarkEnd w:id="142"/>
    </w:p>
    <w:p w14:paraId="616747AF" w14:textId="336286C2" w:rsidR="00D73BC6" w:rsidRPr="00BB395E" w:rsidRDefault="002046D8" w:rsidP="00D73BC6">
      <w:pPr>
        <w:pStyle w:val="Heading3"/>
      </w:pPr>
      <w:bookmarkStart w:id="143" w:name="_Toc64981004"/>
      <w:bookmarkStart w:id="144" w:name="_Toc64983108"/>
      <w:bookmarkStart w:id="145" w:name="_Toc65566941"/>
      <w:bookmarkStart w:id="146" w:name="_Toc65567390"/>
      <w:r w:rsidRPr="00BB395E">
        <w:t>7</w:t>
      </w:r>
      <w:r w:rsidR="000F4789" w:rsidRPr="00BB395E">
        <w:t>.3.1</w:t>
      </w:r>
      <w:r w:rsidR="000F4789" w:rsidRPr="00BB395E">
        <w:tab/>
      </w:r>
      <w:r w:rsidR="00D73BC6" w:rsidRPr="00BB395E">
        <w:t>Description</w:t>
      </w:r>
      <w:bookmarkEnd w:id="143"/>
      <w:bookmarkEnd w:id="144"/>
      <w:bookmarkEnd w:id="145"/>
      <w:bookmarkEnd w:id="146"/>
    </w:p>
    <w:p w14:paraId="5235FE2F" w14:textId="6B2EA344" w:rsidR="00D73BC6" w:rsidRPr="00BB395E" w:rsidRDefault="00E275AD" w:rsidP="00D73BC6">
      <w:r w:rsidRPr="00BB395E">
        <w:t>This</w:t>
      </w:r>
      <w:r w:rsidR="00B02777" w:rsidRPr="00BB395E">
        <w:t xml:space="preserve"> </w:t>
      </w:r>
      <w:r w:rsidRPr="00BB395E">
        <w:t>resource</w:t>
      </w:r>
      <w:r w:rsidR="00B02777" w:rsidRPr="00BB395E">
        <w:t xml:space="preserve"> </w:t>
      </w:r>
      <w:r w:rsidRPr="00BB395E">
        <w:t>is</w:t>
      </w:r>
      <w:r w:rsidR="00B02777" w:rsidRPr="00BB395E">
        <w:t xml:space="preserve"> </w:t>
      </w:r>
      <w:r w:rsidRPr="00BB395E">
        <w:t>used</w:t>
      </w:r>
      <w:r w:rsidR="00B02777" w:rsidRPr="00BB395E">
        <w:t xml:space="preserve"> </w:t>
      </w:r>
      <w:r w:rsidRPr="00BB395E">
        <w:t>to</w:t>
      </w:r>
      <w:r w:rsidR="00B02777" w:rsidRPr="00BB395E">
        <w:t xml:space="preserve"> </w:t>
      </w:r>
      <w:r w:rsidRPr="00BB395E">
        <w:t>represent</w:t>
      </w:r>
      <w:r w:rsidR="00B02777" w:rsidRPr="00BB395E">
        <w:t xml:space="preserve"> </w:t>
      </w:r>
      <w:r w:rsidR="00567983" w:rsidRPr="00BB395E">
        <w:t xml:space="preserve">the information of a </w:t>
      </w:r>
      <w:r w:rsidRPr="00BB395E">
        <w:rPr>
          <w:lang w:eastAsia="zh-CN"/>
        </w:rPr>
        <w:t>single</w:t>
      </w:r>
      <w:r w:rsidR="00B02777" w:rsidRPr="00BB395E">
        <w:rPr>
          <w:lang w:eastAsia="zh-CN"/>
        </w:rPr>
        <w:t xml:space="preserve"> </w:t>
      </w:r>
      <w:r w:rsidR="00567983" w:rsidRPr="00687D56">
        <w:t>UE</w:t>
      </w:r>
      <w:r w:rsidR="00567983" w:rsidRPr="00BB395E">
        <w:t xml:space="preserve"> </w:t>
      </w:r>
      <w:r w:rsidRPr="00BB395E">
        <w:t>Identity</w:t>
      </w:r>
      <w:r w:rsidR="00567983" w:rsidRPr="00BB395E">
        <w:t xml:space="preserve"> t</w:t>
      </w:r>
      <w:r w:rsidRPr="00BB395E">
        <w:t>ag</w:t>
      </w:r>
      <w:r w:rsidR="00B02777" w:rsidRPr="00BB395E">
        <w:rPr>
          <w:lang w:eastAsia="zh-CN"/>
        </w:rPr>
        <w:t xml:space="preserve"> </w:t>
      </w:r>
      <w:r w:rsidRPr="00BB395E">
        <w:rPr>
          <w:lang w:eastAsia="zh-CN"/>
        </w:rPr>
        <w:t>resource</w:t>
      </w:r>
      <w:r w:rsidRPr="00BB395E">
        <w:t>,</w:t>
      </w:r>
      <w:r w:rsidR="00B02777" w:rsidRPr="00BB395E">
        <w:t xml:space="preserve"> </w:t>
      </w:r>
      <w:r w:rsidRPr="00BB395E">
        <w:t>which</w:t>
      </w:r>
      <w:r w:rsidR="00B02777" w:rsidRPr="00BB395E">
        <w:t xml:space="preserve"> </w:t>
      </w:r>
      <w:r w:rsidRPr="00BB395E">
        <w:t>follows</w:t>
      </w:r>
      <w:r w:rsidR="00B02777" w:rsidRPr="00BB395E">
        <w:t xml:space="preserve"> </w:t>
      </w:r>
      <w:r w:rsidRPr="00BB395E">
        <w:t>the</w:t>
      </w:r>
      <w:r w:rsidR="00B02777" w:rsidRPr="00BB395E">
        <w:t xml:space="preserve"> </w:t>
      </w:r>
      <w:r w:rsidRPr="00BB395E">
        <w:t>resource</w:t>
      </w:r>
      <w:r w:rsidR="00B02777" w:rsidRPr="00BB395E">
        <w:t xml:space="preserve"> </w:t>
      </w:r>
      <w:r w:rsidRPr="00BB395E">
        <w:t>data</w:t>
      </w:r>
      <w:r w:rsidR="00B02777" w:rsidRPr="00BB395E">
        <w:t xml:space="preserve"> </w:t>
      </w:r>
      <w:r w:rsidRPr="00BB395E">
        <w:t>type</w:t>
      </w:r>
      <w:r w:rsidR="00B02777" w:rsidRPr="00BB395E">
        <w:t xml:space="preserve"> </w:t>
      </w:r>
      <w:r w:rsidRPr="00BB395E">
        <w:t>of</w:t>
      </w:r>
      <w:r w:rsidR="00B02777" w:rsidRPr="00BB395E">
        <w:t xml:space="preserve"> </w:t>
      </w:r>
      <w:r w:rsidR="00F36078" w:rsidRPr="00BB395E">
        <w:t>"</w:t>
      </w:r>
      <w:r w:rsidRPr="00BB395E">
        <w:t>UeIdentityTagInfo</w:t>
      </w:r>
      <w:r w:rsidR="00F36078" w:rsidRPr="00BB395E">
        <w:t>"</w:t>
      </w:r>
      <w:r w:rsidR="00B02777" w:rsidRPr="00BB395E">
        <w:t xml:space="preserve"> </w:t>
      </w:r>
      <w:r w:rsidRPr="00BB395E">
        <w:t>as</w:t>
      </w:r>
      <w:r w:rsidR="00B02777" w:rsidRPr="00BB395E">
        <w:t xml:space="preserve"> </w:t>
      </w:r>
      <w:r w:rsidRPr="00BB395E">
        <w:t>specified</w:t>
      </w:r>
      <w:r w:rsidR="00B02777" w:rsidRPr="00BB395E">
        <w:t xml:space="preserve"> </w:t>
      </w:r>
      <w:r w:rsidRPr="00BB395E">
        <w:t>in</w:t>
      </w:r>
      <w:r w:rsidR="00B02777" w:rsidRPr="00BB395E">
        <w:t xml:space="preserve"> </w:t>
      </w:r>
      <w:r w:rsidRPr="00BB395E">
        <w:t>clause</w:t>
      </w:r>
      <w:r w:rsidR="00B02777" w:rsidRPr="00BB395E">
        <w:t xml:space="preserve"> </w:t>
      </w:r>
      <w:r w:rsidR="008C5406" w:rsidRPr="00BB395E">
        <w:rPr>
          <w:lang w:eastAsia="zh-CN"/>
        </w:rPr>
        <w:t>6</w:t>
      </w:r>
      <w:r w:rsidRPr="00BB395E">
        <w:t>.2.2.</w:t>
      </w:r>
    </w:p>
    <w:p w14:paraId="7C652358" w14:textId="7BBCF10B" w:rsidR="00D73BC6" w:rsidRPr="00BB395E" w:rsidRDefault="008C5406" w:rsidP="00450278">
      <w:pPr>
        <w:pStyle w:val="Heading3"/>
      </w:pPr>
      <w:bookmarkStart w:id="147" w:name="_Toc64981005"/>
      <w:bookmarkStart w:id="148" w:name="_Toc64983109"/>
      <w:bookmarkStart w:id="149" w:name="_Toc65566942"/>
      <w:bookmarkStart w:id="150" w:name="_Toc65567391"/>
      <w:r w:rsidRPr="00BB395E">
        <w:t>7</w:t>
      </w:r>
      <w:r w:rsidR="00D73BC6" w:rsidRPr="00BB395E">
        <w:t>.3.2</w:t>
      </w:r>
      <w:r w:rsidR="00047D0F" w:rsidRPr="00BB395E">
        <w:tab/>
      </w:r>
      <w:r w:rsidR="00D73BC6" w:rsidRPr="00BB395E">
        <w:t>Resource</w:t>
      </w:r>
      <w:r w:rsidR="00B02777" w:rsidRPr="00BB395E">
        <w:t xml:space="preserve"> </w:t>
      </w:r>
      <w:r w:rsidR="00D73BC6" w:rsidRPr="00BB395E">
        <w:t>definition</w:t>
      </w:r>
      <w:bookmarkEnd w:id="147"/>
      <w:bookmarkEnd w:id="148"/>
      <w:bookmarkEnd w:id="149"/>
      <w:bookmarkEnd w:id="150"/>
    </w:p>
    <w:p w14:paraId="4F09D1BE" w14:textId="40A7000D" w:rsidR="00885C62" w:rsidRPr="00BB395E" w:rsidRDefault="00885C62" w:rsidP="00450278">
      <w:pPr>
        <w:keepNext/>
        <w:keepLines/>
      </w:pPr>
      <w:r w:rsidRPr="00BB395E">
        <w:t>Resource</w:t>
      </w:r>
      <w:r w:rsidR="00B02777" w:rsidRPr="00BB395E">
        <w:t xml:space="preserve"> </w:t>
      </w:r>
      <w:r w:rsidRPr="00687D56">
        <w:t>URI</w:t>
      </w:r>
      <w:r w:rsidRPr="00BB395E">
        <w:t>:</w:t>
      </w:r>
      <w:r w:rsidR="00B02777" w:rsidRPr="00BB395E">
        <w:t xml:space="preserve"> </w:t>
      </w:r>
      <w:r w:rsidRPr="00BB395E">
        <w:t>{apiRoot}/ui/v1/{appInstanceId}/</w:t>
      </w:r>
      <w:r w:rsidRPr="00687D56">
        <w:t>ue</w:t>
      </w:r>
      <w:r w:rsidRPr="00BB395E">
        <w:t>_identity_tag_info</w:t>
      </w:r>
    </w:p>
    <w:p w14:paraId="46C039B8" w14:textId="4362B2E4" w:rsidR="00885C62" w:rsidRPr="00BB395E" w:rsidRDefault="00885C62" w:rsidP="00450278">
      <w:pPr>
        <w:keepNext/>
        <w:keepLines/>
      </w:pPr>
      <w:r w:rsidRPr="00BB395E">
        <w:t>Resource</w:t>
      </w:r>
      <w:r w:rsidR="00B02777" w:rsidRPr="00BB395E">
        <w:t xml:space="preserve"> </w:t>
      </w:r>
      <w:r w:rsidRPr="00687D56">
        <w:t>URI</w:t>
      </w:r>
      <w:r w:rsidR="00B02777" w:rsidRPr="00BB395E">
        <w:t xml:space="preserve"> </w:t>
      </w:r>
      <w:r w:rsidRPr="00BB395E">
        <w:t>Variables</w:t>
      </w:r>
      <w:r w:rsidR="00B02777" w:rsidRPr="00BB395E">
        <w:t xml:space="preserve"> </w:t>
      </w:r>
      <w:r w:rsidRPr="00BB395E">
        <w:t>for</w:t>
      </w:r>
      <w:r w:rsidR="00B02777" w:rsidRPr="00BB395E">
        <w:t xml:space="preserve"> </w:t>
      </w:r>
      <w:r w:rsidRPr="00BB395E">
        <w:t>this</w:t>
      </w:r>
      <w:r w:rsidR="00B02777" w:rsidRPr="00BB395E">
        <w:t xml:space="preserve"> </w:t>
      </w:r>
      <w:r w:rsidRPr="00BB395E">
        <w:t>resource</w:t>
      </w:r>
      <w:r w:rsidR="00B02777" w:rsidRPr="00BB395E">
        <w:t xml:space="preserve"> </w:t>
      </w:r>
      <w:r w:rsidRPr="00BB395E">
        <w:t>are</w:t>
      </w:r>
      <w:r w:rsidR="00B02777" w:rsidRPr="00BB395E">
        <w:t xml:space="preserve"> </w:t>
      </w:r>
      <w:r w:rsidRPr="00BB395E">
        <w:t>defined</w:t>
      </w:r>
      <w:r w:rsidR="00B02777" w:rsidRPr="00BB395E">
        <w:t xml:space="preserve"> </w:t>
      </w:r>
      <w:r w:rsidRPr="00BB395E">
        <w:t>in</w:t>
      </w:r>
      <w:r w:rsidR="00B02777" w:rsidRPr="00BB395E">
        <w:t xml:space="preserve"> </w:t>
      </w:r>
      <w:r w:rsidRPr="00BB395E">
        <w:t>table</w:t>
      </w:r>
      <w:r w:rsidR="00B02777" w:rsidRPr="00BB395E">
        <w:t xml:space="preserve"> </w:t>
      </w:r>
      <w:r w:rsidR="008C5406" w:rsidRPr="00BB395E">
        <w:t>7</w:t>
      </w:r>
      <w:r w:rsidRPr="00BB395E">
        <w:t>.3.2-1.</w:t>
      </w:r>
    </w:p>
    <w:p w14:paraId="57731D90" w14:textId="13472859" w:rsidR="00885C62" w:rsidRPr="00BB395E" w:rsidRDefault="00885C62" w:rsidP="00450278">
      <w:pPr>
        <w:pStyle w:val="TH"/>
      </w:pPr>
      <w:r w:rsidRPr="00BB395E">
        <w:t>Table</w:t>
      </w:r>
      <w:r w:rsidR="00B02777" w:rsidRPr="00BB395E">
        <w:t xml:space="preserve"> </w:t>
      </w:r>
      <w:r w:rsidR="008C5406" w:rsidRPr="00BB395E">
        <w:rPr>
          <w:lang w:eastAsia="zh-CN"/>
        </w:rPr>
        <w:t>7</w:t>
      </w:r>
      <w:r w:rsidRPr="00BB395E">
        <w:t>.3.2-1:</w:t>
      </w:r>
      <w:r w:rsidR="00B02777" w:rsidRPr="00BB395E">
        <w:t xml:space="preserve"> </w:t>
      </w:r>
      <w:r w:rsidRPr="00BB395E">
        <w:t>Resource</w:t>
      </w:r>
      <w:r w:rsidR="00B02777" w:rsidRPr="00BB395E">
        <w:t xml:space="preserve"> </w:t>
      </w:r>
      <w:r w:rsidRPr="00687D56">
        <w:t>URI</w:t>
      </w:r>
      <w:r w:rsidR="00B02777" w:rsidRPr="00BB395E">
        <w:t xml:space="preserve"> </w:t>
      </w:r>
      <w:r w:rsidRPr="00BB395E">
        <w:t>Variables</w:t>
      </w:r>
      <w:r w:rsidR="00B02777" w:rsidRPr="00BB395E">
        <w:t xml:space="preserve"> </w:t>
      </w:r>
      <w:r w:rsidRPr="00BB395E">
        <w:t>for</w:t>
      </w:r>
      <w:r w:rsidR="00B02777" w:rsidRPr="00BB395E">
        <w:t xml:space="preserve"> </w:t>
      </w:r>
      <w:r w:rsidRPr="00BB395E">
        <w:t>resource</w:t>
      </w:r>
      <w:r w:rsidR="00B02777" w:rsidRPr="00BB395E">
        <w:t xml:space="preserve"> </w:t>
      </w:r>
      <w:r w:rsidR="00F36078" w:rsidRPr="00BB395E">
        <w:t>"</w:t>
      </w:r>
      <w:r w:rsidRPr="00BB395E">
        <w:t>individual</w:t>
      </w:r>
      <w:r w:rsidR="00B02777" w:rsidRPr="00BB395E">
        <w:t xml:space="preserve"> </w:t>
      </w:r>
      <w:r w:rsidR="00567983" w:rsidRPr="00BB395E">
        <w:t>U</w:t>
      </w:r>
      <w:r w:rsidRPr="00BB395E">
        <w:t>eIdentityTagInfo</w:t>
      </w:r>
      <w:r w:rsidR="00F36078" w:rsidRPr="00BB395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35"/>
        <w:gridCol w:w="7694"/>
      </w:tblGrid>
      <w:tr w:rsidR="00885C62" w:rsidRPr="00BB395E" w14:paraId="3F956104" w14:textId="77777777" w:rsidTr="003D45BA">
        <w:trPr>
          <w:jc w:val="center"/>
        </w:trPr>
        <w:tc>
          <w:tcPr>
            <w:tcW w:w="1005" w:type="pct"/>
            <w:shd w:val="clear" w:color="auto" w:fill="CCCCCC"/>
            <w:tcMar>
              <w:top w:w="0" w:type="dxa"/>
              <w:left w:w="28" w:type="dxa"/>
              <w:bottom w:w="0" w:type="dxa"/>
              <w:right w:w="108" w:type="dxa"/>
            </w:tcMar>
          </w:tcPr>
          <w:p w14:paraId="7641EF5B" w14:textId="77777777" w:rsidR="00885C62" w:rsidRPr="00BB395E" w:rsidRDefault="00885C62" w:rsidP="009134EC">
            <w:pPr>
              <w:pStyle w:val="TAH"/>
            </w:pPr>
            <w:r w:rsidRPr="00BB395E">
              <w:t>Name</w:t>
            </w:r>
          </w:p>
        </w:tc>
        <w:tc>
          <w:tcPr>
            <w:tcW w:w="3995" w:type="pct"/>
            <w:shd w:val="clear" w:color="auto" w:fill="CCCCCC"/>
            <w:tcMar>
              <w:top w:w="0" w:type="dxa"/>
              <w:left w:w="28" w:type="dxa"/>
              <w:bottom w:w="0" w:type="dxa"/>
              <w:right w:w="108" w:type="dxa"/>
            </w:tcMar>
            <w:vAlign w:val="center"/>
          </w:tcPr>
          <w:p w14:paraId="5A88724A" w14:textId="77777777" w:rsidR="00885C62" w:rsidRPr="00BB395E" w:rsidRDefault="00885C62" w:rsidP="009134EC">
            <w:pPr>
              <w:pStyle w:val="TAH"/>
            </w:pPr>
            <w:r w:rsidRPr="00BB395E">
              <w:t>Definition</w:t>
            </w:r>
          </w:p>
        </w:tc>
      </w:tr>
      <w:tr w:rsidR="00885C62" w:rsidRPr="00BB395E" w14:paraId="4A7DDA3F" w14:textId="77777777" w:rsidTr="003D45BA">
        <w:trPr>
          <w:jc w:val="center"/>
        </w:trPr>
        <w:tc>
          <w:tcPr>
            <w:tcW w:w="1005" w:type="pct"/>
            <w:shd w:val="clear" w:color="auto" w:fill="auto"/>
            <w:tcMar>
              <w:top w:w="0" w:type="dxa"/>
              <w:left w:w="28" w:type="dxa"/>
              <w:bottom w:w="0" w:type="dxa"/>
              <w:right w:w="108" w:type="dxa"/>
            </w:tcMar>
          </w:tcPr>
          <w:p w14:paraId="60B7B204" w14:textId="77777777" w:rsidR="00885C62" w:rsidRPr="00BB395E" w:rsidRDefault="00885C62" w:rsidP="009134EC">
            <w:pPr>
              <w:pStyle w:val="TAL"/>
            </w:pPr>
            <w:r w:rsidRPr="00BB395E">
              <w:t>apiRoot</w:t>
            </w:r>
          </w:p>
        </w:tc>
        <w:tc>
          <w:tcPr>
            <w:tcW w:w="3995" w:type="pct"/>
            <w:shd w:val="clear" w:color="auto" w:fill="auto"/>
            <w:tcMar>
              <w:top w:w="0" w:type="dxa"/>
              <w:left w:w="28" w:type="dxa"/>
              <w:bottom w:w="0" w:type="dxa"/>
              <w:right w:w="108" w:type="dxa"/>
            </w:tcMar>
            <w:vAlign w:val="center"/>
          </w:tcPr>
          <w:p w14:paraId="02351BF3" w14:textId="2B42A53E" w:rsidR="00885C62" w:rsidRPr="00BB395E" w:rsidRDefault="00885C62" w:rsidP="009134EC">
            <w:pPr>
              <w:pStyle w:val="TAL"/>
            </w:pPr>
            <w:r w:rsidRPr="00BB395E">
              <w:t>See</w:t>
            </w:r>
            <w:r w:rsidR="000B6201" w:rsidRPr="00BB395E">
              <w:t xml:space="preserve"> </w:t>
            </w:r>
            <w:r w:rsidRPr="00BB395E">
              <w:t>clause</w:t>
            </w:r>
            <w:r w:rsidR="000B6201" w:rsidRPr="00BB395E">
              <w:t xml:space="preserve"> </w:t>
            </w:r>
            <w:r w:rsidR="008C5406" w:rsidRPr="00BB395E">
              <w:rPr>
                <w:lang w:eastAsia="zh-CN"/>
              </w:rPr>
              <w:t>7</w:t>
            </w:r>
            <w:r w:rsidRPr="00BB395E">
              <w:t>.2</w:t>
            </w:r>
          </w:p>
        </w:tc>
      </w:tr>
      <w:tr w:rsidR="00885C62" w:rsidRPr="00BB395E" w14:paraId="2F7DB996" w14:textId="77777777" w:rsidTr="003D45BA">
        <w:trPr>
          <w:jc w:val="center"/>
        </w:trPr>
        <w:tc>
          <w:tcPr>
            <w:tcW w:w="1005" w:type="pct"/>
            <w:tcMar>
              <w:top w:w="0" w:type="dxa"/>
              <w:left w:w="28" w:type="dxa"/>
              <w:bottom w:w="0" w:type="dxa"/>
              <w:right w:w="108" w:type="dxa"/>
            </w:tcMar>
            <w:vAlign w:val="center"/>
          </w:tcPr>
          <w:p w14:paraId="592A79BB" w14:textId="77777777" w:rsidR="00885C62" w:rsidRPr="00BB395E" w:rsidRDefault="00885C62" w:rsidP="009134EC">
            <w:pPr>
              <w:pStyle w:val="TAL"/>
            </w:pPr>
            <w:r w:rsidRPr="00BB395E">
              <w:rPr>
                <w:lang w:eastAsia="zh-CN"/>
              </w:rPr>
              <w:t>appInstance</w:t>
            </w:r>
            <w:r w:rsidRPr="00BB395E">
              <w:t>Id</w:t>
            </w:r>
          </w:p>
        </w:tc>
        <w:tc>
          <w:tcPr>
            <w:tcW w:w="3995" w:type="pct"/>
            <w:tcMar>
              <w:top w:w="0" w:type="dxa"/>
              <w:left w:w="28" w:type="dxa"/>
              <w:bottom w:w="0" w:type="dxa"/>
              <w:right w:w="108" w:type="dxa"/>
            </w:tcMar>
            <w:vAlign w:val="center"/>
          </w:tcPr>
          <w:p w14:paraId="4D8CD96B" w14:textId="47FE2F2E" w:rsidR="00885C62" w:rsidRPr="00BB395E" w:rsidRDefault="00885C62" w:rsidP="009134EC">
            <w:pPr>
              <w:pStyle w:val="TAL"/>
              <w:rPr>
                <w:lang w:eastAsia="zh-CN"/>
              </w:rPr>
            </w:pPr>
            <w:r w:rsidRPr="00BB395E">
              <w:t>Represents</w:t>
            </w:r>
            <w:r w:rsidR="000B6201" w:rsidRPr="00BB395E">
              <w:t xml:space="preserve"> </w:t>
            </w:r>
            <w:r w:rsidRPr="00BB395E">
              <w:t>a</w:t>
            </w:r>
            <w:r w:rsidR="000B6201" w:rsidRPr="00BB395E">
              <w:t xml:space="preserve"> </w:t>
            </w:r>
            <w:r w:rsidR="002F2762" w:rsidRPr="00BB395E">
              <w:t>MEC</w:t>
            </w:r>
            <w:r w:rsidR="000B6201" w:rsidRPr="00BB395E">
              <w:t xml:space="preserve"> </w:t>
            </w:r>
            <w:r w:rsidRPr="00BB395E">
              <w:rPr>
                <w:lang w:eastAsia="zh-CN"/>
              </w:rPr>
              <w:t>application</w:t>
            </w:r>
            <w:r w:rsidR="000B6201" w:rsidRPr="00BB395E">
              <w:t xml:space="preserve"> </w:t>
            </w:r>
            <w:r w:rsidRPr="00BB395E">
              <w:t>instance</w:t>
            </w:r>
          </w:p>
        </w:tc>
      </w:tr>
    </w:tbl>
    <w:p w14:paraId="02568C83" w14:textId="77777777" w:rsidR="00D73BC6" w:rsidRPr="00BB395E" w:rsidRDefault="00D73BC6" w:rsidP="00450278"/>
    <w:p w14:paraId="4D593928" w14:textId="1A782EEE" w:rsidR="00D73BC6" w:rsidRPr="00BB395E" w:rsidRDefault="008C5406" w:rsidP="00D73BC6">
      <w:pPr>
        <w:pStyle w:val="Heading3"/>
      </w:pPr>
      <w:bookmarkStart w:id="151" w:name="_Toc64981006"/>
      <w:bookmarkStart w:id="152" w:name="_Toc64983110"/>
      <w:bookmarkStart w:id="153" w:name="_Toc65566943"/>
      <w:bookmarkStart w:id="154" w:name="_Toc65567392"/>
      <w:r w:rsidRPr="00BB395E">
        <w:t>7</w:t>
      </w:r>
      <w:r w:rsidR="00D73BC6" w:rsidRPr="00BB395E">
        <w:t>.3.</w:t>
      </w:r>
      <w:r w:rsidR="00FD7DC2" w:rsidRPr="00BB395E">
        <w:t>3</w:t>
      </w:r>
      <w:r w:rsidR="00047D0F" w:rsidRPr="00BB395E">
        <w:tab/>
      </w:r>
      <w:r w:rsidR="00D73BC6" w:rsidRPr="00BB395E">
        <w:t>Resource</w:t>
      </w:r>
      <w:r w:rsidR="00B02777" w:rsidRPr="00BB395E">
        <w:t xml:space="preserve"> </w:t>
      </w:r>
      <w:r w:rsidR="00D73BC6" w:rsidRPr="00BB395E">
        <w:t>Methods</w:t>
      </w:r>
      <w:bookmarkEnd w:id="151"/>
      <w:bookmarkEnd w:id="152"/>
      <w:bookmarkEnd w:id="153"/>
      <w:bookmarkEnd w:id="154"/>
    </w:p>
    <w:p w14:paraId="72F29CE1" w14:textId="0FAD24B9" w:rsidR="00FD7DC2" w:rsidRPr="00BB395E" w:rsidRDefault="008C5406" w:rsidP="00FD7DC2">
      <w:pPr>
        <w:pStyle w:val="Heading4"/>
      </w:pPr>
      <w:bookmarkStart w:id="155" w:name="_Toc64981007"/>
      <w:bookmarkStart w:id="156" w:name="_Toc64983111"/>
      <w:bookmarkStart w:id="157" w:name="_Toc65566944"/>
      <w:bookmarkStart w:id="158" w:name="_Toc65567393"/>
      <w:r w:rsidRPr="00BB395E">
        <w:t>7</w:t>
      </w:r>
      <w:r w:rsidR="00D73BC6" w:rsidRPr="00BB395E">
        <w:t>.3.</w:t>
      </w:r>
      <w:r w:rsidR="00FD7DC2" w:rsidRPr="00BB395E">
        <w:t>3</w:t>
      </w:r>
      <w:r w:rsidR="00D73BC6" w:rsidRPr="00BB395E">
        <w:t>.1</w:t>
      </w:r>
      <w:r w:rsidR="00047D0F" w:rsidRPr="00BB395E">
        <w:tab/>
      </w:r>
      <w:r w:rsidR="00FD7DC2" w:rsidRPr="00BB395E">
        <w:t>GET</w:t>
      </w:r>
      <w:bookmarkEnd w:id="155"/>
      <w:bookmarkEnd w:id="156"/>
      <w:bookmarkEnd w:id="157"/>
      <w:bookmarkEnd w:id="158"/>
    </w:p>
    <w:p w14:paraId="6079636A" w14:textId="006692E5" w:rsidR="00FD7DC2" w:rsidRPr="00BB395E" w:rsidRDefault="00FD7DC2" w:rsidP="00FD7DC2">
      <w:r w:rsidRPr="00BB395E">
        <w:t>This</w:t>
      </w:r>
      <w:r w:rsidR="00B02777" w:rsidRPr="00BB395E">
        <w:t xml:space="preserve"> </w:t>
      </w:r>
      <w:r w:rsidRPr="00BB395E">
        <w:t>method</w:t>
      </w:r>
      <w:r w:rsidR="00B02777" w:rsidRPr="00BB395E">
        <w:t xml:space="preserve"> </w:t>
      </w:r>
      <w:r w:rsidRPr="00BB395E">
        <w:t>retrieves</w:t>
      </w:r>
      <w:r w:rsidR="00B02777" w:rsidRPr="00BB395E">
        <w:t xml:space="preserve"> </w:t>
      </w:r>
      <w:r w:rsidRPr="00BB395E">
        <w:t>information</w:t>
      </w:r>
      <w:r w:rsidR="00B02777" w:rsidRPr="00BB395E">
        <w:t xml:space="preserve"> </w:t>
      </w:r>
      <w:r w:rsidRPr="00BB395E">
        <w:t>about</w:t>
      </w:r>
      <w:r w:rsidR="00B02777" w:rsidRPr="00BB395E">
        <w:t xml:space="preserve"> </w:t>
      </w:r>
      <w:r w:rsidRPr="00BB395E">
        <w:t>a</w:t>
      </w:r>
      <w:r w:rsidR="00B02777" w:rsidRPr="00BB395E">
        <w:t xml:space="preserve"> </w:t>
      </w:r>
      <w:r w:rsidR="00D335DE" w:rsidRPr="00BB395E">
        <w:t>U</w:t>
      </w:r>
      <w:r w:rsidRPr="00BB395E">
        <w:t>eIdentityTagInfo</w:t>
      </w:r>
      <w:r w:rsidR="00B02777" w:rsidRPr="00BB395E">
        <w:t xml:space="preserve"> </w:t>
      </w:r>
      <w:r w:rsidRPr="00BB395E">
        <w:t>resource.</w:t>
      </w:r>
    </w:p>
    <w:p w14:paraId="2BE7C721" w14:textId="5D052B79" w:rsidR="00FD7DC2" w:rsidRPr="00BB395E" w:rsidRDefault="00FD7DC2" w:rsidP="00FD7DC2">
      <w:r w:rsidRPr="00BB395E">
        <w:t>This</w:t>
      </w:r>
      <w:r w:rsidR="00B02777" w:rsidRPr="00BB395E">
        <w:t xml:space="preserve"> </w:t>
      </w:r>
      <w:r w:rsidRPr="00BB395E">
        <w:t>method</w:t>
      </w:r>
      <w:r w:rsidR="00B02777" w:rsidRPr="00BB395E">
        <w:t xml:space="preserve"> </w:t>
      </w:r>
      <w:r w:rsidRPr="00BB395E">
        <w:t>shall</w:t>
      </w:r>
      <w:r w:rsidR="00B02777" w:rsidRPr="00BB395E">
        <w:t xml:space="preserve"> </w:t>
      </w:r>
      <w:r w:rsidRPr="00BB395E">
        <w:t>comply</w:t>
      </w:r>
      <w:r w:rsidR="00B02777" w:rsidRPr="00BB395E">
        <w:t xml:space="preserve"> </w:t>
      </w:r>
      <w:r w:rsidRPr="00BB395E">
        <w:t>with</w:t>
      </w:r>
      <w:r w:rsidR="00B02777" w:rsidRPr="00BB395E">
        <w:t xml:space="preserve"> </w:t>
      </w:r>
      <w:r w:rsidRPr="00BB395E">
        <w:t>the</w:t>
      </w:r>
      <w:r w:rsidR="00B02777" w:rsidRPr="00BB395E">
        <w:t xml:space="preserve"> </w:t>
      </w:r>
      <w:r w:rsidRPr="00687D56">
        <w:t>URI</w:t>
      </w:r>
      <w:r w:rsidR="00B02777" w:rsidRPr="00BB395E">
        <w:t xml:space="preserve"> </w:t>
      </w:r>
      <w:r w:rsidRPr="00BB395E">
        <w:t>query</w:t>
      </w:r>
      <w:r w:rsidR="00B02777" w:rsidRPr="00BB395E">
        <w:t xml:space="preserve"> </w:t>
      </w:r>
      <w:r w:rsidRPr="00BB395E">
        <w:t>parameters,</w:t>
      </w:r>
      <w:r w:rsidR="00B02777" w:rsidRPr="00BB395E">
        <w:t xml:space="preserve"> </w:t>
      </w:r>
      <w:r w:rsidRPr="00BB395E">
        <w:t>request</w:t>
      </w:r>
      <w:r w:rsidR="00B02777" w:rsidRPr="00BB395E">
        <w:t xml:space="preserve"> </w:t>
      </w:r>
      <w:r w:rsidRPr="00BB395E">
        <w:t>and</w:t>
      </w:r>
      <w:r w:rsidR="00B02777" w:rsidRPr="00BB395E">
        <w:t xml:space="preserve"> </w:t>
      </w:r>
      <w:r w:rsidRPr="00BB395E">
        <w:t>response</w:t>
      </w:r>
      <w:r w:rsidR="00B02777" w:rsidRPr="00BB395E">
        <w:t xml:space="preserve"> </w:t>
      </w:r>
      <w:r w:rsidRPr="00BB395E">
        <w:t>data</w:t>
      </w:r>
      <w:r w:rsidR="00B02777" w:rsidRPr="00BB395E">
        <w:t xml:space="preserve"> </w:t>
      </w:r>
      <w:r w:rsidRPr="00BB395E">
        <w:t>structures,</w:t>
      </w:r>
      <w:r w:rsidR="00B02777" w:rsidRPr="00BB395E">
        <w:t xml:space="preserve"> </w:t>
      </w:r>
      <w:r w:rsidRPr="00BB395E">
        <w:t>and</w:t>
      </w:r>
      <w:r w:rsidR="00B02777" w:rsidRPr="00BB395E">
        <w:t xml:space="preserve"> </w:t>
      </w:r>
      <w:r w:rsidRPr="00BB395E">
        <w:t>response</w:t>
      </w:r>
      <w:r w:rsidR="00B02777" w:rsidRPr="00BB395E">
        <w:t xml:space="preserve"> </w:t>
      </w:r>
      <w:r w:rsidRPr="00BB395E">
        <w:t>codes,</w:t>
      </w:r>
      <w:r w:rsidR="00B02777" w:rsidRPr="00BB395E">
        <w:t xml:space="preserve"> </w:t>
      </w:r>
      <w:r w:rsidRPr="00BB395E">
        <w:t>as</w:t>
      </w:r>
      <w:r w:rsidR="00B02777" w:rsidRPr="00BB395E">
        <w:t xml:space="preserve"> </w:t>
      </w:r>
      <w:r w:rsidRPr="00BB395E">
        <w:t>specified</w:t>
      </w:r>
      <w:r w:rsidR="00B02777" w:rsidRPr="00BB395E">
        <w:t xml:space="preserve"> </w:t>
      </w:r>
      <w:r w:rsidRPr="00BB395E">
        <w:t>in</w:t>
      </w:r>
      <w:r w:rsidR="00B02777" w:rsidRPr="00BB395E">
        <w:t xml:space="preserve"> </w:t>
      </w:r>
      <w:r w:rsidRPr="00BB395E">
        <w:t>the</w:t>
      </w:r>
      <w:r w:rsidR="00B02777" w:rsidRPr="00BB395E">
        <w:t xml:space="preserve"> </w:t>
      </w:r>
      <w:r w:rsidRPr="00BB395E">
        <w:t>tables</w:t>
      </w:r>
      <w:r w:rsidR="00B02777" w:rsidRPr="00BB395E">
        <w:t xml:space="preserve"> </w:t>
      </w:r>
      <w:r w:rsidR="008C5406" w:rsidRPr="00BB395E">
        <w:t>7</w:t>
      </w:r>
      <w:r w:rsidRPr="00BB395E">
        <w:rPr>
          <w:lang w:eastAsia="ko-KR"/>
        </w:rPr>
        <w:t>.3.3</w:t>
      </w:r>
      <w:r w:rsidRPr="00BB395E">
        <w:t>.1-1</w:t>
      </w:r>
      <w:r w:rsidR="00B02777" w:rsidRPr="00BB395E">
        <w:t xml:space="preserve"> </w:t>
      </w:r>
      <w:r w:rsidRPr="00BB395E">
        <w:t>and</w:t>
      </w:r>
      <w:r w:rsidR="00B02777" w:rsidRPr="00BB395E">
        <w:t xml:space="preserve"> </w:t>
      </w:r>
      <w:r w:rsidR="008C5406" w:rsidRPr="00BB395E">
        <w:t>7</w:t>
      </w:r>
      <w:r w:rsidRPr="00BB395E">
        <w:rPr>
          <w:lang w:eastAsia="ko-KR"/>
        </w:rPr>
        <w:t>.3.3</w:t>
      </w:r>
      <w:r w:rsidRPr="00BB395E">
        <w:t>.1-2.</w:t>
      </w:r>
    </w:p>
    <w:p w14:paraId="75CF0CDC" w14:textId="7A1E0BD1" w:rsidR="00FD7DC2" w:rsidRPr="00BB395E" w:rsidRDefault="00FD7DC2" w:rsidP="00FD7DC2">
      <w:pPr>
        <w:pStyle w:val="TH"/>
        <w:rPr>
          <w:rFonts w:cs="Arial"/>
        </w:rPr>
      </w:pPr>
      <w:r w:rsidRPr="00BB395E">
        <w:t>Table</w:t>
      </w:r>
      <w:r w:rsidR="00B02777" w:rsidRPr="00BB395E">
        <w:t xml:space="preserve"> </w:t>
      </w:r>
      <w:r w:rsidR="008C5406" w:rsidRPr="00BB395E">
        <w:t>7</w:t>
      </w:r>
      <w:r w:rsidRPr="00BB395E">
        <w:t>.3.3.1-1:</w:t>
      </w:r>
      <w:r w:rsidR="00B02777" w:rsidRPr="00BB395E">
        <w:t xml:space="preserve"> </w:t>
      </w:r>
      <w:r w:rsidRPr="00687D56">
        <w:t>URI</w:t>
      </w:r>
      <w:r w:rsidR="00B02777" w:rsidRPr="00BB395E">
        <w:t xml:space="preserve"> </w:t>
      </w:r>
      <w:r w:rsidRPr="00BB395E">
        <w:t>query</w:t>
      </w:r>
      <w:r w:rsidR="00B02777" w:rsidRPr="00BB395E">
        <w:t xml:space="preserve"> </w:t>
      </w:r>
      <w:r w:rsidRPr="00BB395E">
        <w:t>parameters</w:t>
      </w:r>
      <w:r w:rsidR="00B02777" w:rsidRPr="00BB395E">
        <w:t xml:space="preserve"> </w:t>
      </w:r>
      <w:r w:rsidRPr="00BB395E">
        <w:t>supported</w:t>
      </w:r>
      <w:r w:rsidR="00B02777" w:rsidRPr="00BB395E">
        <w:t xml:space="preserve"> </w:t>
      </w:r>
      <w:r w:rsidRPr="00BB395E">
        <w:t>by</w:t>
      </w:r>
      <w:r w:rsidR="00B02777" w:rsidRPr="00BB395E">
        <w:t xml:space="preserve"> </w:t>
      </w:r>
      <w:r w:rsidRPr="00BB395E">
        <w:t>the</w:t>
      </w:r>
      <w:r w:rsidR="00B02777" w:rsidRPr="00BB395E">
        <w:t xml:space="preserve"> </w:t>
      </w:r>
      <w:r w:rsidRPr="00BB395E">
        <w:t>GET</w:t>
      </w:r>
      <w:r w:rsidR="00B02777" w:rsidRPr="00BB395E">
        <w:t xml:space="preserve"> </w:t>
      </w:r>
      <w:r w:rsidRPr="00BB395E">
        <w:t>method</w:t>
      </w:r>
      <w:r w:rsidR="00B02777" w:rsidRPr="00BB395E">
        <w:t xml:space="preserve"> </w:t>
      </w:r>
      <w:r w:rsidRPr="00BB395E">
        <w:t>on</w:t>
      </w:r>
      <w:r w:rsidR="00B02777" w:rsidRPr="00BB395E">
        <w:t xml:space="preserve"> </w:t>
      </w:r>
      <w:r w:rsidRPr="00BB395E">
        <w:t>this</w:t>
      </w:r>
      <w:r w:rsidR="00B02777" w:rsidRPr="00BB395E">
        <w:t xml:space="preserve"> </w:t>
      </w:r>
      <w:r w:rsidRPr="00BB395E">
        <w:t>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88"/>
        <w:gridCol w:w="1683"/>
        <w:gridCol w:w="1123"/>
        <w:gridCol w:w="5233"/>
      </w:tblGrid>
      <w:tr w:rsidR="00FD7DC2" w:rsidRPr="00BB395E" w14:paraId="411B54FE" w14:textId="77777777" w:rsidTr="003D45BA">
        <w:trPr>
          <w:jc w:val="center"/>
        </w:trPr>
        <w:tc>
          <w:tcPr>
            <w:tcW w:w="825" w:type="pct"/>
            <w:shd w:val="clear" w:color="auto" w:fill="CCCCCC"/>
          </w:tcPr>
          <w:p w14:paraId="232D45E4" w14:textId="77777777" w:rsidR="00FD7DC2" w:rsidRPr="00BB395E" w:rsidRDefault="00FD7DC2" w:rsidP="009134EC">
            <w:pPr>
              <w:pStyle w:val="TAH"/>
            </w:pPr>
            <w:r w:rsidRPr="00BB395E">
              <w:t>Name</w:t>
            </w:r>
          </w:p>
        </w:tc>
        <w:tc>
          <w:tcPr>
            <w:tcW w:w="874" w:type="pct"/>
            <w:shd w:val="clear" w:color="auto" w:fill="CCCCCC"/>
          </w:tcPr>
          <w:p w14:paraId="1ADEF9F2" w14:textId="0A907100" w:rsidR="00FD7DC2" w:rsidRPr="00BB395E" w:rsidRDefault="00FD7DC2" w:rsidP="009134EC">
            <w:pPr>
              <w:pStyle w:val="TAH"/>
            </w:pPr>
            <w:r w:rsidRPr="00BB395E">
              <w:t>Data</w:t>
            </w:r>
            <w:r w:rsidR="000B6201" w:rsidRPr="00BB395E">
              <w:t xml:space="preserve"> </w:t>
            </w:r>
            <w:r w:rsidRPr="00BB395E">
              <w:t>type</w:t>
            </w:r>
          </w:p>
        </w:tc>
        <w:tc>
          <w:tcPr>
            <w:tcW w:w="583" w:type="pct"/>
            <w:shd w:val="clear" w:color="auto" w:fill="CCCCCC"/>
          </w:tcPr>
          <w:p w14:paraId="772782A4" w14:textId="77777777" w:rsidR="00FD7DC2" w:rsidRPr="00BB395E" w:rsidRDefault="00FD7DC2" w:rsidP="009134EC">
            <w:pPr>
              <w:pStyle w:val="TAH"/>
            </w:pPr>
            <w:r w:rsidRPr="00BB395E">
              <w:t>Cardinality</w:t>
            </w:r>
          </w:p>
        </w:tc>
        <w:tc>
          <w:tcPr>
            <w:tcW w:w="2718" w:type="pct"/>
            <w:shd w:val="clear" w:color="auto" w:fill="CCCCCC"/>
            <w:vAlign w:val="center"/>
          </w:tcPr>
          <w:p w14:paraId="41CBC397" w14:textId="77777777" w:rsidR="00FD7DC2" w:rsidRPr="00BB395E" w:rsidRDefault="00FD7DC2" w:rsidP="009134EC">
            <w:pPr>
              <w:pStyle w:val="TAH"/>
            </w:pPr>
            <w:r w:rsidRPr="00BB395E">
              <w:t>Remarks</w:t>
            </w:r>
          </w:p>
        </w:tc>
      </w:tr>
      <w:tr w:rsidR="00FD7DC2" w:rsidRPr="00BB395E" w14:paraId="5E34DA2D" w14:textId="77777777" w:rsidTr="003D45BA">
        <w:trPr>
          <w:jc w:val="center"/>
        </w:trPr>
        <w:tc>
          <w:tcPr>
            <w:tcW w:w="825" w:type="pct"/>
            <w:shd w:val="clear" w:color="auto" w:fill="auto"/>
          </w:tcPr>
          <w:p w14:paraId="509865A5" w14:textId="55928C8F" w:rsidR="00FD7DC2" w:rsidRPr="00BB395E" w:rsidRDefault="00B02777" w:rsidP="009134EC">
            <w:pPr>
              <w:pStyle w:val="TAL"/>
            </w:pPr>
            <w:r w:rsidRPr="00BB395E">
              <w:t>ueIdentityTag</w:t>
            </w:r>
          </w:p>
        </w:tc>
        <w:tc>
          <w:tcPr>
            <w:tcW w:w="874" w:type="pct"/>
          </w:tcPr>
          <w:p w14:paraId="01804ED3" w14:textId="545087C2" w:rsidR="00FD7DC2" w:rsidRPr="00BB395E" w:rsidRDefault="00B02777" w:rsidP="009134EC">
            <w:pPr>
              <w:pStyle w:val="TAL"/>
            </w:pPr>
            <w:r w:rsidRPr="00BB395E">
              <w:t>String</w:t>
            </w:r>
          </w:p>
        </w:tc>
        <w:tc>
          <w:tcPr>
            <w:tcW w:w="583" w:type="pct"/>
          </w:tcPr>
          <w:p w14:paraId="325CAD00" w14:textId="10CEEA02" w:rsidR="00FD7DC2" w:rsidRPr="00BB395E" w:rsidRDefault="00B02777" w:rsidP="009134EC">
            <w:pPr>
              <w:pStyle w:val="TAL"/>
            </w:pPr>
            <w:r w:rsidRPr="00BB395E">
              <w:t>1</w:t>
            </w:r>
            <w:r w:rsidR="00C41EBE" w:rsidRPr="00BB395E">
              <w:t>..N</w:t>
            </w:r>
          </w:p>
        </w:tc>
        <w:tc>
          <w:tcPr>
            <w:tcW w:w="2718" w:type="pct"/>
            <w:shd w:val="clear" w:color="auto" w:fill="auto"/>
            <w:vAlign w:val="center"/>
          </w:tcPr>
          <w:p w14:paraId="2865A342" w14:textId="65F2FE24" w:rsidR="00FD7DC2" w:rsidRPr="00BB395E" w:rsidRDefault="00B02777" w:rsidP="009134EC">
            <w:pPr>
              <w:pStyle w:val="TAL"/>
              <w:rPr>
                <w:rFonts w:cs="Arial"/>
                <w:szCs w:val="18"/>
              </w:rPr>
            </w:pPr>
            <w:r w:rsidRPr="00BB395E">
              <w:rPr>
                <w:rFonts w:cs="Arial"/>
                <w:szCs w:val="18"/>
              </w:rPr>
              <w:t>Represents</w:t>
            </w:r>
            <w:r w:rsidR="000B6201" w:rsidRPr="00BB395E">
              <w:rPr>
                <w:rFonts w:cs="Arial"/>
                <w:szCs w:val="18"/>
              </w:rPr>
              <w:t xml:space="preserve"> </w:t>
            </w:r>
            <w:r w:rsidR="00C41EBE" w:rsidRPr="00BB395E">
              <w:rPr>
                <w:rFonts w:cs="Arial"/>
                <w:szCs w:val="18"/>
              </w:rPr>
              <w:t>one</w:t>
            </w:r>
            <w:r w:rsidR="000B6201" w:rsidRPr="00BB395E">
              <w:rPr>
                <w:rFonts w:cs="Arial"/>
                <w:szCs w:val="18"/>
              </w:rPr>
              <w:t xml:space="preserve"> </w:t>
            </w:r>
            <w:r w:rsidR="00C41EBE" w:rsidRPr="00BB395E">
              <w:rPr>
                <w:rFonts w:cs="Arial"/>
                <w:szCs w:val="18"/>
              </w:rPr>
              <w:t>or</w:t>
            </w:r>
            <w:r w:rsidR="000B6201" w:rsidRPr="00BB395E">
              <w:rPr>
                <w:rFonts w:cs="Arial"/>
                <w:szCs w:val="18"/>
              </w:rPr>
              <w:t xml:space="preserve"> </w:t>
            </w:r>
            <w:r w:rsidR="00C41EBE" w:rsidRPr="00BB395E">
              <w:rPr>
                <w:rFonts w:cs="Arial"/>
                <w:szCs w:val="18"/>
              </w:rPr>
              <w:t>more</w:t>
            </w:r>
            <w:r w:rsidR="000B6201" w:rsidRPr="00BB395E">
              <w:rPr>
                <w:rFonts w:cs="Arial"/>
                <w:szCs w:val="18"/>
              </w:rPr>
              <w:t xml:space="preserve"> </w:t>
            </w:r>
            <w:r w:rsidRPr="00BB395E">
              <w:rPr>
                <w:rFonts w:cs="Arial"/>
                <w:szCs w:val="18"/>
              </w:rPr>
              <w:t>UE</w:t>
            </w:r>
            <w:r w:rsidR="00C41EBE" w:rsidRPr="00BB395E">
              <w:rPr>
                <w:rFonts w:cs="Arial"/>
                <w:szCs w:val="18"/>
              </w:rPr>
              <w:t>s</w:t>
            </w:r>
          </w:p>
        </w:tc>
      </w:tr>
    </w:tbl>
    <w:p w14:paraId="2CA2E593" w14:textId="77777777" w:rsidR="00FD7DC2" w:rsidRPr="00BB395E" w:rsidRDefault="00FD7DC2" w:rsidP="00FD7DC2"/>
    <w:p w14:paraId="004E05E2" w14:textId="0B11E980" w:rsidR="00FD7DC2" w:rsidRPr="00BB395E" w:rsidRDefault="00FD7DC2" w:rsidP="00FD7DC2">
      <w:pPr>
        <w:pStyle w:val="TH"/>
      </w:pPr>
      <w:r w:rsidRPr="00BB395E">
        <w:lastRenderedPageBreak/>
        <w:t>Table</w:t>
      </w:r>
      <w:r w:rsidR="00B02777" w:rsidRPr="00BB395E">
        <w:t xml:space="preserve"> </w:t>
      </w:r>
      <w:r w:rsidR="008C5406" w:rsidRPr="00BB395E">
        <w:t>7</w:t>
      </w:r>
      <w:r w:rsidRPr="00BB395E">
        <w:t>.3.3.1-2:</w:t>
      </w:r>
      <w:r w:rsidR="00B02777" w:rsidRPr="00BB395E">
        <w:t xml:space="preserve"> </w:t>
      </w:r>
      <w:r w:rsidRPr="00BB395E">
        <w:t>Data</w:t>
      </w:r>
      <w:r w:rsidR="00B02777" w:rsidRPr="00BB395E">
        <w:t xml:space="preserve"> </w:t>
      </w:r>
      <w:r w:rsidRPr="00BB395E">
        <w:t>structures</w:t>
      </w:r>
      <w:r w:rsidR="00B02777" w:rsidRPr="00BB395E">
        <w:t xml:space="preserve"> </w:t>
      </w:r>
      <w:r w:rsidRPr="00BB395E">
        <w:t>supported</w:t>
      </w:r>
      <w:r w:rsidR="00B02777" w:rsidRPr="00BB395E">
        <w:t xml:space="preserve"> </w:t>
      </w:r>
      <w:r w:rsidRPr="00BB395E">
        <w:t>by</w:t>
      </w:r>
      <w:r w:rsidR="00B02777" w:rsidRPr="00BB395E">
        <w:t xml:space="preserve"> </w:t>
      </w:r>
      <w:r w:rsidRPr="00BB395E">
        <w:t>the</w:t>
      </w:r>
      <w:r w:rsidR="00B02777" w:rsidRPr="00BB395E">
        <w:t xml:space="preserve"> </w:t>
      </w:r>
      <w:r w:rsidRPr="00BB395E">
        <w:t>GET</w:t>
      </w:r>
      <w:r w:rsidR="00B02777" w:rsidRPr="00BB395E">
        <w:t xml:space="preserve"> </w:t>
      </w:r>
      <w:r w:rsidRPr="00BB395E">
        <w:t>request/response</w:t>
      </w:r>
      <w:r w:rsidR="00B02777" w:rsidRPr="00BB395E">
        <w:t xml:space="preserve"> </w:t>
      </w:r>
      <w:r w:rsidRPr="00BB395E">
        <w:t>on</w:t>
      </w:r>
      <w:r w:rsidR="00B02777" w:rsidRPr="00BB395E">
        <w:t xml:space="preserve"> </w:t>
      </w:r>
      <w:r w:rsidRPr="00BB395E">
        <w:t>this</w:t>
      </w:r>
      <w:r w:rsidR="00B02777" w:rsidRPr="00BB395E">
        <w:t xml:space="preserve"> </w:t>
      </w:r>
      <w:r w:rsidRPr="00BB395E">
        <w:t>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027"/>
        <w:gridCol w:w="1694"/>
        <w:gridCol w:w="1255"/>
        <w:gridCol w:w="1536"/>
        <w:gridCol w:w="4115"/>
      </w:tblGrid>
      <w:tr w:rsidR="00FD7DC2" w:rsidRPr="00BB395E" w14:paraId="2A158BB8" w14:textId="77777777" w:rsidTr="003D45BA">
        <w:trPr>
          <w:jc w:val="center"/>
        </w:trPr>
        <w:tc>
          <w:tcPr>
            <w:tcW w:w="533" w:type="pct"/>
            <w:vMerge w:val="restart"/>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vAlign w:val="center"/>
          </w:tcPr>
          <w:p w14:paraId="4C445B89" w14:textId="1EBD7EB6" w:rsidR="00FD7DC2" w:rsidRPr="00BB395E" w:rsidRDefault="00FD7DC2" w:rsidP="009134EC">
            <w:pPr>
              <w:pStyle w:val="TAH"/>
            </w:pPr>
            <w:r w:rsidRPr="00BB395E">
              <w:t>Request</w:t>
            </w:r>
            <w:r w:rsidR="000B6201" w:rsidRPr="00BB395E">
              <w:t xml:space="preserve"> </w:t>
            </w:r>
            <w:r w:rsidRPr="00BB395E">
              <w:t>body</w:t>
            </w:r>
          </w:p>
        </w:tc>
        <w:tc>
          <w:tcPr>
            <w:tcW w:w="880"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75786598" w14:textId="73A36DEC" w:rsidR="00FD7DC2" w:rsidRPr="00BB395E" w:rsidRDefault="00FD7DC2" w:rsidP="009134EC">
            <w:pPr>
              <w:pStyle w:val="TAH"/>
            </w:pPr>
            <w:r w:rsidRPr="00BB395E">
              <w:t>Data</w:t>
            </w:r>
            <w:r w:rsidR="000B6201" w:rsidRPr="00BB395E">
              <w:t xml:space="preserve"> </w:t>
            </w:r>
            <w:r w:rsidRPr="00BB395E">
              <w:t>type</w:t>
            </w:r>
          </w:p>
        </w:tc>
        <w:tc>
          <w:tcPr>
            <w:tcW w:w="652"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26DE63BE" w14:textId="77777777" w:rsidR="00FD7DC2" w:rsidRPr="00BB395E" w:rsidRDefault="00FD7DC2" w:rsidP="009134EC">
            <w:pPr>
              <w:pStyle w:val="TAH"/>
            </w:pPr>
            <w:r w:rsidRPr="00BB395E">
              <w:t>Cardinality</w:t>
            </w:r>
          </w:p>
        </w:tc>
        <w:tc>
          <w:tcPr>
            <w:tcW w:w="2935" w:type="pct"/>
            <w:gridSpan w:val="2"/>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3CA53CAD" w14:textId="77777777" w:rsidR="00FD7DC2" w:rsidRPr="00BB395E" w:rsidRDefault="00FD7DC2" w:rsidP="009134EC">
            <w:pPr>
              <w:pStyle w:val="TAH"/>
            </w:pPr>
            <w:r w:rsidRPr="00BB395E">
              <w:t>Remarks</w:t>
            </w:r>
          </w:p>
        </w:tc>
      </w:tr>
      <w:tr w:rsidR="00FD7DC2" w:rsidRPr="00BB395E" w14:paraId="4187B3CB" w14:textId="77777777" w:rsidTr="003D45BA">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vAlign w:val="center"/>
          </w:tcPr>
          <w:p w14:paraId="179DE7A4" w14:textId="77777777" w:rsidR="00FD7DC2" w:rsidRPr="00BB395E" w:rsidRDefault="00FD7DC2" w:rsidP="009134EC">
            <w:pPr>
              <w:pStyle w:val="TAL"/>
              <w:jc w:val="center"/>
            </w:pPr>
          </w:p>
        </w:tc>
        <w:tc>
          <w:tcPr>
            <w:tcW w:w="880"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1FCC313B" w14:textId="77777777" w:rsidR="00FD7DC2" w:rsidRPr="00BB395E" w:rsidRDefault="00FD7DC2" w:rsidP="009134EC">
            <w:pPr>
              <w:pStyle w:val="TAL"/>
            </w:pPr>
            <w:r w:rsidRPr="00BB395E">
              <w:t>n/a</w:t>
            </w:r>
          </w:p>
        </w:tc>
        <w:tc>
          <w:tcPr>
            <w:tcW w:w="652"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789762D" w14:textId="77777777" w:rsidR="00FD7DC2" w:rsidRPr="00BB395E" w:rsidRDefault="00FD7DC2" w:rsidP="009134EC">
            <w:pPr>
              <w:pStyle w:val="TAL"/>
            </w:pPr>
          </w:p>
        </w:tc>
        <w:tc>
          <w:tcPr>
            <w:tcW w:w="2935" w:type="pct"/>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F87A311" w14:textId="77777777" w:rsidR="00FD7DC2" w:rsidRPr="00BB395E" w:rsidRDefault="00FD7DC2" w:rsidP="009134EC">
            <w:pPr>
              <w:pStyle w:val="TAL"/>
            </w:pPr>
          </w:p>
        </w:tc>
      </w:tr>
      <w:tr w:rsidR="00FD7DC2" w:rsidRPr="00BB395E" w14:paraId="57366383" w14:textId="77777777" w:rsidTr="003D45BA">
        <w:trPr>
          <w:jc w:val="center"/>
        </w:trPr>
        <w:tc>
          <w:tcPr>
            <w:tcW w:w="533" w:type="pct"/>
            <w:vMerge w:val="restart"/>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vAlign w:val="center"/>
          </w:tcPr>
          <w:p w14:paraId="0E094CE3" w14:textId="6BD38F8A" w:rsidR="00FD7DC2" w:rsidRPr="00BB395E" w:rsidRDefault="00FD7DC2" w:rsidP="009134EC">
            <w:pPr>
              <w:pStyle w:val="TAH"/>
            </w:pPr>
            <w:r w:rsidRPr="00BB395E">
              <w:t>Response</w:t>
            </w:r>
            <w:r w:rsidR="000B6201" w:rsidRPr="00BB395E">
              <w:t xml:space="preserve"> </w:t>
            </w:r>
            <w:r w:rsidRPr="00BB395E">
              <w:t>body</w:t>
            </w:r>
          </w:p>
        </w:tc>
        <w:tc>
          <w:tcPr>
            <w:tcW w:w="880" w:type="pct"/>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tcPr>
          <w:p w14:paraId="15D767A6" w14:textId="00459884" w:rsidR="00FD7DC2" w:rsidRPr="00BB395E" w:rsidRDefault="00FD7DC2" w:rsidP="009134EC">
            <w:pPr>
              <w:pStyle w:val="TAH"/>
            </w:pPr>
            <w:r w:rsidRPr="00BB395E">
              <w:t>Data</w:t>
            </w:r>
            <w:r w:rsidR="000B6201" w:rsidRPr="00BB395E">
              <w:t xml:space="preserve"> </w:t>
            </w:r>
            <w:r w:rsidRPr="00BB395E">
              <w:t>type</w:t>
            </w:r>
          </w:p>
        </w:tc>
        <w:tc>
          <w:tcPr>
            <w:tcW w:w="652" w:type="pct"/>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tcPr>
          <w:p w14:paraId="03B01437" w14:textId="77777777" w:rsidR="00FD7DC2" w:rsidRPr="00BB395E" w:rsidRDefault="00FD7DC2" w:rsidP="009134EC">
            <w:pPr>
              <w:pStyle w:val="TAH"/>
            </w:pPr>
            <w:r w:rsidRPr="00BB395E">
              <w:t>Cardinality</w:t>
            </w:r>
          </w:p>
        </w:tc>
        <w:tc>
          <w:tcPr>
            <w:tcW w:w="798" w:type="pct"/>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tcPr>
          <w:p w14:paraId="15042B58" w14:textId="77777777" w:rsidR="00FD7DC2" w:rsidRPr="00BB395E" w:rsidRDefault="00FD7DC2" w:rsidP="009134EC">
            <w:pPr>
              <w:pStyle w:val="TAH"/>
            </w:pPr>
            <w:r w:rsidRPr="00BB395E">
              <w:t>Response</w:t>
            </w:r>
          </w:p>
          <w:p w14:paraId="5BFF8CA2" w14:textId="77777777" w:rsidR="00FD7DC2" w:rsidRPr="00BB395E" w:rsidRDefault="00FD7DC2" w:rsidP="009134EC">
            <w:pPr>
              <w:pStyle w:val="TAH"/>
            </w:pPr>
            <w:r w:rsidRPr="00BB395E">
              <w:t>codes</w:t>
            </w:r>
          </w:p>
        </w:tc>
        <w:tc>
          <w:tcPr>
            <w:tcW w:w="2137" w:type="pct"/>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tcPr>
          <w:p w14:paraId="75C30F7F" w14:textId="77777777" w:rsidR="00FD7DC2" w:rsidRPr="00BB395E" w:rsidRDefault="00FD7DC2" w:rsidP="009134EC">
            <w:pPr>
              <w:pStyle w:val="TAH"/>
            </w:pPr>
            <w:r w:rsidRPr="00BB395E">
              <w:t>Remarks</w:t>
            </w:r>
          </w:p>
        </w:tc>
      </w:tr>
      <w:tr w:rsidR="00FD7DC2" w:rsidRPr="00BB395E" w14:paraId="412E5588" w14:textId="77777777" w:rsidTr="003D45BA">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vAlign w:val="center"/>
          </w:tcPr>
          <w:p w14:paraId="5C94737A" w14:textId="77777777" w:rsidR="00FD7DC2" w:rsidRPr="00BB395E" w:rsidRDefault="00FD7DC2" w:rsidP="009134EC">
            <w:pPr>
              <w:pStyle w:val="TAL"/>
              <w:jc w:val="center"/>
            </w:pPr>
          </w:p>
        </w:tc>
        <w:tc>
          <w:tcPr>
            <w:tcW w:w="880"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461EF5D2" w14:textId="77777777" w:rsidR="00FD7DC2" w:rsidRPr="00BB395E" w:rsidRDefault="00FD7DC2" w:rsidP="009134EC">
            <w:pPr>
              <w:pStyle w:val="TAL"/>
            </w:pPr>
            <w:r w:rsidRPr="00BB395E">
              <w:t>UeIdentityTagInfo</w:t>
            </w:r>
          </w:p>
        </w:tc>
        <w:tc>
          <w:tcPr>
            <w:tcW w:w="652"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CC965B6" w14:textId="77777777" w:rsidR="00FD7DC2" w:rsidRPr="00BB395E" w:rsidRDefault="00FD7DC2" w:rsidP="009134EC">
            <w:pPr>
              <w:pStyle w:val="TAL"/>
            </w:pPr>
            <w:r w:rsidRPr="00BB395E">
              <w:t>1</w:t>
            </w:r>
          </w:p>
        </w:tc>
        <w:tc>
          <w:tcPr>
            <w:tcW w:w="7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54FCA96" w14:textId="44F797F1" w:rsidR="00FD7DC2" w:rsidRPr="00BB395E" w:rsidRDefault="00FD7DC2" w:rsidP="009134EC">
            <w:pPr>
              <w:pStyle w:val="TAL"/>
            </w:pPr>
            <w:r w:rsidRPr="00BB395E">
              <w:t>200</w:t>
            </w:r>
            <w:r w:rsidR="000B6201" w:rsidRPr="00BB395E">
              <w:t xml:space="preserve"> </w:t>
            </w:r>
            <w:r w:rsidRPr="00BB395E">
              <w:t>OK</w:t>
            </w:r>
          </w:p>
        </w:tc>
        <w:tc>
          <w:tcPr>
            <w:tcW w:w="213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11BC3AC" w14:textId="62F2B924" w:rsidR="00FD7DC2" w:rsidRPr="00BB395E" w:rsidRDefault="00FD7DC2" w:rsidP="00FF669D">
            <w:pPr>
              <w:pStyle w:val="TAL"/>
            </w:pPr>
            <w:r w:rsidRPr="00BB395E">
              <w:t>It</w:t>
            </w:r>
            <w:r w:rsidR="000B6201" w:rsidRPr="00BB395E">
              <w:t xml:space="preserve"> </w:t>
            </w:r>
            <w:r w:rsidRPr="00BB395E">
              <w:t>is</w:t>
            </w:r>
            <w:r w:rsidR="000B6201" w:rsidRPr="00BB395E">
              <w:t xml:space="preserve"> </w:t>
            </w:r>
            <w:r w:rsidRPr="00BB395E">
              <w:t>used</w:t>
            </w:r>
            <w:r w:rsidR="000B6201" w:rsidRPr="00BB395E">
              <w:t xml:space="preserve"> </w:t>
            </w:r>
            <w:r w:rsidRPr="00BB395E">
              <w:t>to</w:t>
            </w:r>
            <w:r w:rsidR="000B6201" w:rsidRPr="00BB395E">
              <w:t xml:space="preserve"> </w:t>
            </w:r>
            <w:r w:rsidRPr="00BB395E">
              <w:t>indicate</w:t>
            </w:r>
            <w:r w:rsidR="000B6201" w:rsidRPr="00BB395E">
              <w:t xml:space="preserve"> </w:t>
            </w:r>
            <w:r w:rsidRPr="00BB395E">
              <w:t>nonspecific</w:t>
            </w:r>
            <w:r w:rsidR="000B6201" w:rsidRPr="00BB395E">
              <w:t xml:space="preserve"> </w:t>
            </w:r>
            <w:r w:rsidRPr="00BB395E">
              <w:t>success.</w:t>
            </w:r>
            <w:r w:rsidR="000B6201" w:rsidRPr="00BB395E">
              <w:t xml:space="preserve"> </w:t>
            </w:r>
            <w:r w:rsidRPr="00BB395E">
              <w:t>The</w:t>
            </w:r>
            <w:r w:rsidR="000B6201" w:rsidRPr="00BB395E">
              <w:t xml:space="preserve"> </w:t>
            </w:r>
            <w:r w:rsidRPr="00BB395E">
              <w:t>response</w:t>
            </w:r>
            <w:r w:rsidR="000B6201" w:rsidRPr="00BB395E">
              <w:t xml:space="preserve"> </w:t>
            </w:r>
            <w:r w:rsidRPr="00BB395E">
              <w:t>body</w:t>
            </w:r>
            <w:r w:rsidR="000B6201" w:rsidRPr="00BB395E">
              <w:t xml:space="preserve"> </w:t>
            </w:r>
            <w:r w:rsidRPr="00BB395E">
              <w:t>contains</w:t>
            </w:r>
            <w:r w:rsidR="000B6201" w:rsidRPr="00BB395E">
              <w:t xml:space="preserve"> </w:t>
            </w:r>
            <w:r w:rsidRPr="00BB395E">
              <w:t>a</w:t>
            </w:r>
            <w:r w:rsidR="000B6201" w:rsidRPr="00BB395E">
              <w:t xml:space="preserve"> </w:t>
            </w:r>
            <w:r w:rsidRPr="00BB395E">
              <w:t>representation</w:t>
            </w:r>
            <w:r w:rsidR="000B6201" w:rsidRPr="00BB395E">
              <w:t xml:space="preserve"> </w:t>
            </w:r>
            <w:r w:rsidRPr="00BB395E">
              <w:t>of</w:t>
            </w:r>
            <w:r w:rsidR="000B6201" w:rsidRPr="00BB395E">
              <w:t xml:space="preserve"> </w:t>
            </w:r>
            <w:r w:rsidRPr="00BB395E">
              <w:t>the</w:t>
            </w:r>
            <w:r w:rsidR="000B6201" w:rsidRPr="00BB395E">
              <w:t xml:space="preserve"> </w:t>
            </w:r>
            <w:r w:rsidR="00C41EBE" w:rsidRPr="00BB395E">
              <w:t>UeIdentity</w:t>
            </w:r>
            <w:r w:rsidR="00AA7F8A" w:rsidRPr="00BB395E">
              <w:t>TagInfo</w:t>
            </w:r>
            <w:r w:rsidR="000B6201" w:rsidRPr="00BB395E">
              <w:t xml:space="preserve"> </w:t>
            </w:r>
            <w:r w:rsidRPr="00BB395E">
              <w:t>resource.</w:t>
            </w:r>
          </w:p>
        </w:tc>
      </w:tr>
      <w:tr w:rsidR="00FD7DC2" w:rsidRPr="00BB395E" w14:paraId="16E099B2" w14:textId="77777777" w:rsidTr="003D45BA">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vAlign w:val="center"/>
          </w:tcPr>
          <w:p w14:paraId="29941727" w14:textId="77777777" w:rsidR="00FD7DC2" w:rsidRPr="00BB395E" w:rsidRDefault="00FD7DC2" w:rsidP="009134EC">
            <w:pPr>
              <w:pStyle w:val="TAL"/>
              <w:jc w:val="center"/>
            </w:pPr>
          </w:p>
        </w:tc>
        <w:tc>
          <w:tcPr>
            <w:tcW w:w="880"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3148F75B" w14:textId="77777777" w:rsidR="00FD7DC2" w:rsidRPr="00BB395E" w:rsidRDefault="00FD7DC2" w:rsidP="009134EC">
            <w:pPr>
              <w:pStyle w:val="TAL"/>
            </w:pPr>
            <w:r w:rsidRPr="00BB395E">
              <w:t>ProblemDetails</w:t>
            </w:r>
          </w:p>
        </w:tc>
        <w:tc>
          <w:tcPr>
            <w:tcW w:w="652"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7461CC6" w14:textId="77777777" w:rsidR="00FD7DC2" w:rsidRPr="00BB395E" w:rsidRDefault="00FD7DC2" w:rsidP="009134EC">
            <w:pPr>
              <w:pStyle w:val="TAL"/>
            </w:pPr>
            <w:r w:rsidRPr="00BB395E">
              <w:t>0..1</w:t>
            </w:r>
          </w:p>
        </w:tc>
        <w:tc>
          <w:tcPr>
            <w:tcW w:w="7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7CAB30B" w14:textId="652E3BB4" w:rsidR="00FD7DC2" w:rsidRPr="00BB395E" w:rsidRDefault="00FD7DC2" w:rsidP="009134EC">
            <w:pPr>
              <w:pStyle w:val="TAL"/>
            </w:pPr>
            <w:r w:rsidRPr="00BB395E">
              <w:t>400</w:t>
            </w:r>
            <w:r w:rsidR="000B6201" w:rsidRPr="00BB395E">
              <w:t xml:space="preserve"> </w:t>
            </w:r>
            <w:r w:rsidRPr="00BB395E">
              <w:t>Bad</w:t>
            </w:r>
            <w:r w:rsidR="000B6201" w:rsidRPr="00BB395E">
              <w:t xml:space="preserve"> </w:t>
            </w:r>
            <w:r w:rsidRPr="00BB395E">
              <w:t>Request</w:t>
            </w:r>
          </w:p>
        </w:tc>
        <w:tc>
          <w:tcPr>
            <w:tcW w:w="213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6438209" w14:textId="2EA74FE1" w:rsidR="00FD7DC2" w:rsidRPr="00BB395E" w:rsidRDefault="00FD7DC2" w:rsidP="009134EC">
            <w:pPr>
              <w:pStyle w:val="TAL"/>
            </w:pPr>
            <w:r w:rsidRPr="00BB395E">
              <w:t>It</w:t>
            </w:r>
            <w:r w:rsidR="000B6201" w:rsidRPr="00BB395E">
              <w:t xml:space="preserve"> </w:t>
            </w:r>
            <w:r w:rsidRPr="00BB395E">
              <w:t>is</w:t>
            </w:r>
            <w:r w:rsidR="000B6201" w:rsidRPr="00BB395E">
              <w:t xml:space="preserve"> </w:t>
            </w:r>
            <w:r w:rsidRPr="00BB395E">
              <w:t>used</w:t>
            </w:r>
            <w:r w:rsidR="000B6201" w:rsidRPr="00BB395E">
              <w:t xml:space="preserve"> </w:t>
            </w:r>
            <w:r w:rsidRPr="00BB395E">
              <w:t>to</w:t>
            </w:r>
            <w:r w:rsidR="000B6201" w:rsidRPr="00BB395E">
              <w:t xml:space="preserve"> </w:t>
            </w:r>
            <w:r w:rsidRPr="00BB395E">
              <w:t>indicate</w:t>
            </w:r>
            <w:r w:rsidR="000B6201" w:rsidRPr="00BB395E">
              <w:t xml:space="preserve"> </w:t>
            </w:r>
            <w:r w:rsidRPr="00BB395E">
              <w:t>that</w:t>
            </w:r>
            <w:r w:rsidR="000B6201" w:rsidRPr="00BB395E">
              <w:t xml:space="preserve"> </w:t>
            </w:r>
            <w:r w:rsidRPr="00BB395E">
              <w:t>incorrect</w:t>
            </w:r>
            <w:r w:rsidR="000B6201" w:rsidRPr="00BB395E">
              <w:t xml:space="preserve"> </w:t>
            </w:r>
            <w:r w:rsidRPr="00BB395E">
              <w:t>parameters</w:t>
            </w:r>
            <w:r w:rsidR="000B6201" w:rsidRPr="00BB395E">
              <w:t xml:space="preserve"> </w:t>
            </w:r>
            <w:r w:rsidRPr="00BB395E">
              <w:t>were</w:t>
            </w:r>
            <w:r w:rsidR="000B6201" w:rsidRPr="00BB395E">
              <w:t xml:space="preserve"> </w:t>
            </w:r>
            <w:r w:rsidRPr="00BB395E">
              <w:t>passed</w:t>
            </w:r>
            <w:r w:rsidR="000B6201" w:rsidRPr="00BB395E">
              <w:t xml:space="preserve"> </w:t>
            </w:r>
            <w:r w:rsidRPr="00BB395E">
              <w:t>to</w:t>
            </w:r>
            <w:r w:rsidR="000B6201" w:rsidRPr="00BB395E">
              <w:t xml:space="preserve"> </w:t>
            </w:r>
            <w:r w:rsidRPr="00BB395E">
              <w:t>the</w:t>
            </w:r>
            <w:r w:rsidR="000B6201" w:rsidRPr="00BB395E">
              <w:t xml:space="preserve"> </w:t>
            </w:r>
            <w:r w:rsidRPr="00BB395E">
              <w:t>request.</w:t>
            </w:r>
            <w:r w:rsidRPr="00BB395E">
              <w:br/>
            </w:r>
            <w:r w:rsidRPr="00BB395E">
              <w:br/>
              <w:t>In</w:t>
            </w:r>
            <w:r w:rsidR="000B6201" w:rsidRPr="00BB395E">
              <w:t xml:space="preserve"> </w:t>
            </w:r>
            <w:r w:rsidRPr="00BB395E">
              <w:t>the</w:t>
            </w:r>
            <w:r w:rsidR="000B6201" w:rsidRPr="00BB395E">
              <w:t xml:space="preserve"> </w:t>
            </w:r>
            <w:r w:rsidRPr="00BB395E">
              <w:t>returned</w:t>
            </w:r>
            <w:r w:rsidR="000B6201" w:rsidRPr="00BB395E">
              <w:t xml:space="preserve"> </w:t>
            </w:r>
            <w:r w:rsidRPr="00BB395E">
              <w:t>ProblemDetails</w:t>
            </w:r>
            <w:r w:rsidR="000B6201" w:rsidRPr="00BB395E">
              <w:t xml:space="preserve"> </w:t>
            </w:r>
            <w:r w:rsidRPr="00BB395E">
              <w:t>structure,</w:t>
            </w:r>
            <w:r w:rsidR="000B6201" w:rsidRPr="00BB395E">
              <w:t xml:space="preserve"> </w:t>
            </w:r>
            <w:r w:rsidRPr="00BB395E">
              <w:t>the</w:t>
            </w:r>
            <w:r w:rsidR="000B6201" w:rsidRPr="00BB395E">
              <w:t xml:space="preserve"> </w:t>
            </w:r>
            <w:r w:rsidR="00F36078" w:rsidRPr="00BB395E">
              <w:t>"</w:t>
            </w:r>
            <w:r w:rsidRPr="00BB395E">
              <w:t>detail</w:t>
            </w:r>
            <w:r w:rsidR="00F36078" w:rsidRPr="00BB395E">
              <w:t>"</w:t>
            </w:r>
            <w:r w:rsidR="000B6201" w:rsidRPr="00BB395E">
              <w:t xml:space="preserve"> </w:t>
            </w:r>
            <w:r w:rsidRPr="00BB395E">
              <w:t>attribute</w:t>
            </w:r>
            <w:r w:rsidR="000B6201" w:rsidRPr="00BB395E">
              <w:t xml:space="preserve"> </w:t>
            </w:r>
            <w:r w:rsidRPr="00BB395E">
              <w:t>should</w:t>
            </w:r>
            <w:r w:rsidR="000B6201" w:rsidRPr="00BB395E">
              <w:t xml:space="preserve"> </w:t>
            </w:r>
            <w:r w:rsidRPr="00BB395E">
              <w:t>convey</w:t>
            </w:r>
            <w:r w:rsidR="000B6201" w:rsidRPr="00BB395E">
              <w:t xml:space="preserve"> </w:t>
            </w:r>
            <w:r w:rsidRPr="00BB395E">
              <w:t>more</w:t>
            </w:r>
            <w:r w:rsidR="000B6201" w:rsidRPr="00BB395E">
              <w:t xml:space="preserve"> </w:t>
            </w:r>
            <w:r w:rsidRPr="00BB395E">
              <w:t>information</w:t>
            </w:r>
            <w:r w:rsidR="000B6201" w:rsidRPr="00BB395E">
              <w:t xml:space="preserve"> </w:t>
            </w:r>
            <w:r w:rsidRPr="00BB395E">
              <w:t>about</w:t>
            </w:r>
            <w:r w:rsidR="000B6201" w:rsidRPr="00BB395E">
              <w:t xml:space="preserve"> </w:t>
            </w:r>
            <w:r w:rsidRPr="00BB395E">
              <w:t>the</w:t>
            </w:r>
            <w:r w:rsidR="000B6201" w:rsidRPr="00BB395E">
              <w:t xml:space="preserve"> </w:t>
            </w:r>
            <w:r w:rsidRPr="00BB395E">
              <w:t>error.</w:t>
            </w:r>
          </w:p>
        </w:tc>
      </w:tr>
      <w:tr w:rsidR="00FD7DC2" w:rsidRPr="00BB395E" w14:paraId="61F791B1" w14:textId="77777777" w:rsidTr="003D45BA">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vAlign w:val="center"/>
          </w:tcPr>
          <w:p w14:paraId="4174F00B" w14:textId="77777777" w:rsidR="00FD7DC2" w:rsidRPr="00BB395E" w:rsidRDefault="00FD7DC2" w:rsidP="009134EC">
            <w:pPr>
              <w:pStyle w:val="TAL"/>
              <w:jc w:val="center"/>
            </w:pPr>
          </w:p>
        </w:tc>
        <w:tc>
          <w:tcPr>
            <w:tcW w:w="880"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3E29C08B" w14:textId="77777777" w:rsidR="00FD7DC2" w:rsidRPr="00BB395E" w:rsidRDefault="00FD7DC2" w:rsidP="009134EC">
            <w:pPr>
              <w:pStyle w:val="TAL"/>
            </w:pPr>
            <w:r w:rsidRPr="00BB395E">
              <w:t>ProblemDetails</w:t>
            </w:r>
          </w:p>
        </w:tc>
        <w:tc>
          <w:tcPr>
            <w:tcW w:w="652"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2CC7993" w14:textId="77777777" w:rsidR="00FD7DC2" w:rsidRPr="00BB395E" w:rsidRDefault="00FD7DC2" w:rsidP="009134EC">
            <w:pPr>
              <w:pStyle w:val="TAL"/>
            </w:pPr>
            <w:r w:rsidRPr="00BB395E">
              <w:t>0..1</w:t>
            </w:r>
          </w:p>
        </w:tc>
        <w:tc>
          <w:tcPr>
            <w:tcW w:w="7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960D784" w14:textId="77D0F42B" w:rsidR="00FD7DC2" w:rsidRPr="00BB395E" w:rsidRDefault="00FD7DC2" w:rsidP="009134EC">
            <w:pPr>
              <w:pStyle w:val="TAL"/>
            </w:pPr>
            <w:r w:rsidRPr="00BB395E">
              <w:t>404</w:t>
            </w:r>
            <w:r w:rsidR="000B6201" w:rsidRPr="00BB395E">
              <w:t xml:space="preserve"> </w:t>
            </w:r>
            <w:r w:rsidRPr="00BB395E">
              <w:t>Not</w:t>
            </w:r>
            <w:r w:rsidR="000B6201" w:rsidRPr="00BB395E">
              <w:t xml:space="preserve"> </w:t>
            </w:r>
            <w:r w:rsidRPr="00BB395E">
              <w:t>Found</w:t>
            </w:r>
          </w:p>
        </w:tc>
        <w:tc>
          <w:tcPr>
            <w:tcW w:w="213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338B7FE" w14:textId="4B850CC7" w:rsidR="00FD7DC2" w:rsidRPr="00BB395E" w:rsidRDefault="00FD7DC2" w:rsidP="009134EC">
            <w:pPr>
              <w:pStyle w:val="TAL"/>
            </w:pPr>
            <w:r w:rsidRPr="00BB395E">
              <w:t>It</w:t>
            </w:r>
            <w:r w:rsidR="000B6201" w:rsidRPr="00BB395E">
              <w:t xml:space="preserve"> </w:t>
            </w:r>
            <w:r w:rsidRPr="00BB395E">
              <w:t>is</w:t>
            </w:r>
            <w:r w:rsidR="000B6201" w:rsidRPr="00BB395E">
              <w:t xml:space="preserve"> </w:t>
            </w:r>
            <w:r w:rsidRPr="00BB395E">
              <w:t>used</w:t>
            </w:r>
            <w:r w:rsidR="000B6201" w:rsidRPr="00BB395E">
              <w:t xml:space="preserve"> </w:t>
            </w:r>
            <w:r w:rsidRPr="00BB395E">
              <w:t>when</w:t>
            </w:r>
            <w:r w:rsidR="000B6201" w:rsidRPr="00BB395E">
              <w:t xml:space="preserve"> </w:t>
            </w:r>
            <w:r w:rsidRPr="00BB395E">
              <w:t>a</w:t>
            </w:r>
            <w:r w:rsidR="000B6201" w:rsidRPr="00BB395E">
              <w:t xml:space="preserve"> </w:t>
            </w:r>
            <w:r w:rsidRPr="00BB395E">
              <w:t>client</w:t>
            </w:r>
            <w:r w:rsidR="000B6201" w:rsidRPr="00BB395E">
              <w:t xml:space="preserve"> </w:t>
            </w:r>
            <w:r w:rsidRPr="00BB395E">
              <w:t>provided</w:t>
            </w:r>
            <w:r w:rsidR="000B6201" w:rsidRPr="00BB395E">
              <w:t xml:space="preserve"> </w:t>
            </w:r>
            <w:r w:rsidRPr="00BB395E">
              <w:t>a</w:t>
            </w:r>
            <w:r w:rsidR="000B6201" w:rsidRPr="00BB395E">
              <w:t xml:space="preserve"> </w:t>
            </w:r>
            <w:r w:rsidRPr="00687D56">
              <w:t>URI</w:t>
            </w:r>
            <w:r w:rsidR="000B6201" w:rsidRPr="00BB395E">
              <w:t xml:space="preserve"> </w:t>
            </w:r>
            <w:r w:rsidRPr="00BB395E">
              <w:t>that</w:t>
            </w:r>
            <w:r w:rsidR="000B6201" w:rsidRPr="00BB395E">
              <w:t xml:space="preserve"> </w:t>
            </w:r>
            <w:r w:rsidRPr="00BB395E">
              <w:t>cannot</w:t>
            </w:r>
            <w:r w:rsidR="000B6201" w:rsidRPr="00BB395E">
              <w:t xml:space="preserve"> </w:t>
            </w:r>
            <w:r w:rsidRPr="00BB395E">
              <w:t>be</w:t>
            </w:r>
            <w:r w:rsidR="000B6201" w:rsidRPr="00BB395E">
              <w:t xml:space="preserve"> </w:t>
            </w:r>
            <w:r w:rsidRPr="00BB395E">
              <w:t>mapped</w:t>
            </w:r>
            <w:r w:rsidR="000B6201" w:rsidRPr="00BB395E">
              <w:t xml:space="preserve"> </w:t>
            </w:r>
            <w:r w:rsidRPr="00BB395E">
              <w:t>to</w:t>
            </w:r>
            <w:r w:rsidR="000B6201" w:rsidRPr="00BB395E">
              <w:t xml:space="preserve"> </w:t>
            </w:r>
            <w:r w:rsidRPr="00BB395E">
              <w:t>a</w:t>
            </w:r>
            <w:r w:rsidR="000B6201" w:rsidRPr="00BB395E">
              <w:t xml:space="preserve"> </w:t>
            </w:r>
            <w:r w:rsidRPr="00BB395E">
              <w:t>valid</w:t>
            </w:r>
            <w:r w:rsidR="000B6201" w:rsidRPr="00BB395E">
              <w:t xml:space="preserve"> </w:t>
            </w:r>
            <w:r w:rsidRPr="00BB395E">
              <w:t>resource</w:t>
            </w:r>
            <w:r w:rsidR="000B6201" w:rsidRPr="00BB395E">
              <w:t xml:space="preserve"> </w:t>
            </w:r>
            <w:r w:rsidRPr="00687D56">
              <w:t>URI</w:t>
            </w:r>
            <w:r w:rsidRPr="00BB395E">
              <w:t>.</w:t>
            </w:r>
            <w:r w:rsidRPr="00BB395E">
              <w:br/>
            </w:r>
            <w:r w:rsidRPr="00BB395E">
              <w:br/>
              <w:t>In</w:t>
            </w:r>
            <w:r w:rsidR="000B6201" w:rsidRPr="00BB395E">
              <w:t xml:space="preserve"> </w:t>
            </w:r>
            <w:r w:rsidRPr="00BB395E">
              <w:t>the</w:t>
            </w:r>
            <w:r w:rsidR="000B6201" w:rsidRPr="00BB395E">
              <w:t xml:space="preserve"> </w:t>
            </w:r>
            <w:r w:rsidRPr="00BB395E">
              <w:t>returned</w:t>
            </w:r>
            <w:r w:rsidR="000B6201" w:rsidRPr="00BB395E">
              <w:t xml:space="preserve"> </w:t>
            </w:r>
            <w:r w:rsidRPr="00BB395E">
              <w:t>ProblemDetails</w:t>
            </w:r>
            <w:r w:rsidR="000B6201" w:rsidRPr="00BB395E">
              <w:t xml:space="preserve"> </w:t>
            </w:r>
            <w:r w:rsidRPr="00BB395E">
              <w:t>structure,</w:t>
            </w:r>
            <w:r w:rsidR="000B6201" w:rsidRPr="00BB395E">
              <w:t xml:space="preserve"> </w:t>
            </w:r>
            <w:r w:rsidRPr="00BB395E">
              <w:t>the</w:t>
            </w:r>
            <w:r w:rsidR="000B6201" w:rsidRPr="00BB395E">
              <w:t xml:space="preserve"> </w:t>
            </w:r>
            <w:r w:rsidR="00F36078" w:rsidRPr="00BB395E">
              <w:t>"</w:t>
            </w:r>
            <w:r w:rsidRPr="00BB395E">
              <w:t>detail</w:t>
            </w:r>
            <w:r w:rsidR="00F36078" w:rsidRPr="00BB395E">
              <w:t>"</w:t>
            </w:r>
            <w:r w:rsidR="000B6201" w:rsidRPr="00BB395E">
              <w:t xml:space="preserve"> </w:t>
            </w:r>
            <w:r w:rsidRPr="00BB395E">
              <w:t>attribute</w:t>
            </w:r>
            <w:r w:rsidR="000B6201" w:rsidRPr="00BB395E">
              <w:t xml:space="preserve"> </w:t>
            </w:r>
            <w:r w:rsidRPr="00BB395E">
              <w:t>should</w:t>
            </w:r>
            <w:r w:rsidR="000B6201" w:rsidRPr="00BB395E">
              <w:t xml:space="preserve"> </w:t>
            </w:r>
            <w:r w:rsidRPr="00BB395E">
              <w:t>convey</w:t>
            </w:r>
            <w:r w:rsidR="000B6201" w:rsidRPr="00BB395E">
              <w:t xml:space="preserve"> </w:t>
            </w:r>
            <w:r w:rsidRPr="00BB395E">
              <w:t>more</w:t>
            </w:r>
            <w:r w:rsidR="000B6201" w:rsidRPr="00BB395E">
              <w:t xml:space="preserve"> </w:t>
            </w:r>
            <w:r w:rsidRPr="00BB395E">
              <w:t>information</w:t>
            </w:r>
            <w:r w:rsidR="000B6201" w:rsidRPr="00BB395E">
              <w:t xml:space="preserve"> </w:t>
            </w:r>
            <w:r w:rsidRPr="00BB395E">
              <w:t>about</w:t>
            </w:r>
            <w:r w:rsidR="000B6201" w:rsidRPr="00BB395E">
              <w:t xml:space="preserve"> </w:t>
            </w:r>
            <w:r w:rsidRPr="00BB395E">
              <w:t>the</w:t>
            </w:r>
            <w:r w:rsidR="000B6201" w:rsidRPr="00BB395E">
              <w:t xml:space="preserve"> </w:t>
            </w:r>
            <w:r w:rsidRPr="00BB395E">
              <w:t>error.</w:t>
            </w:r>
          </w:p>
        </w:tc>
      </w:tr>
      <w:tr w:rsidR="00FD7DC2" w:rsidRPr="00BB395E" w14:paraId="67CC63F2" w14:textId="77777777" w:rsidTr="003D45BA">
        <w:trPr>
          <w:jc w:val="center"/>
        </w:trPr>
        <w:tc>
          <w:tcPr>
            <w:tcW w:w="533" w:type="pct"/>
            <w:vMerge/>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vAlign w:val="center"/>
          </w:tcPr>
          <w:p w14:paraId="719D2E68" w14:textId="77777777" w:rsidR="00FD7DC2" w:rsidRPr="00BB395E" w:rsidRDefault="00FD7DC2" w:rsidP="009134EC">
            <w:pPr>
              <w:pStyle w:val="TAL"/>
              <w:jc w:val="center"/>
            </w:pPr>
          </w:p>
        </w:tc>
        <w:tc>
          <w:tcPr>
            <w:tcW w:w="880"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360A3655" w14:textId="77777777" w:rsidR="00FD7DC2" w:rsidRPr="00BB395E" w:rsidRDefault="00FD7DC2" w:rsidP="009134EC">
            <w:pPr>
              <w:pStyle w:val="TAL"/>
            </w:pPr>
            <w:r w:rsidRPr="00BB395E">
              <w:t>ProblemDetails</w:t>
            </w:r>
          </w:p>
        </w:tc>
        <w:tc>
          <w:tcPr>
            <w:tcW w:w="652"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0D319BE" w14:textId="77777777" w:rsidR="00FD7DC2" w:rsidRPr="00BB395E" w:rsidRDefault="00FD7DC2" w:rsidP="009134EC">
            <w:pPr>
              <w:pStyle w:val="TAL"/>
            </w:pPr>
            <w:r w:rsidRPr="00BB395E">
              <w:t>1</w:t>
            </w:r>
          </w:p>
        </w:tc>
        <w:tc>
          <w:tcPr>
            <w:tcW w:w="79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7D8F7712" w14:textId="4B60D003" w:rsidR="00FD7DC2" w:rsidRPr="00BB395E" w:rsidRDefault="00FD7DC2" w:rsidP="009134EC">
            <w:pPr>
              <w:pStyle w:val="TAL"/>
            </w:pPr>
            <w:r w:rsidRPr="00BB395E">
              <w:t>403</w:t>
            </w:r>
            <w:r w:rsidR="000B6201" w:rsidRPr="00BB395E">
              <w:t xml:space="preserve"> </w:t>
            </w:r>
            <w:r w:rsidRPr="00BB395E">
              <w:t>Forbidden</w:t>
            </w:r>
          </w:p>
        </w:tc>
        <w:tc>
          <w:tcPr>
            <w:tcW w:w="2137"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3D7E0B5" w14:textId="6E4E93D0" w:rsidR="00FD7DC2" w:rsidRPr="00BB395E" w:rsidRDefault="00FD7DC2" w:rsidP="009134EC">
            <w:pPr>
              <w:keepNext/>
              <w:keepLines/>
              <w:rPr>
                <w:rFonts w:ascii="Arial" w:hAnsi="Arial"/>
                <w:sz w:val="18"/>
              </w:rPr>
            </w:pPr>
            <w:r w:rsidRPr="00BB395E">
              <w:rPr>
                <w:rFonts w:ascii="Arial" w:hAnsi="Arial"/>
                <w:sz w:val="18"/>
              </w:rPr>
              <w:t>The</w:t>
            </w:r>
            <w:r w:rsidR="000B6201" w:rsidRPr="00BB395E">
              <w:rPr>
                <w:rFonts w:ascii="Arial" w:hAnsi="Arial"/>
                <w:sz w:val="18"/>
              </w:rPr>
              <w:t xml:space="preserve"> </w:t>
            </w:r>
            <w:r w:rsidRPr="00BB395E">
              <w:rPr>
                <w:rFonts w:ascii="Arial" w:hAnsi="Arial"/>
                <w:sz w:val="18"/>
              </w:rPr>
              <w:t>operation</w:t>
            </w:r>
            <w:r w:rsidR="000B6201" w:rsidRPr="00BB395E">
              <w:rPr>
                <w:rFonts w:ascii="Arial" w:hAnsi="Arial"/>
                <w:sz w:val="18"/>
              </w:rPr>
              <w:t xml:space="preserve"> </w:t>
            </w:r>
            <w:r w:rsidRPr="00BB395E">
              <w:rPr>
                <w:rFonts w:ascii="Arial" w:hAnsi="Arial"/>
                <w:sz w:val="18"/>
              </w:rPr>
              <w:t>is</w:t>
            </w:r>
            <w:r w:rsidR="000B6201" w:rsidRPr="00BB395E">
              <w:rPr>
                <w:rFonts w:ascii="Arial" w:hAnsi="Arial"/>
                <w:sz w:val="18"/>
              </w:rPr>
              <w:t xml:space="preserve"> </w:t>
            </w:r>
            <w:r w:rsidRPr="00BB395E">
              <w:rPr>
                <w:rFonts w:ascii="Arial" w:hAnsi="Arial"/>
                <w:sz w:val="18"/>
              </w:rPr>
              <w:t>not</w:t>
            </w:r>
            <w:r w:rsidR="000B6201" w:rsidRPr="00BB395E">
              <w:rPr>
                <w:rFonts w:ascii="Arial" w:hAnsi="Arial"/>
                <w:sz w:val="18"/>
              </w:rPr>
              <w:t xml:space="preserve"> </w:t>
            </w:r>
            <w:r w:rsidRPr="00BB395E">
              <w:rPr>
                <w:rFonts w:ascii="Arial" w:hAnsi="Arial"/>
                <w:sz w:val="18"/>
              </w:rPr>
              <w:t>allowed</w:t>
            </w:r>
            <w:r w:rsidR="000B6201" w:rsidRPr="00BB395E">
              <w:rPr>
                <w:rFonts w:ascii="Arial" w:hAnsi="Arial"/>
                <w:sz w:val="18"/>
              </w:rPr>
              <w:t xml:space="preserve"> </w:t>
            </w:r>
            <w:r w:rsidRPr="00BB395E">
              <w:rPr>
                <w:rFonts w:ascii="Arial" w:hAnsi="Arial"/>
                <w:sz w:val="18"/>
              </w:rPr>
              <w:t>given</w:t>
            </w:r>
            <w:r w:rsidR="000B6201" w:rsidRPr="00BB395E">
              <w:rPr>
                <w:rFonts w:ascii="Arial" w:hAnsi="Arial"/>
                <w:sz w:val="18"/>
              </w:rPr>
              <w:t xml:space="preserve"> </w:t>
            </w:r>
            <w:r w:rsidRPr="00BB395E">
              <w:rPr>
                <w:rFonts w:ascii="Arial" w:hAnsi="Arial"/>
                <w:sz w:val="18"/>
              </w:rPr>
              <w:t>the</w:t>
            </w:r>
            <w:r w:rsidR="000B6201" w:rsidRPr="00BB395E">
              <w:rPr>
                <w:rFonts w:ascii="Arial" w:hAnsi="Arial"/>
                <w:sz w:val="18"/>
              </w:rPr>
              <w:t xml:space="preserve"> </w:t>
            </w:r>
            <w:r w:rsidRPr="00BB395E">
              <w:rPr>
                <w:rFonts w:ascii="Arial" w:hAnsi="Arial"/>
                <w:sz w:val="18"/>
              </w:rPr>
              <w:t>current</w:t>
            </w:r>
            <w:r w:rsidR="000B6201" w:rsidRPr="00BB395E">
              <w:rPr>
                <w:rFonts w:ascii="Arial" w:hAnsi="Arial"/>
                <w:sz w:val="18"/>
              </w:rPr>
              <w:t xml:space="preserve"> </w:t>
            </w:r>
            <w:r w:rsidRPr="00BB395E">
              <w:rPr>
                <w:rFonts w:ascii="Arial" w:hAnsi="Arial"/>
                <w:sz w:val="18"/>
              </w:rPr>
              <w:t>status</w:t>
            </w:r>
            <w:r w:rsidR="000B6201" w:rsidRPr="00BB395E">
              <w:rPr>
                <w:rFonts w:ascii="Arial" w:hAnsi="Arial"/>
                <w:sz w:val="18"/>
              </w:rPr>
              <w:t xml:space="preserve"> </w:t>
            </w:r>
            <w:r w:rsidRPr="00BB395E">
              <w:rPr>
                <w:rFonts w:ascii="Arial" w:hAnsi="Arial"/>
                <w:sz w:val="18"/>
              </w:rPr>
              <w:t>of</w:t>
            </w:r>
            <w:r w:rsidR="000B6201" w:rsidRPr="00BB395E">
              <w:rPr>
                <w:rFonts w:ascii="Arial" w:hAnsi="Arial"/>
                <w:sz w:val="18"/>
              </w:rPr>
              <w:t xml:space="preserve"> </w:t>
            </w:r>
            <w:r w:rsidRPr="00BB395E">
              <w:rPr>
                <w:rFonts w:ascii="Arial" w:hAnsi="Arial"/>
                <w:sz w:val="18"/>
              </w:rPr>
              <w:t>the</w:t>
            </w:r>
            <w:r w:rsidR="000B6201" w:rsidRPr="00BB395E">
              <w:rPr>
                <w:rFonts w:ascii="Arial" w:hAnsi="Arial"/>
                <w:sz w:val="18"/>
              </w:rPr>
              <w:t xml:space="preserve"> </w:t>
            </w:r>
            <w:r w:rsidRPr="00BB395E">
              <w:rPr>
                <w:rFonts w:ascii="Arial" w:hAnsi="Arial"/>
                <w:sz w:val="18"/>
              </w:rPr>
              <w:t>resource.</w:t>
            </w:r>
          </w:p>
          <w:p w14:paraId="0BD43A47" w14:textId="4CCAD8E6" w:rsidR="00FD7DC2" w:rsidRPr="00BB395E" w:rsidRDefault="00FD7DC2" w:rsidP="009134EC">
            <w:pPr>
              <w:pStyle w:val="TAL"/>
            </w:pPr>
            <w:r w:rsidRPr="00BB395E">
              <w:t>More</w:t>
            </w:r>
            <w:r w:rsidR="000B6201" w:rsidRPr="00BB395E">
              <w:t xml:space="preserve"> </w:t>
            </w:r>
            <w:r w:rsidRPr="00BB395E">
              <w:t>information</w:t>
            </w:r>
            <w:r w:rsidR="000B6201" w:rsidRPr="00BB395E">
              <w:t xml:space="preserve"> </w:t>
            </w:r>
            <w:r w:rsidRPr="00BB395E">
              <w:t>shall</w:t>
            </w:r>
            <w:r w:rsidR="000B6201" w:rsidRPr="00BB395E">
              <w:t xml:space="preserve"> </w:t>
            </w:r>
            <w:r w:rsidRPr="00BB395E">
              <w:t>be</w:t>
            </w:r>
            <w:r w:rsidR="000B6201" w:rsidRPr="00BB395E">
              <w:t xml:space="preserve"> </w:t>
            </w:r>
            <w:r w:rsidRPr="00BB395E">
              <w:t>provided</w:t>
            </w:r>
            <w:r w:rsidR="000B6201" w:rsidRPr="00BB395E">
              <w:t xml:space="preserve"> </w:t>
            </w:r>
            <w:r w:rsidRPr="00BB395E">
              <w:t>in</w:t>
            </w:r>
            <w:r w:rsidR="000B6201" w:rsidRPr="00BB395E">
              <w:t xml:space="preserve"> </w:t>
            </w:r>
            <w:r w:rsidRPr="00BB395E">
              <w:t>the</w:t>
            </w:r>
            <w:r w:rsidR="000B6201" w:rsidRPr="00BB395E">
              <w:t xml:space="preserve"> </w:t>
            </w:r>
            <w:r w:rsidR="00F36078" w:rsidRPr="00BB395E">
              <w:t>"</w:t>
            </w:r>
            <w:r w:rsidRPr="00BB395E">
              <w:t>detail</w:t>
            </w:r>
            <w:r w:rsidR="00F36078" w:rsidRPr="00BB395E">
              <w:t>"</w:t>
            </w:r>
            <w:r w:rsidR="000B6201" w:rsidRPr="00BB395E">
              <w:t xml:space="preserve"> </w:t>
            </w:r>
            <w:r w:rsidRPr="00BB395E">
              <w:t>attribute</w:t>
            </w:r>
            <w:r w:rsidR="000B6201" w:rsidRPr="00BB395E">
              <w:t xml:space="preserve"> </w:t>
            </w:r>
            <w:r w:rsidRPr="00BB395E">
              <w:t>of</w:t>
            </w:r>
            <w:r w:rsidR="000B6201" w:rsidRPr="00BB395E">
              <w:t xml:space="preserve"> </w:t>
            </w:r>
            <w:r w:rsidRPr="00BB395E">
              <w:t>the</w:t>
            </w:r>
            <w:r w:rsidR="000B6201" w:rsidRPr="00BB395E">
              <w:t xml:space="preserve"> </w:t>
            </w:r>
            <w:r w:rsidR="00F36078" w:rsidRPr="00BB395E">
              <w:t>"</w:t>
            </w:r>
            <w:r w:rsidRPr="00BB395E">
              <w:t>ProblemDetails</w:t>
            </w:r>
            <w:r w:rsidR="00F36078" w:rsidRPr="00BB395E">
              <w:t>"</w:t>
            </w:r>
            <w:r w:rsidR="000B6201" w:rsidRPr="00BB395E">
              <w:t xml:space="preserve"> </w:t>
            </w:r>
            <w:r w:rsidRPr="00BB395E">
              <w:t>structure.</w:t>
            </w:r>
          </w:p>
        </w:tc>
      </w:tr>
    </w:tbl>
    <w:p w14:paraId="272336EC" w14:textId="77777777" w:rsidR="00FD7DC2" w:rsidRPr="00BB395E" w:rsidRDefault="00FD7DC2" w:rsidP="00FD7DC2">
      <w:pPr>
        <w:rPr>
          <w:lang w:eastAsia="zh-CN"/>
        </w:rPr>
      </w:pPr>
    </w:p>
    <w:p w14:paraId="0CFEC6D1" w14:textId="5263A6AD" w:rsidR="00FD7DC2" w:rsidRPr="00BB395E" w:rsidRDefault="008C5406" w:rsidP="00FD7DC2">
      <w:pPr>
        <w:pStyle w:val="Heading4"/>
      </w:pPr>
      <w:bookmarkStart w:id="159" w:name="_Toc64981008"/>
      <w:bookmarkStart w:id="160" w:name="_Toc64983112"/>
      <w:bookmarkStart w:id="161" w:name="_Toc65566945"/>
      <w:bookmarkStart w:id="162" w:name="_Toc65567394"/>
      <w:r w:rsidRPr="00BB395E">
        <w:rPr>
          <w:lang w:eastAsia="zh-CN"/>
        </w:rPr>
        <w:t>7</w:t>
      </w:r>
      <w:r w:rsidR="00FD7DC2" w:rsidRPr="00BB395E">
        <w:t>.3.3.2</w:t>
      </w:r>
      <w:r w:rsidR="00FD7DC2" w:rsidRPr="00BB395E">
        <w:tab/>
        <w:t>PUT</w:t>
      </w:r>
      <w:bookmarkEnd w:id="159"/>
      <w:bookmarkEnd w:id="160"/>
      <w:bookmarkEnd w:id="161"/>
      <w:bookmarkEnd w:id="162"/>
    </w:p>
    <w:p w14:paraId="251DF38E" w14:textId="53FE1C7A" w:rsidR="00FD7DC2" w:rsidRPr="00BB395E" w:rsidRDefault="00FD7DC2" w:rsidP="00FD7DC2">
      <w:r w:rsidRPr="00BB395E">
        <w:t>This</w:t>
      </w:r>
      <w:r w:rsidR="00B02777" w:rsidRPr="00BB395E">
        <w:t xml:space="preserve"> </w:t>
      </w:r>
      <w:r w:rsidRPr="00BB395E">
        <w:t>method</w:t>
      </w:r>
      <w:r w:rsidR="00B02777" w:rsidRPr="00BB395E">
        <w:t xml:space="preserve"> </w:t>
      </w:r>
      <w:r w:rsidRPr="00BB395E">
        <w:rPr>
          <w:lang w:eastAsia="zh-CN"/>
        </w:rPr>
        <w:t>register</w:t>
      </w:r>
      <w:r w:rsidRPr="00BB395E">
        <w:t>s</w:t>
      </w:r>
      <w:r w:rsidRPr="00BB395E">
        <w:rPr>
          <w:lang w:eastAsia="zh-CN"/>
        </w:rPr>
        <w:t>/deregisters</w:t>
      </w:r>
      <w:r w:rsidR="00B02777" w:rsidRPr="00BB395E">
        <w:t xml:space="preserve"> </w:t>
      </w:r>
      <w:r w:rsidR="00AA7F8A" w:rsidRPr="00BB395E">
        <w:t>one or more</w:t>
      </w:r>
      <w:r w:rsidR="00B02777" w:rsidRPr="00BB395E">
        <w:t xml:space="preserve"> </w:t>
      </w:r>
      <w:r w:rsidR="003A7A18" w:rsidRPr="00687D56">
        <w:rPr>
          <w:lang w:eastAsia="zh-CN"/>
        </w:rPr>
        <w:t>UE</w:t>
      </w:r>
      <w:r w:rsidR="00B02777" w:rsidRPr="00BB395E">
        <w:rPr>
          <w:lang w:eastAsia="zh-CN"/>
        </w:rPr>
        <w:t xml:space="preserve"> </w:t>
      </w:r>
      <w:r w:rsidR="003A7A18" w:rsidRPr="00BB395E">
        <w:rPr>
          <w:lang w:eastAsia="zh-CN"/>
        </w:rPr>
        <w:t>Identity</w:t>
      </w:r>
      <w:r w:rsidR="00B02777" w:rsidRPr="00BB395E">
        <w:rPr>
          <w:lang w:eastAsia="zh-CN"/>
        </w:rPr>
        <w:t xml:space="preserve"> </w:t>
      </w:r>
      <w:r w:rsidR="00E92143" w:rsidRPr="00BB395E">
        <w:rPr>
          <w:lang w:eastAsia="zh-CN"/>
        </w:rPr>
        <w:t>tag</w:t>
      </w:r>
      <w:r w:rsidR="00AA7F8A" w:rsidRPr="00BB395E">
        <w:rPr>
          <w:lang w:eastAsia="zh-CN"/>
        </w:rPr>
        <w:t>s.</w:t>
      </w:r>
      <w:r w:rsidR="00B02777" w:rsidRPr="00BB395E">
        <w:t xml:space="preserve"> </w:t>
      </w:r>
      <w:r w:rsidR="00AA7F8A" w:rsidRPr="00BB395E">
        <w:rPr>
          <w:lang w:eastAsia="zh-CN"/>
        </w:rPr>
        <w:t>It</w:t>
      </w:r>
      <w:r w:rsidR="00B02777" w:rsidRPr="00BB395E">
        <w:t xml:space="preserve"> </w:t>
      </w:r>
      <w:r w:rsidRPr="00BB395E">
        <w:t>has</w:t>
      </w:r>
      <w:r w:rsidR="00B02777" w:rsidRPr="00BB395E">
        <w:t xml:space="preserve"> </w:t>
      </w:r>
      <w:r w:rsidR="00F36078" w:rsidRPr="00BB395E">
        <w:t>"</w:t>
      </w:r>
      <w:r w:rsidRPr="00BB395E">
        <w:t>replace</w:t>
      </w:r>
      <w:r w:rsidR="00F36078" w:rsidRPr="00BB395E">
        <w:t>"</w:t>
      </w:r>
      <w:r w:rsidR="00B02777" w:rsidRPr="00BB395E">
        <w:t xml:space="preserve"> </w:t>
      </w:r>
      <w:r w:rsidRPr="00BB395E">
        <w:t>semantics.</w:t>
      </w:r>
    </w:p>
    <w:p w14:paraId="091547D6" w14:textId="56976829" w:rsidR="00FD7DC2" w:rsidRPr="00BB395E" w:rsidRDefault="00AA7F8A" w:rsidP="00FD7DC2">
      <w:r w:rsidRPr="00BB395E">
        <w:t xml:space="preserve">This </w:t>
      </w:r>
      <w:r w:rsidR="00FD7DC2" w:rsidRPr="00BB395E">
        <w:t>method</w:t>
      </w:r>
      <w:r w:rsidR="00B02777" w:rsidRPr="00BB395E">
        <w:t xml:space="preserve"> </w:t>
      </w:r>
      <w:r w:rsidR="00FD7DC2" w:rsidRPr="00BB395E">
        <w:t>is</w:t>
      </w:r>
      <w:r w:rsidR="00B02777" w:rsidRPr="00BB395E">
        <w:t xml:space="preserve"> </w:t>
      </w:r>
      <w:r w:rsidR="00FD7DC2" w:rsidRPr="00BB395E">
        <w:t>typically</w:t>
      </w:r>
      <w:r w:rsidR="00B02777" w:rsidRPr="00BB395E">
        <w:t xml:space="preserve"> </w:t>
      </w:r>
      <w:r w:rsidR="00FD7DC2" w:rsidRPr="00BB395E">
        <w:t>used</w:t>
      </w:r>
      <w:r w:rsidR="00B02777" w:rsidRPr="00BB395E">
        <w:t xml:space="preserve"> </w:t>
      </w:r>
      <w:r w:rsidR="00FD7DC2" w:rsidRPr="00BB395E">
        <w:t>in</w:t>
      </w:r>
      <w:r w:rsidR="00B02777" w:rsidRPr="00BB395E">
        <w:t xml:space="preserve"> </w:t>
      </w:r>
      <w:r w:rsidR="00F36078" w:rsidRPr="00BB395E">
        <w:t>"</w:t>
      </w:r>
      <w:r w:rsidR="003A7A18" w:rsidRPr="00687D56">
        <w:t>UE</w:t>
      </w:r>
      <w:r w:rsidR="00B02777" w:rsidRPr="00BB395E">
        <w:t xml:space="preserve"> </w:t>
      </w:r>
      <w:r w:rsidR="003A7A18" w:rsidRPr="00BB395E">
        <w:t>Identity</w:t>
      </w:r>
      <w:r w:rsidR="00B02777" w:rsidRPr="00BB395E">
        <w:t xml:space="preserve"> </w:t>
      </w:r>
      <w:r w:rsidR="00E92143" w:rsidRPr="00BB395E">
        <w:t>tag</w:t>
      </w:r>
      <w:r w:rsidR="00B02777" w:rsidRPr="00BB395E">
        <w:rPr>
          <w:color w:val="000000"/>
        </w:rPr>
        <w:t xml:space="preserve"> </w:t>
      </w:r>
      <w:r w:rsidR="00E92143" w:rsidRPr="00BB395E">
        <w:rPr>
          <w:color w:val="000000"/>
        </w:rPr>
        <w:t>r</w:t>
      </w:r>
      <w:r w:rsidR="00FD7DC2" w:rsidRPr="00BB395E">
        <w:rPr>
          <w:color w:val="000000"/>
        </w:rPr>
        <w:t>egistration</w:t>
      </w:r>
      <w:r w:rsidR="00F36078" w:rsidRPr="00BB395E">
        <w:t>"</w:t>
      </w:r>
      <w:r w:rsidR="00B02777" w:rsidRPr="00BB395E">
        <w:t xml:space="preserve"> </w:t>
      </w:r>
      <w:r w:rsidR="00FD7DC2" w:rsidRPr="00BB395E">
        <w:t>procedure</w:t>
      </w:r>
      <w:r w:rsidR="00B02777" w:rsidRPr="00BB395E">
        <w:t xml:space="preserve"> </w:t>
      </w:r>
      <w:r w:rsidR="00FD7DC2" w:rsidRPr="00BB395E">
        <w:t>as</w:t>
      </w:r>
      <w:r w:rsidR="00B02777" w:rsidRPr="00BB395E">
        <w:t xml:space="preserve"> </w:t>
      </w:r>
      <w:r w:rsidR="00FD7DC2" w:rsidRPr="00BB395E">
        <w:t>described</w:t>
      </w:r>
      <w:r w:rsidR="00B02777" w:rsidRPr="00BB395E">
        <w:t xml:space="preserve"> </w:t>
      </w:r>
      <w:r w:rsidR="00FD7DC2" w:rsidRPr="00BB395E">
        <w:t>in</w:t>
      </w:r>
      <w:r w:rsidR="00B02777" w:rsidRPr="00BB395E">
        <w:t xml:space="preserve"> </w:t>
      </w:r>
      <w:r w:rsidR="00FD7DC2" w:rsidRPr="00BB395E">
        <w:t>clause</w:t>
      </w:r>
      <w:r w:rsidR="00B02777" w:rsidRPr="00BB395E">
        <w:t xml:space="preserve"> </w:t>
      </w:r>
      <w:r w:rsidR="008C5406" w:rsidRPr="00BB395E">
        <w:t>5</w:t>
      </w:r>
      <w:r w:rsidR="00FD7DC2" w:rsidRPr="00BB395E">
        <w:t>.</w:t>
      </w:r>
      <w:r w:rsidR="008C5406" w:rsidRPr="00BB395E">
        <w:t>2</w:t>
      </w:r>
      <w:r w:rsidR="00FD7DC2" w:rsidRPr="00BB395E">
        <w:t>.</w:t>
      </w:r>
      <w:r w:rsidR="00FD7DC2" w:rsidRPr="00BB395E">
        <w:rPr>
          <w:lang w:eastAsia="zh-CN"/>
        </w:rPr>
        <w:t>2</w:t>
      </w:r>
      <w:r w:rsidR="00B02777" w:rsidRPr="00BB395E">
        <w:rPr>
          <w:lang w:eastAsia="zh-CN"/>
        </w:rPr>
        <w:t xml:space="preserve"> </w:t>
      </w:r>
      <w:r w:rsidR="00FD7DC2" w:rsidRPr="00BB395E">
        <w:rPr>
          <w:lang w:eastAsia="zh-CN"/>
        </w:rPr>
        <w:t>and</w:t>
      </w:r>
      <w:r w:rsidR="00B02777" w:rsidRPr="00BB395E">
        <w:rPr>
          <w:lang w:eastAsia="zh-CN"/>
        </w:rPr>
        <w:t xml:space="preserve"> </w:t>
      </w:r>
      <w:r w:rsidR="00F36078" w:rsidRPr="00BB395E">
        <w:t>"</w:t>
      </w:r>
      <w:r w:rsidR="003A7A18" w:rsidRPr="00687D56">
        <w:t>UE</w:t>
      </w:r>
      <w:r w:rsidR="00B02777" w:rsidRPr="00BB395E">
        <w:t xml:space="preserve"> </w:t>
      </w:r>
      <w:r w:rsidR="003A7A18" w:rsidRPr="00BB395E">
        <w:t>Identity</w:t>
      </w:r>
      <w:r w:rsidR="00B02777" w:rsidRPr="00BB395E">
        <w:t xml:space="preserve"> </w:t>
      </w:r>
      <w:r w:rsidR="00E92143" w:rsidRPr="00BB395E">
        <w:t>tag</w:t>
      </w:r>
      <w:r w:rsidR="00B02777" w:rsidRPr="00BB395E">
        <w:rPr>
          <w:color w:val="000000"/>
        </w:rPr>
        <w:t xml:space="preserve"> </w:t>
      </w:r>
      <w:r w:rsidR="00E92143" w:rsidRPr="00BB395E">
        <w:rPr>
          <w:color w:val="000000"/>
          <w:lang w:eastAsia="zh-CN"/>
        </w:rPr>
        <w:t>d</w:t>
      </w:r>
      <w:r w:rsidR="00FD7DC2" w:rsidRPr="00BB395E">
        <w:rPr>
          <w:color w:val="000000"/>
          <w:lang w:eastAsia="zh-CN"/>
        </w:rPr>
        <w:t>e</w:t>
      </w:r>
      <w:r w:rsidR="00E92143" w:rsidRPr="00BB395E">
        <w:rPr>
          <w:color w:val="000000"/>
          <w:lang w:eastAsia="zh-CN"/>
        </w:rPr>
        <w:t>-</w:t>
      </w:r>
      <w:r w:rsidR="00FD7DC2" w:rsidRPr="00BB395E">
        <w:rPr>
          <w:color w:val="000000"/>
          <w:lang w:eastAsia="zh-CN"/>
        </w:rPr>
        <w:t>r</w:t>
      </w:r>
      <w:r w:rsidR="00FD7DC2" w:rsidRPr="00BB395E">
        <w:rPr>
          <w:color w:val="000000"/>
        </w:rPr>
        <w:t>egistration</w:t>
      </w:r>
      <w:r w:rsidR="00F36078" w:rsidRPr="00BB395E">
        <w:t>"</w:t>
      </w:r>
      <w:r w:rsidR="00B02777" w:rsidRPr="00BB395E">
        <w:t xml:space="preserve"> </w:t>
      </w:r>
      <w:r w:rsidR="00FD7DC2" w:rsidRPr="00BB395E">
        <w:t>procedure</w:t>
      </w:r>
      <w:r w:rsidR="00B02777" w:rsidRPr="00BB395E">
        <w:t xml:space="preserve"> </w:t>
      </w:r>
      <w:r w:rsidR="00FD7DC2" w:rsidRPr="00BB395E">
        <w:t>as</w:t>
      </w:r>
      <w:r w:rsidR="00B02777" w:rsidRPr="00BB395E">
        <w:t xml:space="preserve"> </w:t>
      </w:r>
      <w:r w:rsidR="00FD7DC2" w:rsidRPr="00BB395E">
        <w:t>described</w:t>
      </w:r>
      <w:r w:rsidR="00B02777" w:rsidRPr="00BB395E">
        <w:t xml:space="preserve"> </w:t>
      </w:r>
      <w:r w:rsidR="00FD7DC2" w:rsidRPr="00BB395E">
        <w:t>in</w:t>
      </w:r>
      <w:r w:rsidR="00B02777" w:rsidRPr="00BB395E">
        <w:t xml:space="preserve"> </w:t>
      </w:r>
      <w:r w:rsidR="00FD7DC2" w:rsidRPr="00BB395E">
        <w:t>clause</w:t>
      </w:r>
      <w:r w:rsidR="00B02777" w:rsidRPr="00BB395E">
        <w:t xml:space="preserve"> </w:t>
      </w:r>
      <w:r w:rsidR="008C5406" w:rsidRPr="00BB395E">
        <w:t>5</w:t>
      </w:r>
      <w:r w:rsidR="00FD7DC2" w:rsidRPr="00BB395E">
        <w:t>.</w:t>
      </w:r>
      <w:r w:rsidR="008C5406" w:rsidRPr="00BB395E">
        <w:t>2</w:t>
      </w:r>
      <w:r w:rsidR="00FD7DC2" w:rsidRPr="00BB395E">
        <w:t>.3.</w:t>
      </w:r>
    </w:p>
    <w:p w14:paraId="10718788" w14:textId="6EE70EA2" w:rsidR="00FD7DC2" w:rsidRPr="00BB395E" w:rsidRDefault="00AA7F8A" w:rsidP="00FD7DC2">
      <w:r w:rsidRPr="00BB395E">
        <w:t>This</w:t>
      </w:r>
      <w:r w:rsidR="00B02777" w:rsidRPr="00BB395E">
        <w:t xml:space="preserve"> </w:t>
      </w:r>
      <w:r w:rsidR="00FD7DC2" w:rsidRPr="00BB395E">
        <w:t>method</w:t>
      </w:r>
      <w:r w:rsidR="00B02777" w:rsidRPr="00BB395E">
        <w:t xml:space="preserve"> </w:t>
      </w:r>
      <w:r w:rsidR="00FD7DC2" w:rsidRPr="00BB395E">
        <w:t>shall</w:t>
      </w:r>
      <w:r w:rsidR="00B02777" w:rsidRPr="00BB395E">
        <w:t xml:space="preserve"> </w:t>
      </w:r>
      <w:r w:rsidR="00FD7DC2" w:rsidRPr="00BB395E">
        <w:t>comply</w:t>
      </w:r>
      <w:r w:rsidR="00B02777" w:rsidRPr="00BB395E">
        <w:t xml:space="preserve"> </w:t>
      </w:r>
      <w:r w:rsidR="00FD7DC2" w:rsidRPr="00BB395E">
        <w:t>with</w:t>
      </w:r>
      <w:r w:rsidR="00B02777" w:rsidRPr="00BB395E">
        <w:t xml:space="preserve"> </w:t>
      </w:r>
      <w:r w:rsidR="00FD7DC2" w:rsidRPr="00BB395E">
        <w:t>the</w:t>
      </w:r>
      <w:r w:rsidR="00B02777" w:rsidRPr="00BB395E">
        <w:t xml:space="preserve"> </w:t>
      </w:r>
      <w:r w:rsidR="00FD7DC2" w:rsidRPr="00687D56">
        <w:t>URI</w:t>
      </w:r>
      <w:r w:rsidR="00B02777" w:rsidRPr="00BB395E">
        <w:t xml:space="preserve"> </w:t>
      </w:r>
      <w:r w:rsidR="00FD7DC2" w:rsidRPr="00BB395E">
        <w:t>query</w:t>
      </w:r>
      <w:r w:rsidR="00B02777" w:rsidRPr="00BB395E">
        <w:t xml:space="preserve"> </w:t>
      </w:r>
      <w:r w:rsidR="00FD7DC2" w:rsidRPr="00BB395E">
        <w:t>parameters,</w:t>
      </w:r>
      <w:r w:rsidR="00B02777" w:rsidRPr="00BB395E">
        <w:t xml:space="preserve"> </w:t>
      </w:r>
      <w:r w:rsidR="00FD7DC2" w:rsidRPr="00BB395E">
        <w:t>request</w:t>
      </w:r>
      <w:r w:rsidR="00B02777" w:rsidRPr="00BB395E">
        <w:t xml:space="preserve"> </w:t>
      </w:r>
      <w:r w:rsidR="00FD7DC2" w:rsidRPr="00BB395E">
        <w:t>and</w:t>
      </w:r>
      <w:r w:rsidR="00B02777" w:rsidRPr="00BB395E">
        <w:t xml:space="preserve"> </w:t>
      </w:r>
      <w:r w:rsidR="00FD7DC2" w:rsidRPr="00BB395E">
        <w:t>response</w:t>
      </w:r>
      <w:r w:rsidR="00B02777" w:rsidRPr="00BB395E">
        <w:t xml:space="preserve"> </w:t>
      </w:r>
      <w:r w:rsidR="00FD7DC2" w:rsidRPr="00BB395E">
        <w:t>data</w:t>
      </w:r>
      <w:r w:rsidR="00B02777" w:rsidRPr="00BB395E">
        <w:t xml:space="preserve"> </w:t>
      </w:r>
      <w:r w:rsidR="00FD7DC2" w:rsidRPr="00BB395E">
        <w:t>structures,</w:t>
      </w:r>
      <w:r w:rsidR="00B02777" w:rsidRPr="00BB395E">
        <w:t xml:space="preserve"> </w:t>
      </w:r>
      <w:r w:rsidR="00FD7DC2" w:rsidRPr="00BB395E">
        <w:t>and</w:t>
      </w:r>
      <w:r w:rsidR="00B02777" w:rsidRPr="00BB395E">
        <w:t xml:space="preserve"> </w:t>
      </w:r>
      <w:r w:rsidR="00FD7DC2" w:rsidRPr="00BB395E">
        <w:t>response</w:t>
      </w:r>
      <w:r w:rsidR="00B02777" w:rsidRPr="00BB395E">
        <w:t xml:space="preserve"> </w:t>
      </w:r>
      <w:r w:rsidR="00FD7DC2" w:rsidRPr="00BB395E">
        <w:t>codes,</w:t>
      </w:r>
      <w:r w:rsidR="00B02777" w:rsidRPr="00BB395E">
        <w:t xml:space="preserve"> </w:t>
      </w:r>
      <w:r w:rsidR="00FD7DC2" w:rsidRPr="00BB395E">
        <w:t>as</w:t>
      </w:r>
      <w:r w:rsidR="00B02777" w:rsidRPr="00BB395E">
        <w:t xml:space="preserve"> </w:t>
      </w:r>
      <w:r w:rsidR="00FD7DC2" w:rsidRPr="00BB395E">
        <w:t>specified</w:t>
      </w:r>
      <w:r w:rsidR="00B02777" w:rsidRPr="00BB395E">
        <w:t xml:space="preserve"> </w:t>
      </w:r>
      <w:r w:rsidR="00FD7DC2" w:rsidRPr="00BB395E">
        <w:t>in</w:t>
      </w:r>
      <w:r w:rsidR="00B02777" w:rsidRPr="00BB395E">
        <w:t xml:space="preserve"> </w:t>
      </w:r>
      <w:r w:rsidR="00FD7DC2" w:rsidRPr="00BB395E">
        <w:t>the</w:t>
      </w:r>
      <w:r w:rsidR="00B02777" w:rsidRPr="00BB395E">
        <w:t xml:space="preserve"> </w:t>
      </w:r>
      <w:r w:rsidR="00FD7DC2" w:rsidRPr="00BB395E">
        <w:t>tables</w:t>
      </w:r>
      <w:r w:rsidR="00B02777" w:rsidRPr="00BB395E">
        <w:t xml:space="preserve"> </w:t>
      </w:r>
      <w:r w:rsidR="008C5406" w:rsidRPr="00BB395E">
        <w:rPr>
          <w:lang w:eastAsia="zh-CN"/>
        </w:rPr>
        <w:t>7</w:t>
      </w:r>
      <w:r w:rsidR="00FD7DC2" w:rsidRPr="00BB395E">
        <w:rPr>
          <w:lang w:eastAsia="zh-CN"/>
        </w:rPr>
        <w:t>.</w:t>
      </w:r>
      <w:r w:rsidR="00FD7DC2" w:rsidRPr="00BB395E">
        <w:t>3.3.2-1</w:t>
      </w:r>
      <w:r w:rsidR="00B02777" w:rsidRPr="00BB395E">
        <w:t xml:space="preserve"> </w:t>
      </w:r>
      <w:r w:rsidR="00FD7DC2" w:rsidRPr="00BB395E">
        <w:t>and</w:t>
      </w:r>
      <w:r w:rsidR="00B02777" w:rsidRPr="00BB395E">
        <w:t xml:space="preserve"> </w:t>
      </w:r>
      <w:r w:rsidR="008C5406" w:rsidRPr="00BB395E">
        <w:rPr>
          <w:lang w:eastAsia="zh-CN"/>
        </w:rPr>
        <w:t>7</w:t>
      </w:r>
      <w:r w:rsidR="00FD7DC2" w:rsidRPr="00BB395E">
        <w:rPr>
          <w:lang w:eastAsia="zh-CN"/>
        </w:rPr>
        <w:t>.</w:t>
      </w:r>
      <w:r w:rsidR="00FD7DC2" w:rsidRPr="00BB395E">
        <w:t>3.3.2-2.</w:t>
      </w:r>
    </w:p>
    <w:p w14:paraId="6E691504" w14:textId="0983BFB2" w:rsidR="00FD7DC2" w:rsidRPr="00BB395E" w:rsidRDefault="00FD7DC2" w:rsidP="00FD7DC2">
      <w:pPr>
        <w:pStyle w:val="TH"/>
        <w:rPr>
          <w:rFonts w:cs="Arial"/>
        </w:rPr>
      </w:pPr>
      <w:r w:rsidRPr="00BB395E">
        <w:t>Table</w:t>
      </w:r>
      <w:r w:rsidR="00B02777" w:rsidRPr="00BB395E">
        <w:t xml:space="preserve"> </w:t>
      </w:r>
      <w:r w:rsidR="008C5406" w:rsidRPr="00BB395E">
        <w:rPr>
          <w:lang w:eastAsia="zh-CN"/>
        </w:rPr>
        <w:t>7</w:t>
      </w:r>
      <w:r w:rsidRPr="00BB395E">
        <w:rPr>
          <w:lang w:eastAsia="zh-CN"/>
        </w:rPr>
        <w:t>.</w:t>
      </w:r>
      <w:r w:rsidRPr="00BB395E">
        <w:t>3.3.2-1:</w:t>
      </w:r>
      <w:r w:rsidR="00B02777" w:rsidRPr="00BB395E">
        <w:t xml:space="preserve"> </w:t>
      </w:r>
      <w:r w:rsidRPr="00687D56">
        <w:t>URI</w:t>
      </w:r>
      <w:r w:rsidR="00B02777" w:rsidRPr="00BB395E">
        <w:t xml:space="preserve"> </w:t>
      </w:r>
      <w:r w:rsidRPr="00BB395E">
        <w:t>query</w:t>
      </w:r>
      <w:r w:rsidR="00B02777" w:rsidRPr="00BB395E">
        <w:t xml:space="preserve"> </w:t>
      </w:r>
      <w:r w:rsidRPr="00BB395E">
        <w:t>parameters</w:t>
      </w:r>
      <w:r w:rsidR="00B02777" w:rsidRPr="00BB395E">
        <w:t xml:space="preserve"> </w:t>
      </w:r>
      <w:r w:rsidRPr="00BB395E">
        <w:t>supported</w:t>
      </w:r>
      <w:r w:rsidR="00B02777" w:rsidRPr="00BB395E">
        <w:t xml:space="preserve"> </w:t>
      </w:r>
      <w:r w:rsidRPr="00BB395E">
        <w:t>by</w:t>
      </w:r>
      <w:r w:rsidR="00B02777" w:rsidRPr="00BB395E">
        <w:t xml:space="preserve"> </w:t>
      </w:r>
      <w:r w:rsidRPr="00BB395E">
        <w:t>the</w:t>
      </w:r>
      <w:r w:rsidR="00B02777" w:rsidRPr="00BB395E">
        <w:t xml:space="preserve"> </w:t>
      </w:r>
      <w:r w:rsidRPr="00BB395E">
        <w:t>PUT</w:t>
      </w:r>
      <w:r w:rsidR="00B02777" w:rsidRPr="00BB395E">
        <w:t xml:space="preserve"> </w:t>
      </w:r>
      <w:r w:rsidRPr="00BB395E">
        <w:t>method</w:t>
      </w:r>
      <w:r w:rsidR="00B02777" w:rsidRPr="00BB395E">
        <w:t xml:space="preserve"> </w:t>
      </w:r>
      <w:r w:rsidRPr="00BB395E">
        <w:t>on</w:t>
      </w:r>
      <w:r w:rsidR="00B02777" w:rsidRPr="00BB395E">
        <w:t xml:space="preserve"> </w:t>
      </w:r>
      <w:r w:rsidRPr="00BB395E">
        <w:t>this</w:t>
      </w:r>
      <w:r w:rsidR="00B02777" w:rsidRPr="00BB395E">
        <w:t xml:space="preserve"> </w:t>
      </w:r>
      <w:r w:rsidRPr="00BB395E">
        <w:t>resource</w:t>
      </w:r>
    </w:p>
    <w:tbl>
      <w:tblP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88"/>
        <w:gridCol w:w="1683"/>
        <w:gridCol w:w="1123"/>
        <w:gridCol w:w="5233"/>
      </w:tblGrid>
      <w:tr w:rsidR="00FD7DC2" w:rsidRPr="00BB395E" w14:paraId="5714DC00" w14:textId="77777777" w:rsidTr="003D45BA">
        <w:trPr>
          <w:jc w:val="center"/>
        </w:trPr>
        <w:tc>
          <w:tcPr>
            <w:tcW w:w="825" w:type="pct"/>
            <w:shd w:val="clear" w:color="auto" w:fill="CCCCCC"/>
          </w:tcPr>
          <w:p w14:paraId="50582586" w14:textId="77777777" w:rsidR="00FD7DC2" w:rsidRPr="00BB395E" w:rsidRDefault="00FD7DC2" w:rsidP="009134EC">
            <w:pPr>
              <w:pStyle w:val="TAH"/>
            </w:pPr>
            <w:r w:rsidRPr="00BB395E">
              <w:t>Name</w:t>
            </w:r>
          </w:p>
        </w:tc>
        <w:tc>
          <w:tcPr>
            <w:tcW w:w="874" w:type="pct"/>
            <w:shd w:val="clear" w:color="auto" w:fill="CCCCCC"/>
          </w:tcPr>
          <w:p w14:paraId="60A4753F" w14:textId="38EAF863" w:rsidR="00FD7DC2" w:rsidRPr="00BB395E" w:rsidRDefault="00FD7DC2" w:rsidP="009134EC">
            <w:pPr>
              <w:pStyle w:val="TAH"/>
            </w:pPr>
            <w:r w:rsidRPr="00BB395E">
              <w:t>Data</w:t>
            </w:r>
            <w:r w:rsidR="000B6201" w:rsidRPr="00BB395E">
              <w:t xml:space="preserve"> </w:t>
            </w:r>
            <w:r w:rsidRPr="00BB395E">
              <w:t>type</w:t>
            </w:r>
          </w:p>
        </w:tc>
        <w:tc>
          <w:tcPr>
            <w:tcW w:w="583" w:type="pct"/>
            <w:shd w:val="clear" w:color="auto" w:fill="CCCCCC"/>
          </w:tcPr>
          <w:p w14:paraId="2032DD7C" w14:textId="77777777" w:rsidR="00FD7DC2" w:rsidRPr="00BB395E" w:rsidRDefault="00FD7DC2" w:rsidP="009134EC">
            <w:pPr>
              <w:pStyle w:val="TAH"/>
            </w:pPr>
            <w:r w:rsidRPr="00BB395E">
              <w:t>Cardinality</w:t>
            </w:r>
          </w:p>
        </w:tc>
        <w:tc>
          <w:tcPr>
            <w:tcW w:w="2718" w:type="pct"/>
            <w:shd w:val="clear" w:color="auto" w:fill="CCCCCC"/>
            <w:vAlign w:val="center"/>
          </w:tcPr>
          <w:p w14:paraId="5A67B197" w14:textId="77777777" w:rsidR="00FD7DC2" w:rsidRPr="00BB395E" w:rsidRDefault="00FD7DC2" w:rsidP="009134EC">
            <w:pPr>
              <w:pStyle w:val="TAH"/>
            </w:pPr>
            <w:r w:rsidRPr="00BB395E">
              <w:t>Remarks</w:t>
            </w:r>
          </w:p>
        </w:tc>
      </w:tr>
      <w:tr w:rsidR="00FD7DC2" w:rsidRPr="00BB395E" w14:paraId="4F7C6070" w14:textId="77777777" w:rsidTr="003D45BA">
        <w:trPr>
          <w:jc w:val="center"/>
        </w:trPr>
        <w:tc>
          <w:tcPr>
            <w:tcW w:w="825" w:type="pct"/>
            <w:shd w:val="clear" w:color="auto" w:fill="auto"/>
          </w:tcPr>
          <w:p w14:paraId="5648C64A" w14:textId="77777777" w:rsidR="00FD7DC2" w:rsidRPr="00BB395E" w:rsidRDefault="00FD7DC2" w:rsidP="009134EC">
            <w:pPr>
              <w:pStyle w:val="TAL"/>
            </w:pPr>
            <w:r w:rsidRPr="00BB395E">
              <w:t>n/a</w:t>
            </w:r>
          </w:p>
        </w:tc>
        <w:tc>
          <w:tcPr>
            <w:tcW w:w="874" w:type="pct"/>
          </w:tcPr>
          <w:p w14:paraId="40EBDA00" w14:textId="77777777" w:rsidR="00FD7DC2" w:rsidRPr="00BB395E" w:rsidRDefault="00FD7DC2" w:rsidP="009134EC">
            <w:pPr>
              <w:pStyle w:val="TAL"/>
            </w:pPr>
          </w:p>
        </w:tc>
        <w:tc>
          <w:tcPr>
            <w:tcW w:w="583" w:type="pct"/>
          </w:tcPr>
          <w:p w14:paraId="33171907" w14:textId="77777777" w:rsidR="00FD7DC2" w:rsidRPr="00BB395E" w:rsidRDefault="00FD7DC2" w:rsidP="009134EC">
            <w:pPr>
              <w:pStyle w:val="TAL"/>
            </w:pPr>
          </w:p>
        </w:tc>
        <w:tc>
          <w:tcPr>
            <w:tcW w:w="2718" w:type="pct"/>
            <w:shd w:val="clear" w:color="auto" w:fill="auto"/>
            <w:vAlign w:val="center"/>
          </w:tcPr>
          <w:p w14:paraId="1827F205" w14:textId="77777777" w:rsidR="00FD7DC2" w:rsidRPr="00BB395E" w:rsidRDefault="00FD7DC2" w:rsidP="009134EC">
            <w:pPr>
              <w:pStyle w:val="TAL"/>
              <w:rPr>
                <w:rFonts w:cs="Arial"/>
                <w:szCs w:val="18"/>
              </w:rPr>
            </w:pPr>
          </w:p>
        </w:tc>
      </w:tr>
    </w:tbl>
    <w:p w14:paraId="718C927C" w14:textId="77777777" w:rsidR="00FD7DC2" w:rsidRPr="00BB395E" w:rsidRDefault="00FD7DC2" w:rsidP="00FD7DC2"/>
    <w:p w14:paraId="38DC8B2B" w14:textId="5E66749E" w:rsidR="00FD7DC2" w:rsidRPr="00BB395E" w:rsidRDefault="00FD7DC2" w:rsidP="00FD7DC2">
      <w:pPr>
        <w:pStyle w:val="TH"/>
      </w:pPr>
      <w:r w:rsidRPr="00BB395E">
        <w:lastRenderedPageBreak/>
        <w:t>Table</w:t>
      </w:r>
      <w:r w:rsidR="00B02777" w:rsidRPr="00BB395E">
        <w:t xml:space="preserve"> </w:t>
      </w:r>
      <w:r w:rsidR="008C5406" w:rsidRPr="00BB395E">
        <w:rPr>
          <w:lang w:eastAsia="zh-CN"/>
        </w:rPr>
        <w:t>7</w:t>
      </w:r>
      <w:r w:rsidRPr="00BB395E">
        <w:rPr>
          <w:lang w:eastAsia="zh-CN"/>
        </w:rPr>
        <w:t>.</w:t>
      </w:r>
      <w:r w:rsidRPr="00BB395E">
        <w:t>3.3.2-2:</w:t>
      </w:r>
      <w:r w:rsidR="00B02777" w:rsidRPr="00BB395E">
        <w:t xml:space="preserve"> </w:t>
      </w:r>
      <w:r w:rsidRPr="00BB395E">
        <w:t>Data</w:t>
      </w:r>
      <w:r w:rsidR="00B02777" w:rsidRPr="00BB395E">
        <w:t xml:space="preserve"> </w:t>
      </w:r>
      <w:r w:rsidRPr="00BB395E">
        <w:t>structures</w:t>
      </w:r>
      <w:r w:rsidR="00B02777" w:rsidRPr="00BB395E">
        <w:t xml:space="preserve"> </w:t>
      </w:r>
      <w:r w:rsidRPr="00BB395E">
        <w:t>supported</w:t>
      </w:r>
      <w:r w:rsidR="00B02777" w:rsidRPr="00BB395E">
        <w:t xml:space="preserve"> </w:t>
      </w:r>
      <w:r w:rsidRPr="00BB395E">
        <w:t>by</w:t>
      </w:r>
      <w:r w:rsidR="00B02777" w:rsidRPr="00BB395E">
        <w:t xml:space="preserve"> </w:t>
      </w:r>
      <w:r w:rsidRPr="00BB395E">
        <w:t>the</w:t>
      </w:r>
      <w:r w:rsidR="00B02777" w:rsidRPr="00BB395E">
        <w:t xml:space="preserve"> </w:t>
      </w:r>
      <w:r w:rsidRPr="00BB395E">
        <w:t>PUT</w:t>
      </w:r>
      <w:r w:rsidR="00B02777" w:rsidRPr="00BB395E">
        <w:t xml:space="preserve"> </w:t>
      </w:r>
      <w:r w:rsidRPr="00BB395E">
        <w:t>request/response</w:t>
      </w:r>
      <w:r w:rsidR="00B02777" w:rsidRPr="00BB395E">
        <w:t xml:space="preserve"> </w:t>
      </w:r>
      <w:r w:rsidRPr="00BB395E">
        <w:t>on</w:t>
      </w:r>
      <w:r w:rsidR="00B02777" w:rsidRPr="00BB395E">
        <w:t xml:space="preserve"> </w:t>
      </w:r>
      <w:r w:rsidRPr="00BB395E">
        <w:t>this</w:t>
      </w:r>
      <w:r w:rsidR="00B02777" w:rsidRPr="00BB395E">
        <w:t xml:space="preserve"> </w:t>
      </w:r>
      <w:r w:rsidRPr="00BB395E">
        <w:t>resource</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143"/>
        <w:gridCol w:w="1897"/>
        <w:gridCol w:w="1132"/>
        <w:gridCol w:w="1115"/>
        <w:gridCol w:w="4340"/>
      </w:tblGrid>
      <w:tr w:rsidR="00FD7DC2" w:rsidRPr="00BB395E" w14:paraId="1C30E35A" w14:textId="77777777" w:rsidTr="003D45BA">
        <w:trPr>
          <w:jc w:val="center"/>
        </w:trPr>
        <w:tc>
          <w:tcPr>
            <w:tcW w:w="594" w:type="pct"/>
            <w:vMerge w:val="restart"/>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vAlign w:val="center"/>
          </w:tcPr>
          <w:p w14:paraId="7FD3CEA7" w14:textId="3F75F647" w:rsidR="00FD7DC2" w:rsidRPr="00BB395E" w:rsidRDefault="00FD7DC2" w:rsidP="009134EC">
            <w:pPr>
              <w:pStyle w:val="TAH"/>
            </w:pPr>
            <w:r w:rsidRPr="00BB395E">
              <w:t>Request</w:t>
            </w:r>
            <w:r w:rsidR="000B6201" w:rsidRPr="00BB395E">
              <w:t xml:space="preserve"> </w:t>
            </w:r>
            <w:r w:rsidRPr="00BB395E">
              <w:t>body</w:t>
            </w:r>
          </w:p>
        </w:tc>
        <w:tc>
          <w:tcPr>
            <w:tcW w:w="985"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7BABDB4B" w14:textId="64C238A6" w:rsidR="00FD7DC2" w:rsidRPr="00BB395E" w:rsidRDefault="00FD7DC2" w:rsidP="009134EC">
            <w:pPr>
              <w:pStyle w:val="TAH"/>
            </w:pPr>
            <w:r w:rsidRPr="00BB395E">
              <w:t>Data</w:t>
            </w:r>
            <w:r w:rsidR="000B6201" w:rsidRPr="00BB395E">
              <w:t xml:space="preserve"> </w:t>
            </w:r>
            <w:r w:rsidRPr="00BB395E">
              <w:t>type</w:t>
            </w:r>
          </w:p>
        </w:tc>
        <w:tc>
          <w:tcPr>
            <w:tcW w:w="588" w:type="pct"/>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0B08CB8E" w14:textId="77777777" w:rsidR="00FD7DC2" w:rsidRPr="00BB395E" w:rsidRDefault="00FD7DC2" w:rsidP="009134EC">
            <w:pPr>
              <w:pStyle w:val="TAH"/>
            </w:pPr>
            <w:r w:rsidRPr="00BB395E">
              <w:t>Cardinality</w:t>
            </w:r>
          </w:p>
        </w:tc>
        <w:tc>
          <w:tcPr>
            <w:tcW w:w="2833" w:type="pct"/>
            <w:gridSpan w:val="2"/>
            <w:tcBorders>
              <w:top w:val="single" w:sz="4" w:space="0" w:color="auto"/>
              <w:left w:val="single" w:sz="4" w:space="0" w:color="auto"/>
              <w:bottom w:val="single" w:sz="4" w:space="0" w:color="auto"/>
              <w:right w:val="single" w:sz="4" w:space="0" w:color="auto"/>
            </w:tcBorders>
            <w:shd w:val="clear" w:color="auto" w:fill="CCCCCC"/>
            <w:tcMar>
              <w:top w:w="0" w:type="dxa"/>
              <w:left w:w="28" w:type="dxa"/>
              <w:bottom w:w="0" w:type="dxa"/>
              <w:right w:w="108" w:type="dxa"/>
            </w:tcMar>
          </w:tcPr>
          <w:p w14:paraId="6B75AB13" w14:textId="77777777" w:rsidR="00FD7DC2" w:rsidRPr="00BB395E" w:rsidRDefault="00FD7DC2" w:rsidP="009134EC">
            <w:pPr>
              <w:pStyle w:val="TAH"/>
            </w:pPr>
            <w:r w:rsidRPr="00BB395E">
              <w:t>Remarks</w:t>
            </w:r>
          </w:p>
        </w:tc>
      </w:tr>
      <w:tr w:rsidR="00FD7DC2" w:rsidRPr="00BB395E" w14:paraId="20DDA387" w14:textId="77777777" w:rsidTr="003D45BA">
        <w:trPr>
          <w:jc w:val="center"/>
        </w:trPr>
        <w:tc>
          <w:tcPr>
            <w:tcW w:w="594" w:type="pct"/>
            <w:vMerge/>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vAlign w:val="center"/>
          </w:tcPr>
          <w:p w14:paraId="1A8EB975" w14:textId="77777777" w:rsidR="00FD7DC2" w:rsidRPr="00BB395E" w:rsidRDefault="00FD7DC2" w:rsidP="009134EC">
            <w:pPr>
              <w:pStyle w:val="TAL"/>
              <w:jc w:val="center"/>
            </w:pPr>
          </w:p>
        </w:tc>
        <w:tc>
          <w:tcPr>
            <w:tcW w:w="985"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706D7519" w14:textId="77777777" w:rsidR="00FD7DC2" w:rsidRPr="00BB395E" w:rsidRDefault="00FD7DC2" w:rsidP="009134EC">
            <w:pPr>
              <w:pStyle w:val="TAL"/>
              <w:rPr>
                <w:lang w:eastAsia="zh-CN"/>
              </w:rPr>
            </w:pPr>
            <w:r w:rsidRPr="00BB395E">
              <w:rPr>
                <w:lang w:eastAsia="zh-CN"/>
              </w:rPr>
              <w:t>UeIdentityTagInfo</w:t>
            </w:r>
          </w:p>
        </w:tc>
        <w:tc>
          <w:tcPr>
            <w:tcW w:w="58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23237BE" w14:textId="77777777" w:rsidR="00FD7DC2" w:rsidRPr="00BB395E" w:rsidRDefault="00FD7DC2" w:rsidP="009134EC">
            <w:pPr>
              <w:pStyle w:val="TAL"/>
            </w:pPr>
            <w:r w:rsidRPr="00BB395E">
              <w:t>1</w:t>
            </w:r>
          </w:p>
        </w:tc>
        <w:tc>
          <w:tcPr>
            <w:tcW w:w="2833" w:type="pct"/>
            <w:gridSpan w:val="2"/>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4B915102" w14:textId="311394F1" w:rsidR="00FD7DC2" w:rsidRPr="00BB395E" w:rsidRDefault="00FD7DC2" w:rsidP="009134EC">
            <w:pPr>
              <w:pStyle w:val="TF"/>
              <w:keepNext/>
              <w:spacing w:after="0"/>
              <w:jc w:val="left"/>
              <w:rPr>
                <w:b w:val="0"/>
              </w:rPr>
            </w:pPr>
            <w:r w:rsidRPr="00BB395E">
              <w:rPr>
                <w:b w:val="0"/>
                <w:sz w:val="18"/>
              </w:rPr>
              <w:t>The</w:t>
            </w:r>
            <w:r w:rsidR="000B6201" w:rsidRPr="00BB395E">
              <w:rPr>
                <w:b w:val="0"/>
                <w:sz w:val="18"/>
              </w:rPr>
              <w:t xml:space="preserve"> </w:t>
            </w:r>
            <w:r w:rsidRPr="00BB395E">
              <w:rPr>
                <w:b w:val="0"/>
                <w:sz w:val="18"/>
              </w:rPr>
              <w:t>updated</w:t>
            </w:r>
            <w:r w:rsidR="000B6201" w:rsidRPr="00BB395E">
              <w:rPr>
                <w:b w:val="0"/>
                <w:sz w:val="18"/>
              </w:rPr>
              <w:t xml:space="preserve"> </w:t>
            </w:r>
            <w:r w:rsidR="00F36078" w:rsidRPr="00BB395E">
              <w:rPr>
                <w:b w:val="0"/>
                <w:sz w:val="18"/>
              </w:rPr>
              <w:t>"</w:t>
            </w:r>
            <w:r w:rsidRPr="00BB395E">
              <w:rPr>
                <w:b w:val="0"/>
                <w:sz w:val="18"/>
              </w:rPr>
              <w:t>state</w:t>
            </w:r>
            <w:r w:rsidR="00F36078" w:rsidRPr="00BB395E">
              <w:rPr>
                <w:b w:val="0"/>
                <w:sz w:val="18"/>
              </w:rPr>
              <w:t>"</w:t>
            </w:r>
            <w:r w:rsidR="000B6201" w:rsidRPr="00BB395E">
              <w:rPr>
                <w:b w:val="0"/>
                <w:sz w:val="18"/>
              </w:rPr>
              <w:t xml:space="preserve"> </w:t>
            </w:r>
            <w:r w:rsidR="00AA7F8A" w:rsidRPr="00BB395E">
              <w:rPr>
                <w:b w:val="0"/>
                <w:sz w:val="18"/>
              </w:rPr>
              <w:t>for</w:t>
            </w:r>
            <w:r w:rsidR="000B6201" w:rsidRPr="00BB395E">
              <w:rPr>
                <w:b w:val="0"/>
                <w:sz w:val="18"/>
              </w:rPr>
              <w:t xml:space="preserve"> </w:t>
            </w:r>
            <w:r w:rsidR="00AA7F8A" w:rsidRPr="00BB395E">
              <w:rPr>
                <w:b w:val="0"/>
                <w:sz w:val="18"/>
              </w:rPr>
              <w:t>each</w:t>
            </w:r>
            <w:r w:rsidR="000B6201" w:rsidRPr="00BB395E">
              <w:rPr>
                <w:b w:val="0"/>
                <w:sz w:val="18"/>
              </w:rPr>
              <w:t xml:space="preserve"> </w:t>
            </w:r>
            <w:r w:rsidR="00AA7F8A" w:rsidRPr="00BB395E">
              <w:rPr>
                <w:b w:val="0"/>
                <w:sz w:val="18"/>
              </w:rPr>
              <w:t>included</w:t>
            </w:r>
            <w:r w:rsidR="000B6201" w:rsidRPr="00BB395E">
              <w:rPr>
                <w:b w:val="0"/>
                <w:sz w:val="18"/>
              </w:rPr>
              <w:t xml:space="preserve"> </w:t>
            </w:r>
            <w:r w:rsidR="00AA7F8A" w:rsidRPr="00687D56">
              <w:rPr>
                <w:b w:val="0"/>
                <w:sz w:val="18"/>
              </w:rPr>
              <w:t>UE</w:t>
            </w:r>
            <w:r w:rsidR="000B6201" w:rsidRPr="00BB395E">
              <w:rPr>
                <w:b w:val="0"/>
                <w:sz w:val="18"/>
              </w:rPr>
              <w:t xml:space="preserve"> </w:t>
            </w:r>
            <w:r w:rsidR="00AA7F8A" w:rsidRPr="00BB395E">
              <w:rPr>
                <w:b w:val="0"/>
                <w:sz w:val="18"/>
              </w:rPr>
              <w:t>Identity</w:t>
            </w:r>
            <w:r w:rsidR="000B6201" w:rsidRPr="00BB395E">
              <w:rPr>
                <w:b w:val="0"/>
                <w:sz w:val="18"/>
              </w:rPr>
              <w:t xml:space="preserve"> </w:t>
            </w:r>
            <w:r w:rsidR="00AA7F8A" w:rsidRPr="00BB395E">
              <w:rPr>
                <w:b w:val="0"/>
                <w:sz w:val="18"/>
              </w:rPr>
              <w:t>tag</w:t>
            </w:r>
            <w:r w:rsidR="000B6201" w:rsidRPr="00BB395E">
              <w:rPr>
                <w:b w:val="0"/>
                <w:sz w:val="18"/>
              </w:rPr>
              <w:t xml:space="preserve"> </w:t>
            </w:r>
            <w:r w:rsidRPr="00BB395E">
              <w:rPr>
                <w:b w:val="0"/>
                <w:sz w:val="18"/>
              </w:rPr>
              <w:t>is</w:t>
            </w:r>
            <w:r w:rsidR="000B6201" w:rsidRPr="00BB395E">
              <w:rPr>
                <w:b w:val="0"/>
                <w:sz w:val="18"/>
              </w:rPr>
              <w:t xml:space="preserve"> </w:t>
            </w:r>
            <w:r w:rsidRPr="00BB395E">
              <w:rPr>
                <w:b w:val="0"/>
                <w:sz w:val="18"/>
              </w:rPr>
              <w:t>included</w:t>
            </w:r>
            <w:r w:rsidR="000B6201" w:rsidRPr="00BB395E">
              <w:rPr>
                <w:b w:val="0"/>
                <w:sz w:val="18"/>
              </w:rPr>
              <w:t xml:space="preserve"> </w:t>
            </w:r>
            <w:r w:rsidRPr="00BB395E">
              <w:rPr>
                <w:b w:val="0"/>
                <w:sz w:val="18"/>
              </w:rPr>
              <w:t>in</w:t>
            </w:r>
            <w:r w:rsidR="000B6201" w:rsidRPr="00BB395E">
              <w:rPr>
                <w:b w:val="0"/>
                <w:sz w:val="18"/>
              </w:rPr>
              <w:t xml:space="preserve"> </w:t>
            </w:r>
            <w:r w:rsidRPr="00BB395E">
              <w:rPr>
                <w:b w:val="0"/>
                <w:sz w:val="18"/>
              </w:rPr>
              <w:t>the</w:t>
            </w:r>
            <w:r w:rsidR="000B6201" w:rsidRPr="00BB395E">
              <w:rPr>
                <w:b w:val="0"/>
                <w:sz w:val="18"/>
              </w:rPr>
              <w:t xml:space="preserve"> </w:t>
            </w:r>
            <w:r w:rsidRPr="00BB395E">
              <w:rPr>
                <w:b w:val="0"/>
                <w:sz w:val="18"/>
              </w:rPr>
              <w:t>entity</w:t>
            </w:r>
            <w:r w:rsidR="000B6201" w:rsidRPr="00BB395E">
              <w:rPr>
                <w:b w:val="0"/>
                <w:sz w:val="18"/>
              </w:rPr>
              <w:t xml:space="preserve"> </w:t>
            </w:r>
            <w:r w:rsidRPr="00BB395E">
              <w:rPr>
                <w:b w:val="0"/>
                <w:sz w:val="18"/>
              </w:rPr>
              <w:t>body</w:t>
            </w:r>
            <w:r w:rsidR="000B6201" w:rsidRPr="00BB395E">
              <w:rPr>
                <w:b w:val="0"/>
                <w:sz w:val="18"/>
              </w:rPr>
              <w:t xml:space="preserve"> </w:t>
            </w:r>
            <w:r w:rsidRPr="00BB395E">
              <w:rPr>
                <w:b w:val="0"/>
                <w:sz w:val="18"/>
              </w:rPr>
              <w:t>of</w:t>
            </w:r>
            <w:r w:rsidR="000B6201" w:rsidRPr="00BB395E">
              <w:rPr>
                <w:b w:val="0"/>
                <w:sz w:val="18"/>
              </w:rPr>
              <w:t xml:space="preserve"> </w:t>
            </w:r>
            <w:r w:rsidRPr="00BB395E">
              <w:rPr>
                <w:b w:val="0"/>
                <w:sz w:val="18"/>
              </w:rPr>
              <w:t>the</w:t>
            </w:r>
            <w:r w:rsidR="000B6201" w:rsidRPr="00BB395E">
              <w:rPr>
                <w:b w:val="0"/>
                <w:sz w:val="18"/>
              </w:rPr>
              <w:t xml:space="preserve"> </w:t>
            </w:r>
            <w:r w:rsidRPr="00BB395E">
              <w:rPr>
                <w:b w:val="0"/>
                <w:sz w:val="18"/>
              </w:rPr>
              <w:t>request.</w:t>
            </w:r>
          </w:p>
        </w:tc>
      </w:tr>
      <w:tr w:rsidR="00FD7DC2" w:rsidRPr="00BB395E" w14:paraId="6F767687" w14:textId="77777777" w:rsidTr="003D45BA">
        <w:trPr>
          <w:jc w:val="center"/>
        </w:trPr>
        <w:tc>
          <w:tcPr>
            <w:tcW w:w="594" w:type="pct"/>
            <w:vMerge w:val="restart"/>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vAlign w:val="center"/>
          </w:tcPr>
          <w:p w14:paraId="71D737CC" w14:textId="27CE4D0A" w:rsidR="00FD7DC2" w:rsidRPr="00BB395E" w:rsidRDefault="00FD7DC2" w:rsidP="009134EC">
            <w:pPr>
              <w:pStyle w:val="TAH"/>
            </w:pPr>
            <w:r w:rsidRPr="00BB395E">
              <w:t>Response</w:t>
            </w:r>
            <w:r w:rsidR="000B6201" w:rsidRPr="00BB395E">
              <w:t xml:space="preserve"> </w:t>
            </w:r>
            <w:r w:rsidRPr="00BB395E">
              <w:t>body</w:t>
            </w:r>
          </w:p>
        </w:tc>
        <w:tc>
          <w:tcPr>
            <w:tcW w:w="985" w:type="pct"/>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tcPr>
          <w:p w14:paraId="6884916E" w14:textId="0F652B6A" w:rsidR="00FD7DC2" w:rsidRPr="00BB395E" w:rsidRDefault="00FD7DC2" w:rsidP="009134EC">
            <w:pPr>
              <w:pStyle w:val="TAH"/>
            </w:pPr>
            <w:r w:rsidRPr="00BB395E">
              <w:t>Data</w:t>
            </w:r>
            <w:r w:rsidR="000B6201" w:rsidRPr="00BB395E">
              <w:t xml:space="preserve"> </w:t>
            </w:r>
            <w:r w:rsidRPr="00BB395E">
              <w:t>type</w:t>
            </w:r>
          </w:p>
        </w:tc>
        <w:tc>
          <w:tcPr>
            <w:tcW w:w="588" w:type="pct"/>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tcPr>
          <w:p w14:paraId="40CC20C6" w14:textId="77777777" w:rsidR="00FD7DC2" w:rsidRPr="00BB395E" w:rsidRDefault="00FD7DC2" w:rsidP="009134EC">
            <w:pPr>
              <w:pStyle w:val="TAH"/>
            </w:pPr>
            <w:r w:rsidRPr="00BB395E">
              <w:t>Cardinality</w:t>
            </w:r>
          </w:p>
        </w:tc>
        <w:tc>
          <w:tcPr>
            <w:tcW w:w="579" w:type="pct"/>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tcPr>
          <w:p w14:paraId="72121069" w14:textId="77777777" w:rsidR="00FD7DC2" w:rsidRPr="00BB395E" w:rsidRDefault="00FD7DC2" w:rsidP="009134EC">
            <w:pPr>
              <w:pStyle w:val="TAH"/>
            </w:pPr>
            <w:r w:rsidRPr="00BB395E">
              <w:t>Response</w:t>
            </w:r>
          </w:p>
          <w:p w14:paraId="3A0C8D19" w14:textId="77777777" w:rsidR="00FD7DC2" w:rsidRPr="00BB395E" w:rsidRDefault="00FD7DC2" w:rsidP="009134EC">
            <w:pPr>
              <w:pStyle w:val="TAH"/>
            </w:pPr>
            <w:r w:rsidRPr="00BB395E">
              <w:t>codes</w:t>
            </w:r>
          </w:p>
        </w:tc>
        <w:tc>
          <w:tcPr>
            <w:tcW w:w="2254" w:type="pct"/>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tcPr>
          <w:p w14:paraId="0E8DC2CA" w14:textId="77777777" w:rsidR="00FD7DC2" w:rsidRPr="00BB395E" w:rsidRDefault="00FD7DC2" w:rsidP="009134EC">
            <w:pPr>
              <w:pStyle w:val="TAH"/>
            </w:pPr>
            <w:r w:rsidRPr="00BB395E">
              <w:t>Remarks</w:t>
            </w:r>
          </w:p>
        </w:tc>
      </w:tr>
      <w:tr w:rsidR="00FD7DC2" w:rsidRPr="00BB395E" w14:paraId="5D9C9EAA" w14:textId="77777777" w:rsidTr="003D45BA">
        <w:trPr>
          <w:jc w:val="center"/>
        </w:trPr>
        <w:tc>
          <w:tcPr>
            <w:tcW w:w="594" w:type="pct"/>
            <w:vMerge/>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vAlign w:val="center"/>
          </w:tcPr>
          <w:p w14:paraId="2EAE0D42" w14:textId="77777777" w:rsidR="00FD7DC2" w:rsidRPr="00BB395E" w:rsidRDefault="00FD7DC2" w:rsidP="009134EC">
            <w:pPr>
              <w:pStyle w:val="TAL"/>
              <w:jc w:val="center"/>
            </w:pPr>
          </w:p>
        </w:tc>
        <w:tc>
          <w:tcPr>
            <w:tcW w:w="985"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663F6C53" w14:textId="77777777" w:rsidR="00FD7DC2" w:rsidRPr="00BB395E" w:rsidRDefault="00FD7DC2" w:rsidP="009134EC">
            <w:pPr>
              <w:pStyle w:val="TAL"/>
            </w:pPr>
            <w:r w:rsidRPr="00BB395E">
              <w:rPr>
                <w:lang w:eastAsia="zh-CN"/>
              </w:rPr>
              <w:t>UeIdentityTagInfo</w:t>
            </w:r>
          </w:p>
        </w:tc>
        <w:tc>
          <w:tcPr>
            <w:tcW w:w="58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A2B93B4" w14:textId="77777777" w:rsidR="00FD7DC2" w:rsidRPr="00BB395E" w:rsidRDefault="00FD7DC2" w:rsidP="009134EC">
            <w:pPr>
              <w:pStyle w:val="TAL"/>
            </w:pPr>
            <w:r w:rsidRPr="00BB395E">
              <w:t>1</w:t>
            </w:r>
          </w:p>
        </w:tc>
        <w:tc>
          <w:tcPr>
            <w:tcW w:w="57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4CE3B47" w14:textId="0EF77830" w:rsidR="00FD7DC2" w:rsidRPr="00BB395E" w:rsidRDefault="00FD7DC2" w:rsidP="009134EC">
            <w:pPr>
              <w:pStyle w:val="TAL"/>
            </w:pPr>
            <w:r w:rsidRPr="00BB395E">
              <w:t>200</w:t>
            </w:r>
            <w:r w:rsidR="000B6201" w:rsidRPr="00BB395E">
              <w:t xml:space="preserve"> </w:t>
            </w:r>
            <w:r w:rsidRPr="00BB395E">
              <w:t>OK</w:t>
            </w:r>
          </w:p>
        </w:tc>
        <w:tc>
          <w:tcPr>
            <w:tcW w:w="225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6C4F94B" w14:textId="27310A31" w:rsidR="00FD7DC2" w:rsidRPr="00BB395E" w:rsidRDefault="00AA7F8A" w:rsidP="009134EC">
            <w:pPr>
              <w:pStyle w:val="TF"/>
              <w:keepNext/>
              <w:spacing w:after="0"/>
              <w:jc w:val="left"/>
              <w:rPr>
                <w:b w:val="0"/>
              </w:rPr>
            </w:pPr>
            <w:r w:rsidRPr="00BB395E">
              <w:rPr>
                <w:b w:val="0"/>
                <w:sz w:val="18"/>
              </w:rPr>
              <w:t>It</w:t>
            </w:r>
            <w:r w:rsidR="000B6201" w:rsidRPr="00BB395E">
              <w:rPr>
                <w:b w:val="0"/>
                <w:sz w:val="18"/>
              </w:rPr>
              <w:t xml:space="preserve"> </w:t>
            </w:r>
            <w:r w:rsidRPr="00BB395E">
              <w:rPr>
                <w:b w:val="0"/>
                <w:sz w:val="18"/>
              </w:rPr>
              <w:t>is</w:t>
            </w:r>
            <w:r w:rsidR="000B6201" w:rsidRPr="00BB395E">
              <w:rPr>
                <w:b w:val="0"/>
                <w:sz w:val="18"/>
              </w:rPr>
              <w:t xml:space="preserve"> </w:t>
            </w:r>
            <w:r w:rsidRPr="00BB395E">
              <w:rPr>
                <w:b w:val="0"/>
                <w:sz w:val="18"/>
              </w:rPr>
              <w:t>used</w:t>
            </w:r>
            <w:r w:rsidR="000B6201" w:rsidRPr="00BB395E">
              <w:rPr>
                <w:b w:val="0"/>
                <w:sz w:val="18"/>
              </w:rPr>
              <w:t xml:space="preserve"> </w:t>
            </w:r>
            <w:r w:rsidRPr="00BB395E">
              <w:rPr>
                <w:b w:val="0"/>
                <w:sz w:val="18"/>
              </w:rPr>
              <w:t>to</w:t>
            </w:r>
            <w:r w:rsidR="000B6201" w:rsidRPr="00BB395E">
              <w:rPr>
                <w:b w:val="0"/>
                <w:sz w:val="18"/>
              </w:rPr>
              <w:t xml:space="preserve"> </w:t>
            </w:r>
            <w:r w:rsidRPr="00BB395E">
              <w:rPr>
                <w:b w:val="0"/>
                <w:sz w:val="18"/>
              </w:rPr>
              <w:t>indicate</w:t>
            </w:r>
            <w:r w:rsidR="000B6201" w:rsidRPr="00BB395E">
              <w:rPr>
                <w:b w:val="0"/>
                <w:sz w:val="18"/>
              </w:rPr>
              <w:t xml:space="preserve"> </w:t>
            </w:r>
            <w:r w:rsidRPr="00BB395E">
              <w:rPr>
                <w:b w:val="0"/>
                <w:sz w:val="18"/>
              </w:rPr>
              <w:t>success.</w:t>
            </w:r>
            <w:r w:rsidR="000B6201" w:rsidRPr="00BB395E">
              <w:rPr>
                <w:b w:val="0"/>
                <w:sz w:val="18"/>
              </w:rPr>
              <w:t xml:space="preserve"> </w:t>
            </w:r>
            <w:r w:rsidRPr="00BB395E">
              <w:rPr>
                <w:b w:val="0"/>
                <w:sz w:val="18"/>
              </w:rPr>
              <w:t>The</w:t>
            </w:r>
            <w:r w:rsidR="000B6201" w:rsidRPr="00BB395E">
              <w:rPr>
                <w:b w:val="0"/>
                <w:sz w:val="18"/>
              </w:rPr>
              <w:t xml:space="preserve"> </w:t>
            </w:r>
            <w:r w:rsidRPr="00BB395E">
              <w:rPr>
                <w:b w:val="0"/>
                <w:sz w:val="18"/>
              </w:rPr>
              <w:t>response</w:t>
            </w:r>
            <w:r w:rsidR="000B6201" w:rsidRPr="00BB395E">
              <w:rPr>
                <w:b w:val="0"/>
                <w:sz w:val="18"/>
              </w:rPr>
              <w:t xml:space="preserve"> </w:t>
            </w:r>
            <w:r w:rsidRPr="00BB395E">
              <w:rPr>
                <w:b w:val="0"/>
                <w:sz w:val="18"/>
              </w:rPr>
              <w:t>body</w:t>
            </w:r>
            <w:r w:rsidR="000B6201" w:rsidRPr="00BB395E">
              <w:rPr>
                <w:b w:val="0"/>
                <w:sz w:val="18"/>
              </w:rPr>
              <w:t xml:space="preserve"> </w:t>
            </w:r>
            <w:r w:rsidRPr="00BB395E">
              <w:rPr>
                <w:b w:val="0"/>
                <w:sz w:val="18"/>
              </w:rPr>
              <w:t>contains</w:t>
            </w:r>
            <w:r w:rsidR="000B6201" w:rsidRPr="00BB395E">
              <w:rPr>
                <w:b w:val="0"/>
                <w:sz w:val="18"/>
              </w:rPr>
              <w:t xml:space="preserve"> </w:t>
            </w:r>
            <w:r w:rsidRPr="00BB395E">
              <w:rPr>
                <w:b w:val="0"/>
                <w:sz w:val="18"/>
              </w:rPr>
              <w:t>a</w:t>
            </w:r>
            <w:r w:rsidR="000B6201" w:rsidRPr="00BB395E">
              <w:rPr>
                <w:b w:val="0"/>
                <w:sz w:val="18"/>
              </w:rPr>
              <w:t xml:space="preserve"> </w:t>
            </w:r>
            <w:r w:rsidRPr="00BB395E">
              <w:rPr>
                <w:b w:val="0"/>
                <w:sz w:val="18"/>
              </w:rPr>
              <w:t>representation</w:t>
            </w:r>
            <w:r w:rsidR="000B6201" w:rsidRPr="00BB395E">
              <w:rPr>
                <w:b w:val="0"/>
                <w:sz w:val="18"/>
              </w:rPr>
              <w:t xml:space="preserve"> </w:t>
            </w:r>
            <w:r w:rsidRPr="00BB395E">
              <w:rPr>
                <w:b w:val="0"/>
                <w:sz w:val="18"/>
              </w:rPr>
              <w:t>of</w:t>
            </w:r>
            <w:r w:rsidR="000B6201" w:rsidRPr="00BB395E">
              <w:rPr>
                <w:b w:val="0"/>
                <w:sz w:val="18"/>
              </w:rPr>
              <w:t xml:space="preserve"> </w:t>
            </w:r>
            <w:r w:rsidRPr="00BB395E">
              <w:rPr>
                <w:b w:val="0"/>
                <w:sz w:val="18"/>
              </w:rPr>
              <w:t>the</w:t>
            </w:r>
            <w:r w:rsidR="000B6201" w:rsidRPr="00BB395E">
              <w:rPr>
                <w:b w:val="0"/>
                <w:sz w:val="18"/>
              </w:rPr>
              <w:t xml:space="preserve"> </w:t>
            </w:r>
            <w:r w:rsidRPr="00BB395E">
              <w:rPr>
                <w:b w:val="0"/>
                <w:sz w:val="18"/>
              </w:rPr>
              <w:t>UeIdentityTagInfo</w:t>
            </w:r>
            <w:r w:rsidR="000B6201" w:rsidRPr="00BB395E">
              <w:rPr>
                <w:b w:val="0"/>
                <w:sz w:val="18"/>
              </w:rPr>
              <w:t xml:space="preserve"> </w:t>
            </w:r>
            <w:r w:rsidRPr="00BB395E">
              <w:rPr>
                <w:b w:val="0"/>
                <w:sz w:val="18"/>
              </w:rPr>
              <w:t>resource.</w:t>
            </w:r>
          </w:p>
        </w:tc>
      </w:tr>
      <w:tr w:rsidR="00FD7DC2" w:rsidRPr="00BB395E" w14:paraId="5B58EBFE" w14:textId="77777777" w:rsidTr="003D45BA">
        <w:trPr>
          <w:jc w:val="center"/>
        </w:trPr>
        <w:tc>
          <w:tcPr>
            <w:tcW w:w="594" w:type="pct"/>
            <w:vMerge/>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vAlign w:val="center"/>
          </w:tcPr>
          <w:p w14:paraId="5C7FD997" w14:textId="77777777" w:rsidR="00FD7DC2" w:rsidRPr="00BB395E" w:rsidRDefault="00FD7DC2" w:rsidP="009134EC">
            <w:pPr>
              <w:pStyle w:val="TAL"/>
              <w:jc w:val="center"/>
            </w:pPr>
          </w:p>
        </w:tc>
        <w:tc>
          <w:tcPr>
            <w:tcW w:w="985"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2FCB5D08" w14:textId="77777777" w:rsidR="00FD7DC2" w:rsidRPr="00BB395E" w:rsidRDefault="00FD7DC2" w:rsidP="000F4789">
            <w:pPr>
              <w:pStyle w:val="TAL"/>
            </w:pPr>
            <w:r w:rsidRPr="00BB395E">
              <w:t>ProblemDetails</w:t>
            </w:r>
          </w:p>
        </w:tc>
        <w:tc>
          <w:tcPr>
            <w:tcW w:w="58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27BCDA51" w14:textId="77777777" w:rsidR="00FD7DC2" w:rsidRPr="00BB395E" w:rsidRDefault="00FD7DC2" w:rsidP="000F4789">
            <w:pPr>
              <w:pStyle w:val="TAL"/>
            </w:pPr>
            <w:r w:rsidRPr="00BB395E">
              <w:t>0..1</w:t>
            </w:r>
          </w:p>
        </w:tc>
        <w:tc>
          <w:tcPr>
            <w:tcW w:w="57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13102A2C" w14:textId="1DBDFCF0" w:rsidR="00FD7DC2" w:rsidRPr="00BB395E" w:rsidRDefault="00FD7DC2" w:rsidP="000F4789">
            <w:pPr>
              <w:pStyle w:val="TAL"/>
            </w:pPr>
            <w:r w:rsidRPr="00BB395E">
              <w:t>400</w:t>
            </w:r>
            <w:r w:rsidR="000B6201" w:rsidRPr="00BB395E">
              <w:t xml:space="preserve"> </w:t>
            </w:r>
            <w:r w:rsidRPr="00BB395E">
              <w:t>Bad</w:t>
            </w:r>
            <w:r w:rsidR="000B6201" w:rsidRPr="00BB395E">
              <w:t xml:space="preserve"> </w:t>
            </w:r>
            <w:r w:rsidRPr="00BB395E">
              <w:t>Request</w:t>
            </w:r>
          </w:p>
        </w:tc>
        <w:tc>
          <w:tcPr>
            <w:tcW w:w="225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E2E9E2B" w14:textId="0B1D4502" w:rsidR="000F4789" w:rsidRPr="00BB395E" w:rsidRDefault="00FD7DC2" w:rsidP="000F4789">
            <w:pPr>
              <w:pStyle w:val="TAL"/>
            </w:pPr>
            <w:r w:rsidRPr="00BB395E">
              <w:t>It</w:t>
            </w:r>
            <w:r w:rsidR="000B6201" w:rsidRPr="00BB395E">
              <w:t xml:space="preserve"> </w:t>
            </w:r>
            <w:r w:rsidRPr="00BB395E">
              <w:t>is</w:t>
            </w:r>
            <w:r w:rsidR="000B6201" w:rsidRPr="00BB395E">
              <w:t xml:space="preserve"> </w:t>
            </w:r>
            <w:r w:rsidRPr="00BB395E">
              <w:t>used</w:t>
            </w:r>
            <w:r w:rsidR="000B6201" w:rsidRPr="00BB395E">
              <w:t xml:space="preserve"> </w:t>
            </w:r>
            <w:r w:rsidRPr="00BB395E">
              <w:t>to</w:t>
            </w:r>
            <w:r w:rsidR="000B6201" w:rsidRPr="00BB395E">
              <w:t xml:space="preserve"> </w:t>
            </w:r>
            <w:r w:rsidRPr="00BB395E">
              <w:t>indicate</w:t>
            </w:r>
            <w:r w:rsidR="000B6201" w:rsidRPr="00BB395E">
              <w:t xml:space="preserve"> </w:t>
            </w:r>
            <w:r w:rsidRPr="00BB395E">
              <w:t>that</w:t>
            </w:r>
            <w:r w:rsidR="000B6201" w:rsidRPr="00BB395E">
              <w:t xml:space="preserve"> </w:t>
            </w:r>
            <w:r w:rsidRPr="00BB395E">
              <w:t>incorrect</w:t>
            </w:r>
            <w:r w:rsidR="000B6201" w:rsidRPr="00BB395E">
              <w:t xml:space="preserve"> </w:t>
            </w:r>
            <w:r w:rsidRPr="00BB395E">
              <w:t>paramet</w:t>
            </w:r>
            <w:r w:rsidR="000F4789" w:rsidRPr="00BB395E">
              <w:t>ers</w:t>
            </w:r>
            <w:r w:rsidR="000B6201" w:rsidRPr="00BB395E">
              <w:t xml:space="preserve"> </w:t>
            </w:r>
            <w:r w:rsidR="000F4789" w:rsidRPr="00BB395E">
              <w:t>were</w:t>
            </w:r>
            <w:r w:rsidR="000B6201" w:rsidRPr="00BB395E">
              <w:t xml:space="preserve"> </w:t>
            </w:r>
            <w:r w:rsidR="000F4789" w:rsidRPr="00BB395E">
              <w:t>passed</w:t>
            </w:r>
            <w:r w:rsidR="000B6201" w:rsidRPr="00BB395E">
              <w:t xml:space="preserve"> </w:t>
            </w:r>
            <w:r w:rsidR="000F4789" w:rsidRPr="00BB395E">
              <w:t>to</w:t>
            </w:r>
            <w:r w:rsidR="000B6201" w:rsidRPr="00BB395E">
              <w:t xml:space="preserve"> </w:t>
            </w:r>
            <w:r w:rsidR="000F4789" w:rsidRPr="00BB395E">
              <w:t>the</w:t>
            </w:r>
            <w:r w:rsidR="000B6201" w:rsidRPr="00BB395E">
              <w:t xml:space="preserve"> </w:t>
            </w:r>
            <w:r w:rsidR="000F4789" w:rsidRPr="00BB395E">
              <w:t>request.</w:t>
            </w:r>
          </w:p>
          <w:p w14:paraId="0D76BCB4" w14:textId="77777777" w:rsidR="000F4789" w:rsidRPr="00BB395E" w:rsidRDefault="000F4789" w:rsidP="000F4789">
            <w:pPr>
              <w:pStyle w:val="TAL"/>
            </w:pPr>
          </w:p>
          <w:p w14:paraId="1F31FA38" w14:textId="74AF055F" w:rsidR="00FD7DC2" w:rsidRPr="00BB395E" w:rsidRDefault="00FD7DC2" w:rsidP="000F4789">
            <w:pPr>
              <w:pStyle w:val="TAL"/>
            </w:pPr>
            <w:r w:rsidRPr="00BB395E">
              <w:t>In</w:t>
            </w:r>
            <w:r w:rsidR="000B6201" w:rsidRPr="00BB395E">
              <w:t xml:space="preserve"> </w:t>
            </w:r>
            <w:r w:rsidRPr="00BB395E">
              <w:t>the</w:t>
            </w:r>
            <w:r w:rsidR="000B6201" w:rsidRPr="00BB395E">
              <w:t xml:space="preserve"> </w:t>
            </w:r>
            <w:r w:rsidRPr="00BB395E">
              <w:t>returned</w:t>
            </w:r>
            <w:r w:rsidR="000B6201" w:rsidRPr="00BB395E">
              <w:t xml:space="preserve"> </w:t>
            </w:r>
            <w:r w:rsidRPr="00BB395E">
              <w:t>ProblemDetails</w:t>
            </w:r>
            <w:r w:rsidR="000B6201" w:rsidRPr="00BB395E">
              <w:t xml:space="preserve"> </w:t>
            </w:r>
            <w:r w:rsidRPr="00BB395E">
              <w:t>structure,</w:t>
            </w:r>
            <w:r w:rsidR="000B6201" w:rsidRPr="00BB395E">
              <w:t xml:space="preserve"> </w:t>
            </w:r>
            <w:r w:rsidRPr="00BB395E">
              <w:t>the</w:t>
            </w:r>
            <w:r w:rsidR="000B6201" w:rsidRPr="00BB395E">
              <w:t xml:space="preserve"> </w:t>
            </w:r>
            <w:r w:rsidR="00F36078" w:rsidRPr="00BB395E">
              <w:t>"</w:t>
            </w:r>
            <w:r w:rsidRPr="00BB395E">
              <w:t>detail</w:t>
            </w:r>
            <w:r w:rsidR="00F36078" w:rsidRPr="00BB395E">
              <w:t>"</w:t>
            </w:r>
            <w:r w:rsidR="000B6201" w:rsidRPr="00BB395E">
              <w:t xml:space="preserve"> </w:t>
            </w:r>
            <w:r w:rsidRPr="00BB395E">
              <w:t>attribute</w:t>
            </w:r>
            <w:r w:rsidR="000B6201" w:rsidRPr="00BB395E">
              <w:t xml:space="preserve"> </w:t>
            </w:r>
            <w:r w:rsidRPr="00BB395E">
              <w:t>should</w:t>
            </w:r>
            <w:r w:rsidR="000B6201" w:rsidRPr="00BB395E">
              <w:t xml:space="preserve"> </w:t>
            </w:r>
            <w:r w:rsidRPr="00BB395E">
              <w:t>convey</w:t>
            </w:r>
            <w:r w:rsidR="000B6201" w:rsidRPr="00BB395E">
              <w:t xml:space="preserve"> </w:t>
            </w:r>
            <w:r w:rsidRPr="00BB395E">
              <w:t>more</w:t>
            </w:r>
            <w:r w:rsidR="000B6201" w:rsidRPr="00BB395E">
              <w:t xml:space="preserve"> </w:t>
            </w:r>
            <w:r w:rsidRPr="00BB395E">
              <w:t>information</w:t>
            </w:r>
            <w:r w:rsidR="000B6201" w:rsidRPr="00BB395E">
              <w:t xml:space="preserve"> </w:t>
            </w:r>
            <w:r w:rsidRPr="00BB395E">
              <w:t>about</w:t>
            </w:r>
            <w:r w:rsidR="000B6201" w:rsidRPr="00BB395E">
              <w:t xml:space="preserve"> </w:t>
            </w:r>
            <w:r w:rsidRPr="00BB395E">
              <w:t>the</w:t>
            </w:r>
            <w:r w:rsidR="000B6201" w:rsidRPr="00BB395E">
              <w:t xml:space="preserve"> </w:t>
            </w:r>
            <w:r w:rsidRPr="00BB395E">
              <w:t>error.</w:t>
            </w:r>
          </w:p>
        </w:tc>
      </w:tr>
      <w:tr w:rsidR="00FD7DC2" w:rsidRPr="00BB395E" w14:paraId="71938F71" w14:textId="77777777" w:rsidTr="003D45BA">
        <w:trPr>
          <w:jc w:val="center"/>
        </w:trPr>
        <w:tc>
          <w:tcPr>
            <w:tcW w:w="594" w:type="pct"/>
            <w:vMerge/>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vAlign w:val="center"/>
          </w:tcPr>
          <w:p w14:paraId="7D624B35" w14:textId="77777777" w:rsidR="00FD7DC2" w:rsidRPr="00BB395E" w:rsidRDefault="00FD7DC2" w:rsidP="009134EC">
            <w:pPr>
              <w:pStyle w:val="TAL"/>
              <w:jc w:val="center"/>
            </w:pPr>
          </w:p>
        </w:tc>
        <w:tc>
          <w:tcPr>
            <w:tcW w:w="985"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3EEC2B96" w14:textId="77777777" w:rsidR="00FD7DC2" w:rsidRPr="00BB395E" w:rsidRDefault="00FD7DC2" w:rsidP="000F4789">
            <w:pPr>
              <w:pStyle w:val="TAL"/>
            </w:pPr>
            <w:r w:rsidRPr="00BB395E">
              <w:t>ProblemDetails</w:t>
            </w:r>
          </w:p>
        </w:tc>
        <w:tc>
          <w:tcPr>
            <w:tcW w:w="58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550F2BC" w14:textId="77777777" w:rsidR="00FD7DC2" w:rsidRPr="00BB395E" w:rsidRDefault="00FD7DC2" w:rsidP="000F4789">
            <w:pPr>
              <w:pStyle w:val="TAL"/>
            </w:pPr>
            <w:r w:rsidRPr="00BB395E">
              <w:t>0..1</w:t>
            </w:r>
          </w:p>
        </w:tc>
        <w:tc>
          <w:tcPr>
            <w:tcW w:w="57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D7CD697" w14:textId="20F44095" w:rsidR="00FD7DC2" w:rsidRPr="00BB395E" w:rsidRDefault="00FD7DC2" w:rsidP="000F4789">
            <w:pPr>
              <w:pStyle w:val="TAL"/>
            </w:pPr>
            <w:r w:rsidRPr="00BB395E">
              <w:t>404</w:t>
            </w:r>
            <w:r w:rsidR="000B6201" w:rsidRPr="00BB395E">
              <w:t xml:space="preserve"> </w:t>
            </w:r>
            <w:r w:rsidRPr="00BB395E">
              <w:t>Not</w:t>
            </w:r>
            <w:r w:rsidR="000B6201" w:rsidRPr="00BB395E">
              <w:t xml:space="preserve"> </w:t>
            </w:r>
            <w:r w:rsidRPr="00BB395E">
              <w:t>Found</w:t>
            </w:r>
          </w:p>
        </w:tc>
        <w:tc>
          <w:tcPr>
            <w:tcW w:w="225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9410C7E" w14:textId="7BB07E5A" w:rsidR="000F4789" w:rsidRPr="00BB395E" w:rsidRDefault="00FD7DC2" w:rsidP="000F4789">
            <w:pPr>
              <w:pStyle w:val="TAL"/>
            </w:pPr>
            <w:r w:rsidRPr="00BB395E">
              <w:t>It</w:t>
            </w:r>
            <w:r w:rsidR="000B6201" w:rsidRPr="00BB395E">
              <w:t xml:space="preserve"> </w:t>
            </w:r>
            <w:r w:rsidRPr="00BB395E">
              <w:t>is</w:t>
            </w:r>
            <w:r w:rsidR="000B6201" w:rsidRPr="00BB395E">
              <w:t xml:space="preserve"> </w:t>
            </w:r>
            <w:r w:rsidRPr="00BB395E">
              <w:t>used</w:t>
            </w:r>
            <w:r w:rsidR="000B6201" w:rsidRPr="00BB395E">
              <w:t xml:space="preserve"> </w:t>
            </w:r>
            <w:r w:rsidRPr="00BB395E">
              <w:t>when</w:t>
            </w:r>
            <w:r w:rsidR="000B6201" w:rsidRPr="00BB395E">
              <w:t xml:space="preserve"> </w:t>
            </w:r>
            <w:r w:rsidRPr="00BB395E">
              <w:t>a</w:t>
            </w:r>
            <w:r w:rsidR="000B6201" w:rsidRPr="00BB395E">
              <w:t xml:space="preserve"> </w:t>
            </w:r>
            <w:r w:rsidRPr="00BB395E">
              <w:t>client</w:t>
            </w:r>
            <w:r w:rsidR="000B6201" w:rsidRPr="00BB395E">
              <w:t xml:space="preserve"> </w:t>
            </w:r>
            <w:r w:rsidRPr="00BB395E">
              <w:t>provided</w:t>
            </w:r>
            <w:r w:rsidR="000B6201" w:rsidRPr="00BB395E">
              <w:t xml:space="preserve"> </w:t>
            </w:r>
            <w:r w:rsidRPr="00BB395E">
              <w:t>a</w:t>
            </w:r>
            <w:r w:rsidR="000B6201" w:rsidRPr="00BB395E">
              <w:t xml:space="preserve"> </w:t>
            </w:r>
            <w:r w:rsidRPr="00687D56">
              <w:t>URI</w:t>
            </w:r>
            <w:r w:rsidR="000B6201" w:rsidRPr="00BB395E">
              <w:t xml:space="preserve"> </w:t>
            </w:r>
            <w:r w:rsidRPr="00BB395E">
              <w:t>that</w:t>
            </w:r>
            <w:r w:rsidR="000B6201" w:rsidRPr="00BB395E">
              <w:t xml:space="preserve"> </w:t>
            </w:r>
            <w:r w:rsidRPr="00BB395E">
              <w:t>cannot</w:t>
            </w:r>
            <w:r w:rsidR="000B6201" w:rsidRPr="00BB395E">
              <w:t xml:space="preserve"> </w:t>
            </w:r>
            <w:r w:rsidRPr="00BB395E">
              <w:t>be</w:t>
            </w:r>
            <w:r w:rsidR="000B6201" w:rsidRPr="00BB395E">
              <w:t xml:space="preserve"> </w:t>
            </w:r>
            <w:r w:rsidRPr="00BB395E">
              <w:t>mapped</w:t>
            </w:r>
            <w:r w:rsidR="000B6201" w:rsidRPr="00BB395E">
              <w:t xml:space="preserve"> </w:t>
            </w:r>
            <w:r w:rsidRPr="00BB395E">
              <w:t>to</w:t>
            </w:r>
            <w:r w:rsidR="000B6201" w:rsidRPr="00BB395E">
              <w:t xml:space="preserve"> </w:t>
            </w:r>
            <w:r w:rsidRPr="00BB395E">
              <w:t>a</w:t>
            </w:r>
            <w:r w:rsidR="000B6201" w:rsidRPr="00BB395E">
              <w:t xml:space="preserve"> </w:t>
            </w:r>
            <w:r w:rsidRPr="00BB395E">
              <w:t>valid</w:t>
            </w:r>
            <w:r w:rsidR="000B6201" w:rsidRPr="00BB395E">
              <w:t xml:space="preserve"> </w:t>
            </w:r>
            <w:r w:rsidRPr="00BB395E">
              <w:t>resource</w:t>
            </w:r>
            <w:r w:rsidR="000B6201" w:rsidRPr="00BB395E">
              <w:t xml:space="preserve"> </w:t>
            </w:r>
            <w:r w:rsidRPr="00687D56">
              <w:t>URI</w:t>
            </w:r>
            <w:r w:rsidRPr="00BB395E">
              <w:t>.</w:t>
            </w:r>
          </w:p>
          <w:p w14:paraId="1F88E2A4" w14:textId="77777777" w:rsidR="000F4789" w:rsidRPr="00BB395E" w:rsidRDefault="000F4789" w:rsidP="000F4789">
            <w:pPr>
              <w:pStyle w:val="TAL"/>
            </w:pPr>
          </w:p>
          <w:p w14:paraId="616B6F23" w14:textId="2F957BEA" w:rsidR="00FD7DC2" w:rsidRPr="00BB395E" w:rsidRDefault="00FD7DC2" w:rsidP="000F4789">
            <w:pPr>
              <w:pStyle w:val="TAL"/>
              <w:rPr>
                <w:b/>
              </w:rPr>
            </w:pPr>
            <w:r w:rsidRPr="00BB395E">
              <w:t>In</w:t>
            </w:r>
            <w:r w:rsidR="000B6201" w:rsidRPr="00BB395E">
              <w:t xml:space="preserve"> </w:t>
            </w:r>
            <w:r w:rsidRPr="00BB395E">
              <w:t>the</w:t>
            </w:r>
            <w:r w:rsidR="000B6201" w:rsidRPr="00BB395E">
              <w:t xml:space="preserve"> </w:t>
            </w:r>
            <w:r w:rsidRPr="00BB395E">
              <w:t>returned</w:t>
            </w:r>
            <w:r w:rsidR="000B6201" w:rsidRPr="00BB395E">
              <w:t xml:space="preserve"> </w:t>
            </w:r>
            <w:r w:rsidRPr="00BB395E">
              <w:t>ProblemDetails</w:t>
            </w:r>
            <w:r w:rsidR="000B6201" w:rsidRPr="00BB395E">
              <w:t xml:space="preserve"> </w:t>
            </w:r>
            <w:r w:rsidRPr="00BB395E">
              <w:t>structure,</w:t>
            </w:r>
            <w:r w:rsidR="000B6201" w:rsidRPr="00BB395E">
              <w:t xml:space="preserve"> </w:t>
            </w:r>
            <w:r w:rsidRPr="00BB395E">
              <w:t>the</w:t>
            </w:r>
            <w:r w:rsidR="000B6201" w:rsidRPr="00BB395E">
              <w:t xml:space="preserve"> </w:t>
            </w:r>
            <w:r w:rsidR="00F36078" w:rsidRPr="00BB395E">
              <w:t>"</w:t>
            </w:r>
            <w:r w:rsidRPr="00BB395E">
              <w:t>detail</w:t>
            </w:r>
            <w:r w:rsidR="00F36078" w:rsidRPr="00BB395E">
              <w:t>"</w:t>
            </w:r>
            <w:r w:rsidR="000B6201" w:rsidRPr="00BB395E">
              <w:t xml:space="preserve"> </w:t>
            </w:r>
            <w:r w:rsidRPr="00BB395E">
              <w:t>attribute</w:t>
            </w:r>
            <w:r w:rsidR="000B6201" w:rsidRPr="00BB395E">
              <w:t xml:space="preserve"> </w:t>
            </w:r>
            <w:r w:rsidRPr="00BB395E">
              <w:t>should</w:t>
            </w:r>
            <w:r w:rsidR="000B6201" w:rsidRPr="00BB395E">
              <w:t xml:space="preserve"> </w:t>
            </w:r>
            <w:r w:rsidRPr="00BB395E">
              <w:t>convey</w:t>
            </w:r>
            <w:r w:rsidR="000B6201" w:rsidRPr="00BB395E">
              <w:t xml:space="preserve"> </w:t>
            </w:r>
            <w:r w:rsidRPr="00BB395E">
              <w:t>more</w:t>
            </w:r>
            <w:r w:rsidR="000B6201" w:rsidRPr="00BB395E">
              <w:t xml:space="preserve"> </w:t>
            </w:r>
            <w:r w:rsidRPr="00BB395E">
              <w:t>information</w:t>
            </w:r>
            <w:r w:rsidR="000B6201" w:rsidRPr="00BB395E">
              <w:t xml:space="preserve"> </w:t>
            </w:r>
            <w:r w:rsidRPr="00BB395E">
              <w:t>about</w:t>
            </w:r>
            <w:r w:rsidR="000B6201" w:rsidRPr="00BB395E">
              <w:t xml:space="preserve"> </w:t>
            </w:r>
            <w:r w:rsidRPr="00BB395E">
              <w:t>the</w:t>
            </w:r>
            <w:r w:rsidR="000B6201" w:rsidRPr="00BB395E">
              <w:t xml:space="preserve"> </w:t>
            </w:r>
            <w:r w:rsidRPr="00BB395E">
              <w:t>error.</w:t>
            </w:r>
          </w:p>
        </w:tc>
      </w:tr>
      <w:tr w:rsidR="00FD7DC2" w:rsidRPr="00BB395E" w14:paraId="65C5F20B" w14:textId="77777777" w:rsidTr="003D45BA">
        <w:trPr>
          <w:jc w:val="center"/>
        </w:trPr>
        <w:tc>
          <w:tcPr>
            <w:tcW w:w="594" w:type="pct"/>
            <w:vMerge/>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vAlign w:val="center"/>
          </w:tcPr>
          <w:p w14:paraId="44F2DA50" w14:textId="77777777" w:rsidR="00FD7DC2" w:rsidRPr="00BB395E" w:rsidRDefault="00FD7DC2" w:rsidP="009134EC">
            <w:pPr>
              <w:pStyle w:val="TAL"/>
              <w:jc w:val="center"/>
            </w:pPr>
          </w:p>
        </w:tc>
        <w:tc>
          <w:tcPr>
            <w:tcW w:w="985"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33ADF712" w14:textId="77777777" w:rsidR="00FD7DC2" w:rsidRPr="00BB395E" w:rsidRDefault="00FD7DC2" w:rsidP="000F4789">
            <w:pPr>
              <w:pStyle w:val="TAL"/>
            </w:pPr>
            <w:r w:rsidRPr="00BB395E">
              <w:t>ProblemDetails</w:t>
            </w:r>
          </w:p>
        </w:tc>
        <w:tc>
          <w:tcPr>
            <w:tcW w:w="58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3EC365F" w14:textId="77777777" w:rsidR="00FD7DC2" w:rsidRPr="00BB395E" w:rsidRDefault="00FD7DC2" w:rsidP="000F4789">
            <w:pPr>
              <w:pStyle w:val="TAL"/>
            </w:pPr>
            <w:r w:rsidRPr="00BB395E">
              <w:t>1</w:t>
            </w:r>
          </w:p>
        </w:tc>
        <w:tc>
          <w:tcPr>
            <w:tcW w:w="57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07EEA345" w14:textId="132246AA" w:rsidR="00FD7DC2" w:rsidRPr="00BB395E" w:rsidRDefault="00FD7DC2" w:rsidP="000F4789">
            <w:pPr>
              <w:pStyle w:val="TAL"/>
            </w:pPr>
            <w:r w:rsidRPr="00BB395E">
              <w:t>403</w:t>
            </w:r>
            <w:r w:rsidR="000B6201" w:rsidRPr="00BB395E">
              <w:t xml:space="preserve"> </w:t>
            </w:r>
            <w:r w:rsidRPr="00BB395E">
              <w:t>Forbidden</w:t>
            </w:r>
          </w:p>
        </w:tc>
        <w:tc>
          <w:tcPr>
            <w:tcW w:w="225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8FA4FDA" w14:textId="6D23D77C" w:rsidR="00FD7DC2" w:rsidRPr="00BB395E" w:rsidRDefault="00FD7DC2" w:rsidP="000F4789">
            <w:pPr>
              <w:pStyle w:val="TAL"/>
            </w:pPr>
            <w:r w:rsidRPr="00BB395E">
              <w:t>The</w:t>
            </w:r>
            <w:r w:rsidR="000B6201" w:rsidRPr="00BB395E">
              <w:t xml:space="preserve"> </w:t>
            </w:r>
            <w:r w:rsidRPr="00BB395E">
              <w:t>operation</w:t>
            </w:r>
            <w:r w:rsidR="000B6201" w:rsidRPr="00BB395E">
              <w:t xml:space="preserve"> </w:t>
            </w:r>
            <w:r w:rsidRPr="00BB395E">
              <w:t>is</w:t>
            </w:r>
            <w:r w:rsidR="000B6201" w:rsidRPr="00BB395E">
              <w:t xml:space="preserve"> </w:t>
            </w:r>
            <w:r w:rsidRPr="00BB395E">
              <w:t>not</w:t>
            </w:r>
            <w:r w:rsidR="000B6201" w:rsidRPr="00BB395E">
              <w:t xml:space="preserve"> </w:t>
            </w:r>
            <w:r w:rsidRPr="00BB395E">
              <w:t>allowed</w:t>
            </w:r>
            <w:r w:rsidR="000B6201" w:rsidRPr="00BB395E">
              <w:t xml:space="preserve"> </w:t>
            </w:r>
            <w:r w:rsidRPr="00BB395E">
              <w:t>given</w:t>
            </w:r>
            <w:r w:rsidR="000B6201" w:rsidRPr="00BB395E">
              <w:t xml:space="preserve"> </w:t>
            </w:r>
            <w:r w:rsidRPr="00BB395E">
              <w:t>the</w:t>
            </w:r>
            <w:r w:rsidR="000B6201" w:rsidRPr="00BB395E">
              <w:t xml:space="preserve"> </w:t>
            </w:r>
            <w:r w:rsidRPr="00BB395E">
              <w:t>current</w:t>
            </w:r>
            <w:r w:rsidR="000B6201" w:rsidRPr="00BB395E">
              <w:t xml:space="preserve"> </w:t>
            </w:r>
            <w:r w:rsidRPr="00BB395E">
              <w:t>status</w:t>
            </w:r>
            <w:r w:rsidR="000B6201" w:rsidRPr="00BB395E">
              <w:t xml:space="preserve"> </w:t>
            </w:r>
            <w:r w:rsidRPr="00BB395E">
              <w:t>of</w:t>
            </w:r>
            <w:r w:rsidR="000B6201" w:rsidRPr="00BB395E">
              <w:t xml:space="preserve"> </w:t>
            </w:r>
            <w:r w:rsidRPr="00BB395E">
              <w:t>the</w:t>
            </w:r>
            <w:r w:rsidR="000B6201" w:rsidRPr="00BB395E">
              <w:t xml:space="preserve"> </w:t>
            </w:r>
            <w:r w:rsidRPr="00BB395E">
              <w:t>resource.</w:t>
            </w:r>
          </w:p>
          <w:p w14:paraId="65D64A77" w14:textId="77777777" w:rsidR="00FD7DC2" w:rsidRPr="00BB395E" w:rsidRDefault="00FD7DC2" w:rsidP="000F4789">
            <w:pPr>
              <w:pStyle w:val="TAL"/>
            </w:pPr>
          </w:p>
          <w:p w14:paraId="68F3A320" w14:textId="1781F399" w:rsidR="00FD7DC2" w:rsidRPr="00BB395E" w:rsidRDefault="00FD7DC2" w:rsidP="000F4789">
            <w:pPr>
              <w:pStyle w:val="TAL"/>
              <w:rPr>
                <w:b/>
              </w:rPr>
            </w:pPr>
            <w:r w:rsidRPr="00BB395E">
              <w:t>More</w:t>
            </w:r>
            <w:r w:rsidR="000B6201" w:rsidRPr="00BB395E">
              <w:t xml:space="preserve"> </w:t>
            </w:r>
            <w:r w:rsidRPr="00BB395E">
              <w:t>information</w:t>
            </w:r>
            <w:r w:rsidR="000B6201" w:rsidRPr="00BB395E">
              <w:t xml:space="preserve"> </w:t>
            </w:r>
            <w:r w:rsidRPr="00BB395E">
              <w:t>shall</w:t>
            </w:r>
            <w:r w:rsidR="000B6201" w:rsidRPr="00BB395E">
              <w:t xml:space="preserve"> </w:t>
            </w:r>
            <w:r w:rsidRPr="00BB395E">
              <w:t>be</w:t>
            </w:r>
            <w:r w:rsidR="000B6201" w:rsidRPr="00BB395E">
              <w:t xml:space="preserve"> </w:t>
            </w:r>
            <w:r w:rsidRPr="00BB395E">
              <w:t>provided</w:t>
            </w:r>
            <w:r w:rsidR="000B6201" w:rsidRPr="00BB395E">
              <w:t xml:space="preserve"> </w:t>
            </w:r>
            <w:r w:rsidRPr="00BB395E">
              <w:t>in</w:t>
            </w:r>
            <w:r w:rsidR="000B6201" w:rsidRPr="00BB395E">
              <w:t xml:space="preserve"> </w:t>
            </w:r>
            <w:r w:rsidRPr="00BB395E">
              <w:t>the</w:t>
            </w:r>
            <w:r w:rsidR="000B6201" w:rsidRPr="00BB395E">
              <w:t xml:space="preserve"> </w:t>
            </w:r>
            <w:r w:rsidR="00F36078" w:rsidRPr="00BB395E">
              <w:t>"</w:t>
            </w:r>
            <w:r w:rsidRPr="00BB395E">
              <w:t>detail</w:t>
            </w:r>
            <w:r w:rsidR="00F36078" w:rsidRPr="00BB395E">
              <w:t>"</w:t>
            </w:r>
            <w:r w:rsidR="000B6201" w:rsidRPr="00BB395E">
              <w:t xml:space="preserve"> </w:t>
            </w:r>
            <w:r w:rsidRPr="00BB395E">
              <w:t>attribute</w:t>
            </w:r>
            <w:r w:rsidR="000B6201" w:rsidRPr="00BB395E">
              <w:t xml:space="preserve"> </w:t>
            </w:r>
            <w:r w:rsidRPr="00BB395E">
              <w:t>of</w:t>
            </w:r>
            <w:r w:rsidR="000B6201" w:rsidRPr="00BB395E">
              <w:t xml:space="preserve"> </w:t>
            </w:r>
            <w:r w:rsidRPr="00BB395E">
              <w:t>the</w:t>
            </w:r>
            <w:r w:rsidR="000B6201" w:rsidRPr="00BB395E">
              <w:t xml:space="preserve"> </w:t>
            </w:r>
            <w:r w:rsidR="00F36078" w:rsidRPr="00BB395E">
              <w:t>"</w:t>
            </w:r>
            <w:r w:rsidRPr="00BB395E">
              <w:t>ProblemDetails</w:t>
            </w:r>
            <w:r w:rsidR="00F36078" w:rsidRPr="00BB395E">
              <w:t>"</w:t>
            </w:r>
            <w:r w:rsidR="000B6201" w:rsidRPr="00BB395E">
              <w:t xml:space="preserve"> </w:t>
            </w:r>
            <w:r w:rsidRPr="00BB395E">
              <w:t>structure.</w:t>
            </w:r>
          </w:p>
        </w:tc>
      </w:tr>
      <w:tr w:rsidR="00FD7DC2" w:rsidRPr="00BB395E" w14:paraId="20C69BF3" w14:textId="77777777" w:rsidTr="003D45BA">
        <w:trPr>
          <w:jc w:val="center"/>
        </w:trPr>
        <w:tc>
          <w:tcPr>
            <w:tcW w:w="594" w:type="pct"/>
            <w:vMerge/>
            <w:tcBorders>
              <w:top w:val="single" w:sz="4" w:space="0" w:color="auto"/>
              <w:left w:val="single" w:sz="4" w:space="0" w:color="auto"/>
              <w:bottom w:val="single" w:sz="4" w:space="0" w:color="auto"/>
              <w:right w:val="single" w:sz="4" w:space="0" w:color="auto"/>
            </w:tcBorders>
            <w:shd w:val="clear" w:color="auto" w:fill="BFBFBF"/>
            <w:tcMar>
              <w:top w:w="0" w:type="dxa"/>
              <w:left w:w="28" w:type="dxa"/>
              <w:bottom w:w="0" w:type="dxa"/>
              <w:right w:w="108" w:type="dxa"/>
            </w:tcMar>
            <w:vAlign w:val="center"/>
          </w:tcPr>
          <w:p w14:paraId="75E36DA7" w14:textId="77777777" w:rsidR="00FD7DC2" w:rsidRPr="00BB395E" w:rsidRDefault="00FD7DC2" w:rsidP="009134EC">
            <w:pPr>
              <w:pStyle w:val="TAL"/>
              <w:jc w:val="center"/>
            </w:pPr>
          </w:p>
        </w:tc>
        <w:tc>
          <w:tcPr>
            <w:tcW w:w="985" w:type="pc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108" w:type="dxa"/>
            </w:tcMar>
          </w:tcPr>
          <w:p w14:paraId="30F2A1D2" w14:textId="77777777" w:rsidR="00FD7DC2" w:rsidRPr="00BB395E" w:rsidRDefault="00FD7DC2" w:rsidP="000F4789">
            <w:pPr>
              <w:pStyle w:val="TAL"/>
            </w:pPr>
            <w:r w:rsidRPr="00BB395E">
              <w:t>ProblemDetails</w:t>
            </w:r>
          </w:p>
        </w:tc>
        <w:tc>
          <w:tcPr>
            <w:tcW w:w="588"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6736BC65" w14:textId="77777777" w:rsidR="00FD7DC2" w:rsidRPr="00BB395E" w:rsidRDefault="00FD7DC2" w:rsidP="000F4789">
            <w:pPr>
              <w:pStyle w:val="TAL"/>
            </w:pPr>
            <w:r w:rsidRPr="00BB395E">
              <w:t>0..1</w:t>
            </w:r>
          </w:p>
        </w:tc>
        <w:tc>
          <w:tcPr>
            <w:tcW w:w="579"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39E656FE" w14:textId="5269A7CD" w:rsidR="00FD7DC2" w:rsidRPr="00BB395E" w:rsidRDefault="00FD7DC2" w:rsidP="000F4789">
            <w:pPr>
              <w:pStyle w:val="TAL"/>
            </w:pPr>
            <w:r w:rsidRPr="00BB395E">
              <w:t>412</w:t>
            </w:r>
            <w:r w:rsidR="000B6201" w:rsidRPr="00BB395E">
              <w:t xml:space="preserve"> </w:t>
            </w:r>
            <w:r w:rsidRPr="00BB395E">
              <w:t>Precondition</w:t>
            </w:r>
            <w:r w:rsidR="000B6201" w:rsidRPr="00BB395E">
              <w:t xml:space="preserve"> </w:t>
            </w:r>
            <w:r w:rsidRPr="00BB395E">
              <w:t>Failed</w:t>
            </w:r>
          </w:p>
        </w:tc>
        <w:tc>
          <w:tcPr>
            <w:tcW w:w="2254" w:type="pct"/>
            <w:tcBorders>
              <w:top w:val="single" w:sz="4" w:space="0" w:color="auto"/>
              <w:left w:val="single" w:sz="4" w:space="0" w:color="auto"/>
              <w:bottom w:val="single" w:sz="4" w:space="0" w:color="auto"/>
              <w:right w:val="single" w:sz="4" w:space="0" w:color="auto"/>
            </w:tcBorders>
            <w:tcMar>
              <w:top w:w="0" w:type="dxa"/>
              <w:left w:w="28" w:type="dxa"/>
              <w:bottom w:w="0" w:type="dxa"/>
              <w:right w:w="108" w:type="dxa"/>
            </w:tcMar>
          </w:tcPr>
          <w:p w14:paraId="54A4221E" w14:textId="240AE920" w:rsidR="00FD7DC2" w:rsidRPr="00BB395E" w:rsidRDefault="00FD7DC2" w:rsidP="000F4789">
            <w:pPr>
              <w:pStyle w:val="TAL"/>
            </w:pPr>
            <w:r w:rsidRPr="00BB395E">
              <w:t>It</w:t>
            </w:r>
            <w:r w:rsidR="000B6201" w:rsidRPr="00BB395E">
              <w:t xml:space="preserve"> </w:t>
            </w:r>
            <w:r w:rsidRPr="00BB395E">
              <w:t>is</w:t>
            </w:r>
            <w:r w:rsidR="000B6201" w:rsidRPr="00BB395E">
              <w:t xml:space="preserve"> </w:t>
            </w:r>
            <w:r w:rsidRPr="00BB395E">
              <w:t>used</w:t>
            </w:r>
            <w:r w:rsidR="000B6201" w:rsidRPr="00BB395E">
              <w:t xml:space="preserve"> </w:t>
            </w:r>
            <w:r w:rsidRPr="00BB395E">
              <w:t>when</w:t>
            </w:r>
            <w:r w:rsidR="000B6201" w:rsidRPr="00BB395E">
              <w:t xml:space="preserve"> </w:t>
            </w:r>
            <w:r w:rsidRPr="00BB395E">
              <w:t>a</w:t>
            </w:r>
            <w:r w:rsidR="000B6201" w:rsidRPr="00BB395E">
              <w:t xml:space="preserve"> </w:t>
            </w:r>
            <w:r w:rsidRPr="00BB395E">
              <w:t>condition</w:t>
            </w:r>
            <w:r w:rsidR="000B6201" w:rsidRPr="00BB395E">
              <w:t xml:space="preserve"> </w:t>
            </w:r>
            <w:r w:rsidRPr="00BB395E">
              <w:t>has</w:t>
            </w:r>
            <w:r w:rsidR="000B6201" w:rsidRPr="00BB395E">
              <w:t xml:space="preserve"> </w:t>
            </w:r>
            <w:r w:rsidRPr="00BB395E">
              <w:t>failed</w:t>
            </w:r>
            <w:r w:rsidR="000B6201" w:rsidRPr="00BB395E">
              <w:t xml:space="preserve"> </w:t>
            </w:r>
            <w:r w:rsidRPr="00BB395E">
              <w:t>during</w:t>
            </w:r>
            <w:r w:rsidR="000B6201" w:rsidRPr="00BB395E">
              <w:t xml:space="preserve"> </w:t>
            </w:r>
            <w:r w:rsidRPr="00BB395E">
              <w:t>conditional</w:t>
            </w:r>
            <w:r w:rsidR="000B6201" w:rsidRPr="00BB395E">
              <w:t xml:space="preserve"> </w:t>
            </w:r>
            <w:r w:rsidRPr="00BB395E">
              <w:t>requests,</w:t>
            </w:r>
            <w:r w:rsidR="000B6201" w:rsidRPr="00BB395E">
              <w:t xml:space="preserve"> </w:t>
            </w:r>
            <w:r w:rsidRPr="00BB395E">
              <w:t>e.g.</w:t>
            </w:r>
            <w:r w:rsidR="000B6201" w:rsidRPr="00BB395E">
              <w:t xml:space="preserve"> </w:t>
            </w:r>
            <w:r w:rsidRPr="00BB395E">
              <w:t>when</w:t>
            </w:r>
            <w:r w:rsidR="000B6201" w:rsidRPr="00BB395E">
              <w:t xml:space="preserve"> </w:t>
            </w:r>
            <w:r w:rsidRPr="00BB395E">
              <w:t>using</w:t>
            </w:r>
            <w:r w:rsidR="000B6201" w:rsidRPr="00BB395E">
              <w:t xml:space="preserve"> </w:t>
            </w:r>
            <w:r w:rsidRPr="00BB395E">
              <w:t>ETags</w:t>
            </w:r>
            <w:r w:rsidR="000B6201" w:rsidRPr="00BB395E">
              <w:t xml:space="preserve"> </w:t>
            </w:r>
            <w:r w:rsidRPr="00BB395E">
              <w:t>to</w:t>
            </w:r>
            <w:r w:rsidR="000B6201" w:rsidRPr="00BB395E">
              <w:t xml:space="preserve"> </w:t>
            </w:r>
            <w:r w:rsidRPr="00BB395E">
              <w:t>avoid</w:t>
            </w:r>
            <w:r w:rsidR="000B6201" w:rsidRPr="00BB395E">
              <w:t xml:space="preserve"> </w:t>
            </w:r>
            <w:r w:rsidRPr="00BB395E">
              <w:t>write</w:t>
            </w:r>
            <w:r w:rsidR="000B6201" w:rsidRPr="00BB395E">
              <w:t xml:space="preserve"> </w:t>
            </w:r>
            <w:r w:rsidRPr="00BB395E">
              <w:t>conflicts.</w:t>
            </w:r>
          </w:p>
          <w:p w14:paraId="37BDBC8E" w14:textId="77777777" w:rsidR="000F4789" w:rsidRPr="00BB395E" w:rsidRDefault="000F4789" w:rsidP="000F4789">
            <w:pPr>
              <w:pStyle w:val="TAL"/>
            </w:pPr>
          </w:p>
          <w:p w14:paraId="04F75D65" w14:textId="6EA9CE8F" w:rsidR="00FD7DC2" w:rsidRPr="00BB395E" w:rsidRDefault="00FD7DC2" w:rsidP="000F4789">
            <w:pPr>
              <w:pStyle w:val="TAL"/>
            </w:pPr>
            <w:r w:rsidRPr="00BB395E">
              <w:t>In</w:t>
            </w:r>
            <w:r w:rsidR="000B6201" w:rsidRPr="00BB395E">
              <w:t xml:space="preserve"> </w:t>
            </w:r>
            <w:r w:rsidRPr="00BB395E">
              <w:t>the</w:t>
            </w:r>
            <w:r w:rsidR="000B6201" w:rsidRPr="00BB395E">
              <w:t xml:space="preserve"> </w:t>
            </w:r>
            <w:r w:rsidRPr="00BB395E">
              <w:t>returned</w:t>
            </w:r>
            <w:r w:rsidR="000B6201" w:rsidRPr="00BB395E">
              <w:t xml:space="preserve"> </w:t>
            </w:r>
            <w:r w:rsidRPr="00BB395E">
              <w:t>ProblemDetails</w:t>
            </w:r>
            <w:r w:rsidR="000B6201" w:rsidRPr="00BB395E">
              <w:t xml:space="preserve"> </w:t>
            </w:r>
            <w:r w:rsidRPr="00BB395E">
              <w:t>structure,</w:t>
            </w:r>
            <w:r w:rsidR="000B6201" w:rsidRPr="00BB395E">
              <w:t xml:space="preserve"> </w:t>
            </w:r>
            <w:r w:rsidRPr="00BB395E">
              <w:t>the</w:t>
            </w:r>
            <w:r w:rsidR="000B6201" w:rsidRPr="00BB395E">
              <w:t xml:space="preserve"> </w:t>
            </w:r>
            <w:r w:rsidR="00F36078" w:rsidRPr="00BB395E">
              <w:t>"</w:t>
            </w:r>
            <w:r w:rsidRPr="00BB395E">
              <w:t>detail</w:t>
            </w:r>
            <w:r w:rsidR="00F36078" w:rsidRPr="00BB395E">
              <w:t>"</w:t>
            </w:r>
            <w:r w:rsidR="000B6201" w:rsidRPr="00BB395E">
              <w:t xml:space="preserve"> </w:t>
            </w:r>
            <w:r w:rsidRPr="00BB395E">
              <w:t>attribute</w:t>
            </w:r>
            <w:r w:rsidR="000B6201" w:rsidRPr="00BB395E">
              <w:t xml:space="preserve"> </w:t>
            </w:r>
            <w:r w:rsidRPr="00BB395E">
              <w:t>should</w:t>
            </w:r>
            <w:r w:rsidR="000B6201" w:rsidRPr="00BB395E">
              <w:t xml:space="preserve"> </w:t>
            </w:r>
            <w:r w:rsidRPr="00BB395E">
              <w:t>convey</w:t>
            </w:r>
            <w:r w:rsidR="000B6201" w:rsidRPr="00BB395E">
              <w:t xml:space="preserve"> </w:t>
            </w:r>
            <w:r w:rsidRPr="00BB395E">
              <w:t>more</w:t>
            </w:r>
            <w:r w:rsidR="000B6201" w:rsidRPr="00BB395E">
              <w:t xml:space="preserve"> </w:t>
            </w:r>
            <w:r w:rsidRPr="00BB395E">
              <w:t>information</w:t>
            </w:r>
            <w:r w:rsidR="000B6201" w:rsidRPr="00BB395E">
              <w:t xml:space="preserve"> </w:t>
            </w:r>
            <w:r w:rsidRPr="00BB395E">
              <w:t>about</w:t>
            </w:r>
            <w:r w:rsidR="000B6201" w:rsidRPr="00BB395E">
              <w:t xml:space="preserve"> </w:t>
            </w:r>
            <w:r w:rsidRPr="00BB395E">
              <w:t>the</w:t>
            </w:r>
            <w:r w:rsidR="000B6201" w:rsidRPr="00BB395E">
              <w:t xml:space="preserve"> </w:t>
            </w:r>
            <w:r w:rsidRPr="00BB395E">
              <w:t>error.</w:t>
            </w:r>
          </w:p>
        </w:tc>
      </w:tr>
    </w:tbl>
    <w:p w14:paraId="7E596BDA" w14:textId="77777777" w:rsidR="000F4789" w:rsidRPr="00BB395E" w:rsidRDefault="000F4789" w:rsidP="000F4789"/>
    <w:p w14:paraId="478B7B56" w14:textId="77777777" w:rsidR="00FD7DC2" w:rsidRPr="00BB395E" w:rsidRDefault="008C5406" w:rsidP="00FD7DC2">
      <w:pPr>
        <w:pStyle w:val="Heading4"/>
      </w:pPr>
      <w:bookmarkStart w:id="163" w:name="_Toc64981009"/>
      <w:bookmarkStart w:id="164" w:name="_Toc64983113"/>
      <w:bookmarkStart w:id="165" w:name="_Toc65566946"/>
      <w:bookmarkStart w:id="166" w:name="_Toc65567395"/>
      <w:r w:rsidRPr="00BB395E">
        <w:t>7</w:t>
      </w:r>
      <w:r w:rsidR="00FD7DC2" w:rsidRPr="00BB395E">
        <w:t>.3.3.3</w:t>
      </w:r>
      <w:r w:rsidR="00047D0F" w:rsidRPr="00BB395E">
        <w:tab/>
      </w:r>
      <w:r w:rsidR="00FD7DC2" w:rsidRPr="00BB395E">
        <w:t>PATCH</w:t>
      </w:r>
      <w:bookmarkEnd w:id="163"/>
      <w:bookmarkEnd w:id="164"/>
      <w:bookmarkEnd w:id="165"/>
      <w:bookmarkEnd w:id="166"/>
    </w:p>
    <w:p w14:paraId="4D0776DF" w14:textId="7A603D7E" w:rsidR="00FD7DC2" w:rsidRPr="00BB395E" w:rsidRDefault="00FD7DC2" w:rsidP="00FD7DC2">
      <w:r w:rsidRPr="00BB395E">
        <w:t>Not</w:t>
      </w:r>
      <w:r w:rsidR="00B02777" w:rsidRPr="00BB395E">
        <w:t xml:space="preserve"> </w:t>
      </w:r>
      <w:r w:rsidRPr="00BB395E">
        <w:t>supported.</w:t>
      </w:r>
    </w:p>
    <w:p w14:paraId="326820AE" w14:textId="77777777" w:rsidR="00FD7DC2" w:rsidRPr="00BB395E" w:rsidRDefault="008C5406" w:rsidP="00FD7DC2">
      <w:pPr>
        <w:pStyle w:val="Heading4"/>
      </w:pPr>
      <w:bookmarkStart w:id="167" w:name="_Toc64981010"/>
      <w:bookmarkStart w:id="168" w:name="_Toc64983114"/>
      <w:bookmarkStart w:id="169" w:name="_Toc65566947"/>
      <w:bookmarkStart w:id="170" w:name="_Toc65567396"/>
      <w:r w:rsidRPr="00BB395E">
        <w:rPr>
          <w:lang w:eastAsia="zh-CN"/>
        </w:rPr>
        <w:t>7</w:t>
      </w:r>
      <w:r w:rsidR="00FD7DC2" w:rsidRPr="00BB395E">
        <w:t>.3.3.4</w:t>
      </w:r>
      <w:r w:rsidR="00FD7DC2" w:rsidRPr="00BB395E">
        <w:tab/>
        <w:t>POST</w:t>
      </w:r>
      <w:bookmarkEnd w:id="167"/>
      <w:bookmarkEnd w:id="168"/>
      <w:bookmarkEnd w:id="169"/>
      <w:bookmarkEnd w:id="170"/>
    </w:p>
    <w:p w14:paraId="5FBA7A9E" w14:textId="55BD7677" w:rsidR="00FD7DC2" w:rsidRPr="00BB395E" w:rsidRDefault="00FD7DC2" w:rsidP="00FD7DC2">
      <w:r w:rsidRPr="00BB395E">
        <w:t>Not</w:t>
      </w:r>
      <w:r w:rsidR="00B02777" w:rsidRPr="00BB395E">
        <w:t xml:space="preserve"> </w:t>
      </w:r>
      <w:r w:rsidRPr="00BB395E">
        <w:t>supported.</w:t>
      </w:r>
    </w:p>
    <w:p w14:paraId="0FFEDD36" w14:textId="77777777" w:rsidR="00FD7DC2" w:rsidRPr="00BB395E" w:rsidRDefault="008C5406" w:rsidP="00FD7DC2">
      <w:pPr>
        <w:pStyle w:val="Heading4"/>
      </w:pPr>
      <w:bookmarkStart w:id="171" w:name="_Toc64981011"/>
      <w:bookmarkStart w:id="172" w:name="_Toc64983115"/>
      <w:bookmarkStart w:id="173" w:name="_Toc65566948"/>
      <w:bookmarkStart w:id="174" w:name="_Toc65567397"/>
      <w:r w:rsidRPr="00BB395E">
        <w:rPr>
          <w:lang w:eastAsia="zh-CN"/>
        </w:rPr>
        <w:t>7</w:t>
      </w:r>
      <w:r w:rsidR="00FD7DC2" w:rsidRPr="00BB395E">
        <w:t>.3.3.5</w:t>
      </w:r>
      <w:r w:rsidR="00FD7DC2" w:rsidRPr="00BB395E">
        <w:tab/>
        <w:t>DELETE</w:t>
      </w:r>
      <w:bookmarkEnd w:id="171"/>
      <w:bookmarkEnd w:id="172"/>
      <w:bookmarkEnd w:id="173"/>
      <w:bookmarkEnd w:id="174"/>
    </w:p>
    <w:p w14:paraId="3F7923FA" w14:textId="3F5C59B8" w:rsidR="00FD7DC2" w:rsidRPr="00BB395E" w:rsidRDefault="00FD7DC2" w:rsidP="00FD7DC2">
      <w:pPr>
        <w:rPr>
          <w:lang w:eastAsia="zh-CN"/>
        </w:rPr>
      </w:pPr>
      <w:r w:rsidRPr="00BB395E">
        <w:t>Not</w:t>
      </w:r>
      <w:r w:rsidR="00B02777" w:rsidRPr="00BB395E">
        <w:t xml:space="preserve"> </w:t>
      </w:r>
      <w:r w:rsidRPr="00BB395E">
        <w:t>supported.</w:t>
      </w:r>
    </w:p>
    <w:p w14:paraId="5D1E780A" w14:textId="31952367" w:rsidR="003D45BA" w:rsidRPr="00BB395E" w:rsidRDefault="003D45BA">
      <w:pPr>
        <w:overflowPunct/>
        <w:autoSpaceDE/>
        <w:autoSpaceDN/>
        <w:adjustRightInd/>
        <w:spacing w:after="0"/>
        <w:textAlignment w:val="auto"/>
        <w:rPr>
          <w:rFonts w:ascii="Arial" w:hAnsi="Arial" w:cs="Arial"/>
          <w:i/>
          <w:sz w:val="18"/>
          <w:szCs w:val="18"/>
        </w:rPr>
      </w:pPr>
      <w:bookmarkStart w:id="175" w:name="_Toc64981012"/>
      <w:r w:rsidRPr="00BB395E">
        <w:rPr>
          <w:rFonts w:cs="Arial"/>
          <w:i/>
          <w:sz w:val="18"/>
          <w:szCs w:val="18"/>
        </w:rPr>
        <w:br w:type="page"/>
      </w:r>
    </w:p>
    <w:p w14:paraId="256612FA" w14:textId="4A669993" w:rsidR="000C0FFA" w:rsidRPr="00BB395E" w:rsidRDefault="000F4789" w:rsidP="00F36078">
      <w:pPr>
        <w:pStyle w:val="Heading8"/>
      </w:pPr>
      <w:bookmarkStart w:id="176" w:name="_Toc64983116"/>
      <w:bookmarkStart w:id="177" w:name="_Toc65566949"/>
      <w:bookmarkStart w:id="178" w:name="_Toc65567398"/>
      <w:r w:rsidRPr="00BB395E">
        <w:t>An</w:t>
      </w:r>
      <w:r w:rsidR="005E1941" w:rsidRPr="00BB395E">
        <w:t>nex</w:t>
      </w:r>
      <w:r w:rsidR="00B02777" w:rsidRPr="00BB395E">
        <w:t xml:space="preserve"> </w:t>
      </w:r>
      <w:r w:rsidR="005E1941" w:rsidRPr="00BB395E">
        <w:rPr>
          <w:lang w:eastAsia="zh-CN"/>
        </w:rPr>
        <w:t>A</w:t>
      </w:r>
      <w:r w:rsidR="00B02777" w:rsidRPr="00BB395E">
        <w:t xml:space="preserve"> </w:t>
      </w:r>
      <w:r w:rsidR="005E1941" w:rsidRPr="00BB395E">
        <w:t>(informative</w:t>
      </w:r>
      <w:r w:rsidR="00AD7389" w:rsidRPr="00BB395E">
        <w:t>):</w:t>
      </w:r>
      <w:r w:rsidR="00AD7389" w:rsidRPr="00BB395E">
        <w:br/>
      </w:r>
      <w:r w:rsidR="00FC429F" w:rsidRPr="00BB395E">
        <w:t>Complementary</w:t>
      </w:r>
      <w:r w:rsidR="00B02777" w:rsidRPr="00BB395E">
        <w:t xml:space="preserve"> </w:t>
      </w:r>
      <w:r w:rsidR="00FC429F" w:rsidRPr="00BB395E">
        <w:t>material</w:t>
      </w:r>
      <w:r w:rsidR="00B02777" w:rsidRPr="00BB395E">
        <w:t xml:space="preserve"> </w:t>
      </w:r>
      <w:r w:rsidR="00FC429F" w:rsidRPr="00BB395E">
        <w:t>for</w:t>
      </w:r>
      <w:r w:rsidR="00B02777" w:rsidRPr="00BB395E">
        <w:t xml:space="preserve"> </w:t>
      </w:r>
      <w:r w:rsidR="00FC429F" w:rsidRPr="00687D56">
        <w:t>API</w:t>
      </w:r>
      <w:r w:rsidR="00F4153F" w:rsidRPr="00BB395E">
        <w:t xml:space="preserve"> </w:t>
      </w:r>
      <w:r w:rsidR="00333583" w:rsidRPr="00BB395E">
        <w:t>utilization</w:t>
      </w:r>
      <w:bookmarkEnd w:id="175"/>
      <w:bookmarkEnd w:id="176"/>
      <w:bookmarkEnd w:id="177"/>
      <w:bookmarkEnd w:id="178"/>
    </w:p>
    <w:p w14:paraId="57F2BC89" w14:textId="5BF5071C" w:rsidR="000C0FFA" w:rsidRPr="00BB395E" w:rsidRDefault="000C0FFA" w:rsidP="000C0FFA">
      <w:r w:rsidRPr="00BB395E">
        <w:t>To</w:t>
      </w:r>
      <w:r w:rsidR="00B02777" w:rsidRPr="00BB395E">
        <w:t xml:space="preserve"> </w:t>
      </w:r>
      <w:r w:rsidRPr="00BB395E">
        <w:t>complement</w:t>
      </w:r>
      <w:r w:rsidR="00B02777" w:rsidRPr="00BB395E">
        <w:t xml:space="preserve"> </w:t>
      </w:r>
      <w:r w:rsidRPr="00BB395E">
        <w:t>the</w:t>
      </w:r>
      <w:r w:rsidR="00B02777" w:rsidRPr="00BB395E">
        <w:t xml:space="preserve"> </w:t>
      </w:r>
      <w:r w:rsidRPr="00BB395E">
        <w:t>definitions</w:t>
      </w:r>
      <w:r w:rsidR="00B02777" w:rsidRPr="00BB395E">
        <w:t xml:space="preserve"> </w:t>
      </w:r>
      <w:r w:rsidRPr="00BB395E">
        <w:t>for</w:t>
      </w:r>
      <w:r w:rsidR="00B02777" w:rsidRPr="00BB395E">
        <w:t xml:space="preserve"> </w:t>
      </w:r>
      <w:r w:rsidRPr="00BB395E">
        <w:t>each</w:t>
      </w:r>
      <w:r w:rsidR="00B02777" w:rsidRPr="00BB395E">
        <w:t xml:space="preserve"> </w:t>
      </w:r>
      <w:r w:rsidRPr="00BB395E">
        <w:t>method</w:t>
      </w:r>
      <w:r w:rsidR="00B02777" w:rsidRPr="00BB395E">
        <w:t xml:space="preserve"> </w:t>
      </w:r>
      <w:r w:rsidRPr="00BB395E">
        <w:t>and</w:t>
      </w:r>
      <w:r w:rsidR="00B02777" w:rsidRPr="00BB395E">
        <w:t xml:space="preserve"> </w:t>
      </w:r>
      <w:r w:rsidRPr="00BB395E">
        <w:t>resource</w:t>
      </w:r>
      <w:r w:rsidR="00B02777" w:rsidRPr="00BB395E">
        <w:t xml:space="preserve"> </w:t>
      </w:r>
      <w:r w:rsidRPr="00BB395E">
        <w:t>defined</w:t>
      </w:r>
      <w:r w:rsidR="00B02777" w:rsidRPr="00BB395E">
        <w:t xml:space="preserve"> </w:t>
      </w:r>
      <w:r w:rsidRPr="00BB395E">
        <w:t>in</w:t>
      </w:r>
      <w:r w:rsidR="00B02777" w:rsidRPr="00BB395E">
        <w:t xml:space="preserve"> </w:t>
      </w:r>
      <w:r w:rsidRPr="00BB395E">
        <w:t>the</w:t>
      </w:r>
      <w:r w:rsidR="00B02777" w:rsidRPr="00BB395E">
        <w:t xml:space="preserve"> </w:t>
      </w:r>
      <w:r w:rsidRPr="00BB395E">
        <w:t>interface</w:t>
      </w:r>
      <w:r w:rsidR="00B02777" w:rsidRPr="00BB395E">
        <w:t xml:space="preserve"> </w:t>
      </w:r>
      <w:r w:rsidRPr="00BB395E">
        <w:t>clauses</w:t>
      </w:r>
      <w:r w:rsidR="00B02777" w:rsidRPr="00BB395E">
        <w:t xml:space="preserve"> </w:t>
      </w:r>
      <w:r w:rsidRPr="00BB395E">
        <w:t>of</w:t>
      </w:r>
      <w:r w:rsidR="00B02777" w:rsidRPr="00BB395E">
        <w:t xml:space="preserve"> </w:t>
      </w:r>
      <w:r w:rsidRPr="00BB395E">
        <w:t>the</w:t>
      </w:r>
      <w:r w:rsidR="00B02777" w:rsidRPr="00BB395E">
        <w:t xml:space="preserve"> </w:t>
      </w:r>
      <w:r w:rsidRPr="00BB395E">
        <w:t>present</w:t>
      </w:r>
      <w:r w:rsidR="00B02777" w:rsidRPr="00BB395E">
        <w:t xml:space="preserve"> </w:t>
      </w:r>
      <w:r w:rsidRPr="00BB395E">
        <w:t>document,</w:t>
      </w:r>
      <w:r w:rsidR="00B02777" w:rsidRPr="00BB395E">
        <w:t xml:space="preserve"> </w:t>
      </w:r>
      <w:r w:rsidRPr="00BB395E">
        <w:t>ETSI</w:t>
      </w:r>
      <w:r w:rsidR="00B02777" w:rsidRPr="00BB395E">
        <w:t xml:space="preserve"> </w:t>
      </w:r>
      <w:r w:rsidRPr="00BB395E">
        <w:t>MEC</w:t>
      </w:r>
      <w:r w:rsidR="00B02777" w:rsidRPr="00BB395E">
        <w:t xml:space="preserve"> </w:t>
      </w:r>
      <w:r w:rsidRPr="00BB395E">
        <w:t>ISG</w:t>
      </w:r>
      <w:r w:rsidR="00B02777" w:rsidRPr="00BB395E">
        <w:t xml:space="preserve"> </w:t>
      </w:r>
      <w:r w:rsidRPr="00BB395E">
        <w:t>is</w:t>
      </w:r>
      <w:r w:rsidR="00B02777" w:rsidRPr="00BB395E">
        <w:t xml:space="preserve"> </w:t>
      </w:r>
      <w:r w:rsidRPr="00BB395E">
        <w:t>providing</w:t>
      </w:r>
      <w:r w:rsidR="00B02777" w:rsidRPr="00BB395E">
        <w:t xml:space="preserve"> </w:t>
      </w:r>
      <w:r w:rsidRPr="00BB395E">
        <w:t>for</w:t>
      </w:r>
      <w:r w:rsidR="00B02777" w:rsidRPr="00BB395E">
        <w:t xml:space="preserve"> </w:t>
      </w:r>
      <w:r w:rsidRPr="00BB395E">
        <w:t>the</w:t>
      </w:r>
      <w:r w:rsidR="00B02777" w:rsidRPr="00BB395E">
        <w:t xml:space="preserve"> </w:t>
      </w:r>
      <w:r w:rsidR="00FC429F" w:rsidRPr="00BB395E">
        <w:rPr>
          <w:i/>
        </w:rPr>
        <w:t>UE</w:t>
      </w:r>
      <w:r w:rsidR="00322C51">
        <w:rPr>
          <w:i/>
        </w:rPr>
        <w:t xml:space="preserve"> </w:t>
      </w:r>
      <w:r w:rsidR="00FC429F" w:rsidRPr="00BB395E">
        <w:rPr>
          <w:i/>
        </w:rPr>
        <w:t>identity</w:t>
      </w:r>
      <w:r w:rsidR="00B02777" w:rsidRPr="00BB395E">
        <w:t xml:space="preserve"> </w:t>
      </w:r>
      <w:r w:rsidRPr="00687D56">
        <w:t>API</w:t>
      </w:r>
      <w:r w:rsidR="00B02777" w:rsidRPr="00BB395E">
        <w:t xml:space="preserve"> </w:t>
      </w:r>
      <w:r w:rsidRPr="00BB395E">
        <w:t>a</w:t>
      </w:r>
      <w:r w:rsidR="00B02777" w:rsidRPr="00BB395E">
        <w:t xml:space="preserve"> </w:t>
      </w:r>
      <w:r w:rsidRPr="00BB395E">
        <w:t>supplementary</w:t>
      </w:r>
      <w:r w:rsidR="00B02777" w:rsidRPr="00BB395E">
        <w:t xml:space="preserve"> </w:t>
      </w:r>
      <w:r w:rsidRPr="00BB395E">
        <w:t>description</w:t>
      </w:r>
      <w:r w:rsidR="00B02777" w:rsidRPr="00BB395E">
        <w:t xml:space="preserve"> </w:t>
      </w:r>
      <w:r w:rsidRPr="00BB395E">
        <w:t>file</w:t>
      </w:r>
      <w:r w:rsidR="00B02777" w:rsidRPr="00BB395E">
        <w:t xml:space="preserve"> </w:t>
      </w:r>
      <w:r w:rsidRPr="00BB395E">
        <w:t>compliant</w:t>
      </w:r>
      <w:r w:rsidR="00B02777" w:rsidRPr="00BB395E">
        <w:t xml:space="preserve"> </w:t>
      </w:r>
      <w:r w:rsidRPr="00BB395E">
        <w:t>to</w:t>
      </w:r>
      <w:r w:rsidR="00B02777" w:rsidRPr="00BB395E">
        <w:t xml:space="preserve"> </w:t>
      </w:r>
      <w:r w:rsidRPr="00BB395E">
        <w:t>the</w:t>
      </w:r>
      <w:r w:rsidR="00B02777" w:rsidRPr="00BB395E">
        <w:t xml:space="preserve"> </w:t>
      </w:r>
      <w:r w:rsidRPr="00BB395E">
        <w:t>OpenAPI</w:t>
      </w:r>
      <w:r w:rsidR="00B02777" w:rsidRPr="00BB395E">
        <w:t xml:space="preserve"> </w:t>
      </w:r>
      <w:r w:rsidRPr="00BB395E">
        <w:t>Specification</w:t>
      </w:r>
      <w:r w:rsidR="00C5098D" w:rsidRPr="00BB395E">
        <w:t xml:space="preserve"> </w:t>
      </w:r>
      <w:r w:rsidR="00C5098D" w:rsidRPr="00687D56">
        <w:t>[</w:t>
      </w:r>
      <w:r w:rsidR="00C5098D" w:rsidRPr="00687D56">
        <w:fldChar w:fldCharType="begin"/>
      </w:r>
      <w:r w:rsidR="00C5098D" w:rsidRPr="00687D56">
        <w:instrText xml:space="preserve">REF REF_OPENAPISPECIFICATION \h </w:instrText>
      </w:r>
      <w:r w:rsidR="00C5098D" w:rsidRPr="00687D56">
        <w:fldChar w:fldCharType="separate"/>
      </w:r>
      <w:r w:rsidR="00E02CE3" w:rsidRPr="00BB395E">
        <w:t>i.</w:t>
      </w:r>
      <w:r w:rsidR="00E02CE3">
        <w:rPr>
          <w:noProof/>
        </w:rPr>
        <w:t>1</w:t>
      </w:r>
      <w:r w:rsidR="00C5098D" w:rsidRPr="00687D56">
        <w:fldChar w:fldCharType="end"/>
      </w:r>
      <w:r w:rsidR="00C5098D" w:rsidRPr="00687D56">
        <w:t>]</w:t>
      </w:r>
      <w:r w:rsidRPr="00BB395E">
        <w:t>.</w:t>
      </w:r>
    </w:p>
    <w:p w14:paraId="1637CB0F" w14:textId="59D065D0" w:rsidR="000C0FFA" w:rsidRPr="00BB395E" w:rsidRDefault="000C0FFA" w:rsidP="000C0FFA">
      <w:r w:rsidRPr="00BB395E">
        <w:t>In</w:t>
      </w:r>
      <w:r w:rsidR="00B02777" w:rsidRPr="00BB395E">
        <w:t xml:space="preserve"> </w:t>
      </w:r>
      <w:r w:rsidRPr="00BB395E">
        <w:t>case</w:t>
      </w:r>
      <w:r w:rsidR="00B02777" w:rsidRPr="00BB395E">
        <w:t xml:space="preserve"> </w:t>
      </w:r>
      <w:r w:rsidRPr="00BB395E">
        <w:t>of</w:t>
      </w:r>
      <w:r w:rsidR="00B02777" w:rsidRPr="00BB395E">
        <w:t xml:space="preserve"> </w:t>
      </w:r>
      <w:r w:rsidRPr="00BB395E">
        <w:t>discrepancies</w:t>
      </w:r>
      <w:r w:rsidR="00B02777" w:rsidRPr="00BB395E">
        <w:t xml:space="preserve"> </w:t>
      </w:r>
      <w:r w:rsidRPr="00BB395E">
        <w:t>between</w:t>
      </w:r>
      <w:r w:rsidR="00B02777" w:rsidRPr="00BB395E">
        <w:t xml:space="preserve"> </w:t>
      </w:r>
      <w:r w:rsidRPr="00BB395E">
        <w:t>the</w:t>
      </w:r>
      <w:r w:rsidR="00B02777" w:rsidRPr="00BB395E">
        <w:t xml:space="preserve"> </w:t>
      </w:r>
      <w:r w:rsidRPr="00BB395E">
        <w:t>supplementary</w:t>
      </w:r>
      <w:r w:rsidR="00B02777" w:rsidRPr="00BB395E">
        <w:t xml:space="preserve"> </w:t>
      </w:r>
      <w:r w:rsidRPr="00BB395E">
        <w:t>description</w:t>
      </w:r>
      <w:r w:rsidR="00B02777" w:rsidRPr="00BB395E">
        <w:t xml:space="preserve"> </w:t>
      </w:r>
      <w:r w:rsidRPr="00BB395E">
        <w:t>file</w:t>
      </w:r>
      <w:r w:rsidR="00B02777" w:rsidRPr="00BB395E">
        <w:t xml:space="preserve"> </w:t>
      </w:r>
      <w:r w:rsidRPr="00BB395E">
        <w:t>and</w:t>
      </w:r>
      <w:r w:rsidR="00B02777" w:rsidRPr="00BB395E">
        <w:t xml:space="preserve"> </w:t>
      </w:r>
      <w:r w:rsidRPr="00BB395E">
        <w:t>the</w:t>
      </w:r>
      <w:r w:rsidR="00B02777" w:rsidRPr="00BB395E">
        <w:t xml:space="preserve"> </w:t>
      </w:r>
      <w:r w:rsidRPr="00BB395E">
        <w:t>related</w:t>
      </w:r>
      <w:r w:rsidR="00B02777" w:rsidRPr="00BB395E">
        <w:t xml:space="preserve"> </w:t>
      </w:r>
      <w:r w:rsidRPr="00BB395E">
        <w:t>data</w:t>
      </w:r>
      <w:r w:rsidR="00B02777" w:rsidRPr="00BB395E">
        <w:t xml:space="preserve"> </w:t>
      </w:r>
      <w:r w:rsidRPr="00BB395E">
        <w:t>structure</w:t>
      </w:r>
      <w:r w:rsidR="00B02777" w:rsidRPr="00BB395E">
        <w:t xml:space="preserve"> </w:t>
      </w:r>
      <w:r w:rsidRPr="00BB395E">
        <w:t>definitions</w:t>
      </w:r>
      <w:r w:rsidR="00B02777" w:rsidRPr="00BB395E">
        <w:t xml:space="preserve"> </w:t>
      </w:r>
      <w:r w:rsidRPr="00BB395E">
        <w:t>in</w:t>
      </w:r>
      <w:r w:rsidR="00B02777" w:rsidRPr="00BB395E">
        <w:t xml:space="preserve"> </w:t>
      </w:r>
      <w:r w:rsidRPr="00BB395E">
        <w:t>the</w:t>
      </w:r>
      <w:r w:rsidR="00B02777" w:rsidRPr="00BB395E">
        <w:t xml:space="preserve"> </w:t>
      </w:r>
      <w:r w:rsidRPr="00BB395E">
        <w:t>present</w:t>
      </w:r>
      <w:r w:rsidR="00B02777" w:rsidRPr="00BB395E">
        <w:t xml:space="preserve"> </w:t>
      </w:r>
      <w:r w:rsidRPr="00BB395E">
        <w:t>document,</w:t>
      </w:r>
      <w:r w:rsidR="00B02777" w:rsidRPr="00BB395E">
        <w:t xml:space="preserve"> </w:t>
      </w:r>
      <w:r w:rsidRPr="00BB395E">
        <w:t>the</w:t>
      </w:r>
      <w:r w:rsidR="00B02777" w:rsidRPr="00BB395E">
        <w:t xml:space="preserve"> </w:t>
      </w:r>
      <w:r w:rsidRPr="00BB395E">
        <w:t>data</w:t>
      </w:r>
      <w:r w:rsidR="00B02777" w:rsidRPr="00BB395E">
        <w:t xml:space="preserve"> </w:t>
      </w:r>
      <w:r w:rsidRPr="00BB395E">
        <w:t>structure</w:t>
      </w:r>
      <w:r w:rsidR="00B02777" w:rsidRPr="00BB395E">
        <w:t xml:space="preserve"> </w:t>
      </w:r>
      <w:r w:rsidRPr="00BB395E">
        <w:t>definitions</w:t>
      </w:r>
      <w:r w:rsidR="00B02777" w:rsidRPr="00BB395E">
        <w:t xml:space="preserve"> </w:t>
      </w:r>
      <w:r w:rsidRPr="00BB395E">
        <w:t>take</w:t>
      </w:r>
      <w:r w:rsidR="00B02777" w:rsidRPr="00BB395E">
        <w:t xml:space="preserve"> </w:t>
      </w:r>
      <w:r w:rsidRPr="00BB395E">
        <w:t>precedence.</w:t>
      </w:r>
    </w:p>
    <w:p w14:paraId="1D0DDDF2" w14:textId="07EF85A7" w:rsidR="00075710" w:rsidRPr="00BB395E" w:rsidRDefault="000C0FFA" w:rsidP="00075710">
      <w:r w:rsidRPr="00BB395E">
        <w:t>The</w:t>
      </w:r>
      <w:r w:rsidR="00B02777" w:rsidRPr="00BB395E">
        <w:t xml:space="preserve"> </w:t>
      </w:r>
      <w:r w:rsidRPr="00BB395E">
        <w:t>supplementary</w:t>
      </w:r>
      <w:r w:rsidR="00B02777" w:rsidRPr="00BB395E">
        <w:t xml:space="preserve"> </w:t>
      </w:r>
      <w:r w:rsidRPr="00BB395E">
        <w:t>description</w:t>
      </w:r>
      <w:r w:rsidR="00B02777" w:rsidRPr="00BB395E">
        <w:t xml:space="preserve"> </w:t>
      </w:r>
      <w:r w:rsidRPr="00BB395E">
        <w:t>file,</w:t>
      </w:r>
      <w:r w:rsidR="00B02777" w:rsidRPr="00BB395E">
        <w:t xml:space="preserve"> </w:t>
      </w:r>
      <w:r w:rsidRPr="00BB395E">
        <w:t>relating</w:t>
      </w:r>
      <w:r w:rsidR="00B02777" w:rsidRPr="00BB395E">
        <w:t xml:space="preserve"> </w:t>
      </w:r>
      <w:r w:rsidRPr="00BB395E">
        <w:t>to</w:t>
      </w:r>
      <w:r w:rsidR="00B02777" w:rsidRPr="00BB395E">
        <w:t xml:space="preserve"> </w:t>
      </w:r>
      <w:r w:rsidRPr="00BB395E">
        <w:t>the</w:t>
      </w:r>
      <w:r w:rsidR="00B02777" w:rsidRPr="00BB395E">
        <w:t xml:space="preserve"> </w:t>
      </w:r>
      <w:r w:rsidRPr="00BB395E">
        <w:t>present</w:t>
      </w:r>
      <w:r w:rsidR="00B02777" w:rsidRPr="00BB395E">
        <w:t xml:space="preserve"> </w:t>
      </w:r>
      <w:r w:rsidRPr="00BB395E">
        <w:t>document,</w:t>
      </w:r>
      <w:r w:rsidR="00B02777" w:rsidRPr="00BB395E">
        <w:t xml:space="preserve"> </w:t>
      </w:r>
      <w:r w:rsidRPr="00BB395E">
        <w:t>is</w:t>
      </w:r>
      <w:r w:rsidR="00B02777" w:rsidRPr="00BB395E">
        <w:t xml:space="preserve"> </w:t>
      </w:r>
      <w:r w:rsidRPr="00BB395E">
        <w:t>located</w:t>
      </w:r>
      <w:r w:rsidR="00B02777" w:rsidRPr="00BB395E">
        <w:t xml:space="preserve"> </w:t>
      </w:r>
      <w:r w:rsidRPr="00BB395E">
        <w:t>at</w:t>
      </w:r>
      <w:r w:rsidR="003D45BA" w:rsidRPr="00BB395E">
        <w:t>:</w:t>
      </w:r>
    </w:p>
    <w:p w14:paraId="7575B884" w14:textId="42C8ADD3" w:rsidR="005E1941" w:rsidRPr="00BB395E" w:rsidRDefault="00E80F3A" w:rsidP="003D45BA">
      <w:pPr>
        <w:pStyle w:val="B1"/>
      </w:pPr>
      <w:hyperlink r:id="rId29" w:history="1">
        <w:r w:rsidR="00EC2643" w:rsidRPr="00D227BC">
          <w:rPr>
            <w:rStyle w:val="Hyperlink"/>
          </w:rPr>
          <w:t>https://forge.etsi.org/rep/mec/gs014-ue-identity-api</w:t>
        </w:r>
      </w:hyperlink>
      <w:r w:rsidR="003D45BA" w:rsidRPr="00BB395E">
        <w:t>.</w:t>
      </w:r>
    </w:p>
    <w:p w14:paraId="40349764" w14:textId="4CE8A9D0" w:rsidR="00D626BF" w:rsidRPr="00BB395E" w:rsidRDefault="000F4789" w:rsidP="000F4789">
      <w:pPr>
        <w:pStyle w:val="Heading1"/>
      </w:pPr>
      <w:r w:rsidRPr="00BB395E">
        <w:br w:type="page"/>
      </w:r>
      <w:bookmarkStart w:id="179" w:name="_Toc64981013"/>
      <w:bookmarkStart w:id="180" w:name="_Toc64983117"/>
      <w:bookmarkStart w:id="181" w:name="_Toc65566950"/>
      <w:bookmarkStart w:id="182" w:name="_Toc65567399"/>
      <w:r w:rsidR="00D626BF" w:rsidRPr="00BB395E">
        <w:t>History</w:t>
      </w:r>
      <w:bookmarkEnd w:id="179"/>
      <w:bookmarkEnd w:id="180"/>
      <w:bookmarkEnd w:id="181"/>
      <w:bookmarkEnd w:id="182"/>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47"/>
        <w:gridCol w:w="1588"/>
        <w:gridCol w:w="6804"/>
      </w:tblGrid>
      <w:tr w:rsidR="003D45BA" w:rsidRPr="00BB395E" w14:paraId="11EAB7C0" w14:textId="77777777" w:rsidTr="003D45BA">
        <w:trPr>
          <w:cantSplit/>
          <w:jc w:val="center"/>
        </w:trPr>
        <w:tc>
          <w:tcPr>
            <w:tcW w:w="9639" w:type="dxa"/>
            <w:gridSpan w:val="3"/>
          </w:tcPr>
          <w:p w14:paraId="29468861" w14:textId="77777777" w:rsidR="003D45BA" w:rsidRPr="00BB395E" w:rsidRDefault="003D45BA" w:rsidP="00347992">
            <w:pPr>
              <w:spacing w:before="60" w:after="60"/>
              <w:jc w:val="center"/>
              <w:rPr>
                <w:b/>
                <w:sz w:val="24"/>
              </w:rPr>
            </w:pPr>
            <w:bookmarkStart w:id="183" w:name="historytable"/>
            <w:r w:rsidRPr="00BB395E">
              <w:rPr>
                <w:b/>
                <w:sz w:val="24"/>
              </w:rPr>
              <w:t>Document history</w:t>
            </w:r>
          </w:p>
        </w:tc>
      </w:tr>
      <w:tr w:rsidR="003D45BA" w:rsidRPr="00BB395E" w14:paraId="5722F8B2" w14:textId="77777777" w:rsidTr="003D45BA">
        <w:trPr>
          <w:cantSplit/>
          <w:jc w:val="center"/>
        </w:trPr>
        <w:tc>
          <w:tcPr>
            <w:tcW w:w="1247" w:type="dxa"/>
          </w:tcPr>
          <w:p w14:paraId="7497F14D" w14:textId="332B53F6" w:rsidR="003D45BA" w:rsidRPr="00BB395E" w:rsidRDefault="003D45BA" w:rsidP="003D45BA">
            <w:pPr>
              <w:pStyle w:val="FP"/>
              <w:spacing w:before="80" w:after="80"/>
              <w:ind w:left="57"/>
            </w:pPr>
            <w:r w:rsidRPr="00BB395E">
              <w:t>V1.1.1</w:t>
            </w:r>
          </w:p>
        </w:tc>
        <w:tc>
          <w:tcPr>
            <w:tcW w:w="1588" w:type="dxa"/>
          </w:tcPr>
          <w:p w14:paraId="04110BCA" w14:textId="2040C914" w:rsidR="003D45BA" w:rsidRPr="00BB395E" w:rsidRDefault="003D45BA" w:rsidP="003D45BA">
            <w:pPr>
              <w:pStyle w:val="FP"/>
              <w:spacing w:before="80" w:after="80"/>
              <w:ind w:left="57"/>
            </w:pPr>
            <w:r w:rsidRPr="00BB395E">
              <w:t>February 2018</w:t>
            </w:r>
          </w:p>
        </w:tc>
        <w:tc>
          <w:tcPr>
            <w:tcW w:w="6804" w:type="dxa"/>
          </w:tcPr>
          <w:p w14:paraId="1CFDFEC1" w14:textId="706ECD65" w:rsidR="003D45BA" w:rsidRPr="00BB395E" w:rsidRDefault="003D45BA" w:rsidP="003D45BA">
            <w:pPr>
              <w:pStyle w:val="FP"/>
              <w:tabs>
                <w:tab w:val="left" w:pos="3261"/>
                <w:tab w:val="left" w:pos="4395"/>
              </w:tabs>
              <w:spacing w:before="80" w:after="80"/>
              <w:ind w:left="57"/>
            </w:pPr>
            <w:r w:rsidRPr="00BB395E">
              <w:t>Publication</w:t>
            </w:r>
          </w:p>
        </w:tc>
      </w:tr>
      <w:tr w:rsidR="003D45BA" w:rsidRPr="00BB395E" w14:paraId="0EC80713" w14:textId="77777777" w:rsidTr="003D45BA">
        <w:trPr>
          <w:cantSplit/>
          <w:jc w:val="center"/>
        </w:trPr>
        <w:tc>
          <w:tcPr>
            <w:tcW w:w="1247" w:type="dxa"/>
          </w:tcPr>
          <w:p w14:paraId="73ABA28C" w14:textId="5B28920A" w:rsidR="003D45BA" w:rsidRPr="00BB395E" w:rsidRDefault="003D45BA" w:rsidP="003D45BA">
            <w:pPr>
              <w:pStyle w:val="FP"/>
              <w:spacing w:before="80" w:after="80"/>
              <w:ind w:left="57"/>
            </w:pPr>
            <w:r w:rsidRPr="00BB395E">
              <w:t>V2.1.1</w:t>
            </w:r>
          </w:p>
        </w:tc>
        <w:tc>
          <w:tcPr>
            <w:tcW w:w="1588" w:type="dxa"/>
          </w:tcPr>
          <w:p w14:paraId="1A87C58E" w14:textId="04CBF7E1" w:rsidR="003D45BA" w:rsidRPr="00BB395E" w:rsidRDefault="00E80F3A" w:rsidP="003D45BA">
            <w:pPr>
              <w:pStyle w:val="FP"/>
              <w:spacing w:before="80" w:after="80"/>
              <w:ind w:left="57"/>
            </w:pPr>
            <w:r>
              <w:t>March</w:t>
            </w:r>
            <w:r w:rsidR="003D45BA" w:rsidRPr="00BB395E">
              <w:t xml:space="preserve"> 2021</w:t>
            </w:r>
          </w:p>
        </w:tc>
        <w:tc>
          <w:tcPr>
            <w:tcW w:w="6804" w:type="dxa"/>
          </w:tcPr>
          <w:p w14:paraId="65B29341" w14:textId="083DC775" w:rsidR="003D45BA" w:rsidRPr="00BB395E" w:rsidRDefault="003D45BA" w:rsidP="003D45BA">
            <w:pPr>
              <w:pStyle w:val="FP"/>
              <w:tabs>
                <w:tab w:val="left" w:pos="3261"/>
                <w:tab w:val="left" w:pos="4395"/>
              </w:tabs>
              <w:spacing w:before="80" w:after="80"/>
              <w:ind w:left="57"/>
            </w:pPr>
            <w:r w:rsidRPr="00BB395E">
              <w:t>Publication</w:t>
            </w:r>
          </w:p>
        </w:tc>
      </w:tr>
      <w:tr w:rsidR="003D45BA" w:rsidRPr="00BB395E" w14:paraId="0BBC76D7" w14:textId="77777777" w:rsidTr="003D45BA">
        <w:trPr>
          <w:cantSplit/>
          <w:jc w:val="center"/>
        </w:trPr>
        <w:tc>
          <w:tcPr>
            <w:tcW w:w="1247" w:type="dxa"/>
          </w:tcPr>
          <w:p w14:paraId="2AC40AF1" w14:textId="77777777" w:rsidR="003D45BA" w:rsidRPr="00BB395E" w:rsidRDefault="003D45BA" w:rsidP="003D45BA">
            <w:pPr>
              <w:pStyle w:val="FP"/>
              <w:spacing w:before="80" w:after="80"/>
              <w:ind w:left="57"/>
            </w:pPr>
          </w:p>
        </w:tc>
        <w:tc>
          <w:tcPr>
            <w:tcW w:w="1588" w:type="dxa"/>
          </w:tcPr>
          <w:p w14:paraId="3DE48B61" w14:textId="77777777" w:rsidR="003D45BA" w:rsidRPr="00BB395E" w:rsidRDefault="003D45BA" w:rsidP="003D45BA">
            <w:pPr>
              <w:pStyle w:val="FP"/>
              <w:spacing w:before="80" w:after="80"/>
              <w:ind w:left="57"/>
            </w:pPr>
          </w:p>
        </w:tc>
        <w:tc>
          <w:tcPr>
            <w:tcW w:w="6804" w:type="dxa"/>
          </w:tcPr>
          <w:p w14:paraId="03C3DB30" w14:textId="77777777" w:rsidR="003D45BA" w:rsidRPr="00BB395E" w:rsidRDefault="003D45BA" w:rsidP="003D45BA">
            <w:pPr>
              <w:pStyle w:val="FP"/>
              <w:tabs>
                <w:tab w:val="left" w:pos="3261"/>
                <w:tab w:val="left" w:pos="4395"/>
              </w:tabs>
              <w:spacing w:before="80" w:after="80"/>
              <w:ind w:left="57"/>
            </w:pPr>
          </w:p>
        </w:tc>
      </w:tr>
      <w:tr w:rsidR="003D45BA" w:rsidRPr="00BB395E" w14:paraId="6C92E620" w14:textId="77777777" w:rsidTr="003D45BA">
        <w:trPr>
          <w:cantSplit/>
          <w:jc w:val="center"/>
        </w:trPr>
        <w:tc>
          <w:tcPr>
            <w:tcW w:w="1247" w:type="dxa"/>
          </w:tcPr>
          <w:p w14:paraId="5827C4A3" w14:textId="77777777" w:rsidR="003D45BA" w:rsidRPr="00BB395E" w:rsidRDefault="003D45BA" w:rsidP="003D45BA">
            <w:pPr>
              <w:pStyle w:val="FP"/>
              <w:spacing w:before="80" w:after="80"/>
              <w:ind w:left="57"/>
            </w:pPr>
          </w:p>
        </w:tc>
        <w:tc>
          <w:tcPr>
            <w:tcW w:w="1588" w:type="dxa"/>
          </w:tcPr>
          <w:p w14:paraId="08AF7357" w14:textId="77777777" w:rsidR="003D45BA" w:rsidRPr="00BB395E" w:rsidRDefault="003D45BA" w:rsidP="003D45BA">
            <w:pPr>
              <w:pStyle w:val="FP"/>
              <w:spacing w:before="80" w:after="80"/>
              <w:ind w:left="57"/>
            </w:pPr>
          </w:p>
        </w:tc>
        <w:tc>
          <w:tcPr>
            <w:tcW w:w="6804" w:type="dxa"/>
          </w:tcPr>
          <w:p w14:paraId="4DE88714" w14:textId="77777777" w:rsidR="003D45BA" w:rsidRPr="00BB395E" w:rsidRDefault="003D45BA" w:rsidP="003D45BA">
            <w:pPr>
              <w:pStyle w:val="FP"/>
              <w:tabs>
                <w:tab w:val="left" w:pos="3261"/>
                <w:tab w:val="left" w:pos="4395"/>
              </w:tabs>
              <w:spacing w:before="80" w:after="80"/>
              <w:ind w:left="57"/>
            </w:pPr>
          </w:p>
        </w:tc>
      </w:tr>
      <w:tr w:rsidR="003D45BA" w:rsidRPr="00BB395E" w14:paraId="18248699" w14:textId="77777777" w:rsidTr="003D45BA">
        <w:trPr>
          <w:cantSplit/>
          <w:jc w:val="center"/>
        </w:trPr>
        <w:tc>
          <w:tcPr>
            <w:tcW w:w="1247" w:type="dxa"/>
          </w:tcPr>
          <w:p w14:paraId="5A934DFD" w14:textId="77777777" w:rsidR="003D45BA" w:rsidRPr="00BB395E" w:rsidRDefault="003D45BA" w:rsidP="003D45BA">
            <w:pPr>
              <w:pStyle w:val="FP"/>
              <w:spacing w:before="80" w:after="80"/>
              <w:ind w:left="57"/>
            </w:pPr>
          </w:p>
        </w:tc>
        <w:tc>
          <w:tcPr>
            <w:tcW w:w="1588" w:type="dxa"/>
          </w:tcPr>
          <w:p w14:paraId="6023C032" w14:textId="77777777" w:rsidR="003D45BA" w:rsidRPr="00BB395E" w:rsidRDefault="003D45BA" w:rsidP="003D45BA">
            <w:pPr>
              <w:pStyle w:val="FP"/>
              <w:spacing w:before="80" w:after="80"/>
              <w:ind w:left="57"/>
            </w:pPr>
          </w:p>
        </w:tc>
        <w:tc>
          <w:tcPr>
            <w:tcW w:w="6804" w:type="dxa"/>
          </w:tcPr>
          <w:p w14:paraId="56911D79" w14:textId="77777777" w:rsidR="003D45BA" w:rsidRPr="00BB395E" w:rsidRDefault="003D45BA" w:rsidP="003D45BA">
            <w:pPr>
              <w:pStyle w:val="FP"/>
              <w:tabs>
                <w:tab w:val="left" w:pos="3261"/>
                <w:tab w:val="left" w:pos="4395"/>
              </w:tabs>
              <w:spacing w:before="80" w:after="80"/>
              <w:ind w:left="57"/>
            </w:pPr>
          </w:p>
        </w:tc>
      </w:tr>
      <w:bookmarkEnd w:id="183"/>
    </w:tbl>
    <w:p w14:paraId="71FD97A9" w14:textId="77777777" w:rsidR="00D626BF" w:rsidRPr="00BB395E" w:rsidRDefault="00D626BF"/>
    <w:sectPr w:rsidR="00D626BF" w:rsidRPr="00BB395E" w:rsidSect="00AD7389">
      <w:headerReference w:type="default" r:id="rId30"/>
      <w:footerReference w:type="default" r:id="rId31"/>
      <w:footnotePr>
        <w:numRestart w:val="eachSect"/>
      </w:footnotePr>
      <w:pgSz w:w="11907" w:h="16840"/>
      <w:pgMar w:top="1417" w:right="1134" w:bottom="1134" w:left="1134" w:header="850"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02F5F" w14:textId="77777777" w:rsidR="00CD1BE9" w:rsidRDefault="00CD1BE9">
      <w:r>
        <w:separator/>
      </w:r>
    </w:p>
  </w:endnote>
  <w:endnote w:type="continuationSeparator" w:id="0">
    <w:p w14:paraId="2715D73C" w14:textId="77777777" w:rsidR="00CD1BE9" w:rsidRDefault="00CD1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BAE81" w14:textId="77777777" w:rsidR="00AD7389" w:rsidRDefault="00AD7389">
    <w:pPr>
      <w:pStyle w:val="Footer"/>
    </w:pPr>
  </w:p>
  <w:p w14:paraId="30B25BB6" w14:textId="77777777" w:rsidR="00AD7389" w:rsidRDefault="00AD7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ED313" w14:textId="3CBA275B" w:rsidR="00AE158F" w:rsidRPr="00AD7389" w:rsidRDefault="00AD7389" w:rsidP="00AD7389">
    <w:pPr>
      <w:pStyle w:val="Footer"/>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9A2FE" w14:textId="77777777" w:rsidR="00CD1BE9" w:rsidRDefault="00CD1BE9">
      <w:r>
        <w:separator/>
      </w:r>
    </w:p>
  </w:footnote>
  <w:footnote w:type="continuationSeparator" w:id="0">
    <w:p w14:paraId="1F3D7C62" w14:textId="77777777" w:rsidR="00CD1BE9" w:rsidRDefault="00CD1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5A844" w14:textId="77777777" w:rsidR="00AD7389" w:rsidRDefault="00AD7389">
    <w:pPr>
      <w:pStyle w:val="Header"/>
    </w:pPr>
    <w:r>
      <w:rPr>
        <w:lang w:eastAsia="en-GB"/>
      </w:rPr>
      <w:drawing>
        <wp:anchor distT="0" distB="0" distL="114300" distR="114300" simplePos="0" relativeHeight="251659264" behindDoc="1" locked="0" layoutInCell="1" allowOverlap="1" wp14:anchorId="3B88DF53" wp14:editId="0CEC3ACA">
          <wp:simplePos x="0" y="0"/>
          <wp:positionH relativeFrom="column">
            <wp:posOffset>-100965</wp:posOffset>
          </wp:positionH>
          <wp:positionV relativeFrom="paragraph">
            <wp:posOffset>998220</wp:posOffset>
          </wp:positionV>
          <wp:extent cx="6607810" cy="2876550"/>
          <wp:effectExtent l="19050" t="0" r="2540" b="0"/>
          <wp:wrapNone/>
          <wp:docPr id="16" name="Picture 16" descr="ETSI_BG_final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SI_BG_final_new"/>
                  <pic:cNvPicPr>
                    <a:picLocks noChangeAspect="1" noChangeArrowheads="1"/>
                  </pic:cNvPicPr>
                </pic:nvPicPr>
                <pic:blipFill>
                  <a:blip r:embed="rId1"/>
                  <a:srcRect/>
                  <a:stretch>
                    <a:fillRect/>
                  </a:stretch>
                </pic:blipFill>
                <pic:spPr bwMode="auto">
                  <a:xfrm>
                    <a:off x="0" y="0"/>
                    <a:ext cx="6607810" cy="28765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0085F" w14:textId="684CF96A" w:rsidR="00AD7389" w:rsidRDefault="00AD7389" w:rsidP="00AD7389">
    <w:pPr>
      <w:pStyle w:val="Header"/>
      <w:framePr w:wrap="auto" w:vAnchor="text" w:hAnchor="margin" w:xAlign="right" w:y="1"/>
      <w:widowControl/>
      <w:rPr>
        <w:noProof w:val="0"/>
      </w:rPr>
    </w:pPr>
    <w:r>
      <w:rPr>
        <w:noProof w:val="0"/>
      </w:rPr>
      <w:fldChar w:fldCharType="begin"/>
    </w:r>
    <w:r>
      <w:rPr>
        <w:noProof w:val="0"/>
      </w:rPr>
      <w:instrText xml:space="preserve">styleref ZA </w:instrText>
    </w:r>
    <w:r>
      <w:rPr>
        <w:noProof w:val="0"/>
      </w:rPr>
      <w:fldChar w:fldCharType="separate"/>
    </w:r>
    <w:r w:rsidR="00E80F3A">
      <w:t>ETSI GS MEC 014 V2.1.1 (2021-03)</w:t>
    </w:r>
    <w:r>
      <w:rPr>
        <w:noProof w:val="0"/>
      </w:rPr>
      <w:fldChar w:fldCharType="end"/>
    </w:r>
  </w:p>
  <w:p w14:paraId="7B6DE6AC" w14:textId="77777777" w:rsidR="00AD7389" w:rsidRDefault="00AD7389" w:rsidP="00AD7389">
    <w:pPr>
      <w:pStyle w:val="Header"/>
      <w:framePr w:wrap="auto" w:vAnchor="text" w:hAnchor="margin" w:xAlign="center" w:y="1"/>
      <w:widowControl/>
      <w:rPr>
        <w:noProof w:val="0"/>
      </w:rPr>
    </w:pPr>
    <w:r>
      <w:rPr>
        <w:noProof w:val="0"/>
      </w:rPr>
      <w:fldChar w:fldCharType="begin"/>
    </w:r>
    <w:r>
      <w:rPr>
        <w:noProof w:val="0"/>
      </w:rPr>
      <w:instrText xml:space="preserve">page </w:instrText>
    </w:r>
    <w:r>
      <w:rPr>
        <w:noProof w:val="0"/>
      </w:rPr>
      <w:fldChar w:fldCharType="separate"/>
    </w:r>
    <w:r>
      <w:t>22</w:t>
    </w:r>
    <w:r>
      <w:rPr>
        <w:noProof w:val="0"/>
      </w:rPr>
      <w:fldChar w:fldCharType="end"/>
    </w:r>
  </w:p>
  <w:p w14:paraId="42373D3C" w14:textId="3A2B08B6" w:rsidR="00AD7389" w:rsidRDefault="00AD7389" w:rsidP="00AD7389">
    <w:pPr>
      <w:pStyle w:val="Header"/>
      <w:framePr w:wrap="auto" w:vAnchor="text" w:hAnchor="margin" w:y="1"/>
      <w:widowControl/>
      <w:rPr>
        <w:noProof w:val="0"/>
      </w:rPr>
    </w:pPr>
    <w:r>
      <w:rPr>
        <w:noProof w:val="0"/>
      </w:rPr>
      <w:fldChar w:fldCharType="begin"/>
    </w:r>
    <w:r>
      <w:rPr>
        <w:noProof w:val="0"/>
      </w:rPr>
      <w:instrText xml:space="preserve">styleref ZGSM </w:instrText>
    </w:r>
    <w:r>
      <w:rPr>
        <w:noProof w:val="0"/>
      </w:rPr>
      <w:fldChar w:fldCharType="end"/>
    </w:r>
  </w:p>
  <w:p w14:paraId="7ECBC0DF" w14:textId="77777777" w:rsidR="00AE158F" w:rsidRPr="00AD7389" w:rsidRDefault="00AE158F" w:rsidP="00AD7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7"/>
  </w:num>
  <w:num w:numId="2">
    <w:abstractNumId w:val="30"/>
  </w:num>
  <w:num w:numId="3">
    <w:abstractNumId w:val="12"/>
  </w:num>
  <w:num w:numId="4">
    <w:abstractNumId w:val="19"/>
  </w:num>
  <w:num w:numId="5">
    <w:abstractNumId w:val="24"/>
  </w:num>
  <w:num w:numId="6">
    <w:abstractNumId w:val="2"/>
  </w:num>
  <w:num w:numId="7">
    <w:abstractNumId w:val="1"/>
  </w:num>
  <w:num w:numId="8">
    <w:abstractNumId w:val="0"/>
  </w:num>
  <w:num w:numId="9">
    <w:abstractNumId w:val="29"/>
  </w:num>
  <w:num w:numId="10">
    <w:abstractNumId w:val="31"/>
  </w:num>
  <w:num w:numId="11">
    <w:abstractNumId w:val="19"/>
    <w:lvlOverride w:ilvl="0">
      <w:startOverride w:val="1"/>
    </w:lvlOverride>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16"/>
  </w:num>
  <w:num w:numId="20">
    <w:abstractNumId w:val="26"/>
  </w:num>
  <w:num w:numId="21">
    <w:abstractNumId w:val="22"/>
  </w:num>
  <w:num w:numId="22">
    <w:abstractNumId w:val="25"/>
  </w:num>
  <w:num w:numId="23">
    <w:abstractNumId w:val="15"/>
  </w:num>
  <w:num w:numId="24">
    <w:abstractNumId w:val="11"/>
  </w:num>
  <w:num w:numId="25">
    <w:abstractNumId w:val="13"/>
  </w:num>
  <w:num w:numId="26">
    <w:abstractNumId w:val="23"/>
  </w:num>
  <w:num w:numId="27">
    <w:abstractNumId w:val="28"/>
  </w:num>
  <w:num w:numId="28">
    <w:abstractNumId w:val="20"/>
  </w:num>
  <w:num w:numId="29">
    <w:abstractNumId w:val="10"/>
  </w:num>
  <w:num w:numId="30">
    <w:abstractNumId w:val="21"/>
  </w:num>
  <w:num w:numId="31">
    <w:abstractNumId w:val="14"/>
  </w:num>
  <w:num w:numId="32">
    <w:abstractNumId w:val="18"/>
  </w:num>
  <w:num w:numId="33">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6BF"/>
    <w:rsid w:val="000007E2"/>
    <w:rsid w:val="000008E2"/>
    <w:rsid w:val="000013B9"/>
    <w:rsid w:val="00006117"/>
    <w:rsid w:val="00006631"/>
    <w:rsid w:val="00010405"/>
    <w:rsid w:val="00010514"/>
    <w:rsid w:val="00015462"/>
    <w:rsid w:val="00025338"/>
    <w:rsid w:val="00033591"/>
    <w:rsid w:val="0004317A"/>
    <w:rsid w:val="00044DD5"/>
    <w:rsid w:val="00047117"/>
    <w:rsid w:val="00047D0F"/>
    <w:rsid w:val="0005175C"/>
    <w:rsid w:val="00062629"/>
    <w:rsid w:val="00064664"/>
    <w:rsid w:val="00075710"/>
    <w:rsid w:val="00082254"/>
    <w:rsid w:val="000829D3"/>
    <w:rsid w:val="0008348E"/>
    <w:rsid w:val="000915B5"/>
    <w:rsid w:val="000934F9"/>
    <w:rsid w:val="000938AB"/>
    <w:rsid w:val="000A4360"/>
    <w:rsid w:val="000A6324"/>
    <w:rsid w:val="000B6201"/>
    <w:rsid w:val="000B62FD"/>
    <w:rsid w:val="000B69AE"/>
    <w:rsid w:val="000C0FFA"/>
    <w:rsid w:val="000C1DDF"/>
    <w:rsid w:val="000C6F20"/>
    <w:rsid w:val="000D1362"/>
    <w:rsid w:val="000D276C"/>
    <w:rsid w:val="000D33CC"/>
    <w:rsid w:val="000D56F9"/>
    <w:rsid w:val="000E3DD4"/>
    <w:rsid w:val="000E43A3"/>
    <w:rsid w:val="000E5CA7"/>
    <w:rsid w:val="000F4789"/>
    <w:rsid w:val="000F5F69"/>
    <w:rsid w:val="000F7610"/>
    <w:rsid w:val="00102FAB"/>
    <w:rsid w:val="00104BD6"/>
    <w:rsid w:val="0010557D"/>
    <w:rsid w:val="001106CD"/>
    <w:rsid w:val="00116A6E"/>
    <w:rsid w:val="001231C6"/>
    <w:rsid w:val="00123A1D"/>
    <w:rsid w:val="0012476E"/>
    <w:rsid w:val="001376C6"/>
    <w:rsid w:val="00144C48"/>
    <w:rsid w:val="001475AA"/>
    <w:rsid w:val="00151836"/>
    <w:rsid w:val="00156799"/>
    <w:rsid w:val="00161BA1"/>
    <w:rsid w:val="001648E9"/>
    <w:rsid w:val="001651E0"/>
    <w:rsid w:val="00171BCA"/>
    <w:rsid w:val="00176B23"/>
    <w:rsid w:val="00176B86"/>
    <w:rsid w:val="001800EF"/>
    <w:rsid w:val="00184383"/>
    <w:rsid w:val="00193080"/>
    <w:rsid w:val="001A4846"/>
    <w:rsid w:val="001B53A3"/>
    <w:rsid w:val="001B6E77"/>
    <w:rsid w:val="001D5319"/>
    <w:rsid w:val="001D7363"/>
    <w:rsid w:val="001E295C"/>
    <w:rsid w:val="001E47D6"/>
    <w:rsid w:val="001E5B29"/>
    <w:rsid w:val="001F2032"/>
    <w:rsid w:val="00200399"/>
    <w:rsid w:val="002046D8"/>
    <w:rsid w:val="00207AE1"/>
    <w:rsid w:val="00211AFF"/>
    <w:rsid w:val="00213264"/>
    <w:rsid w:val="00217E13"/>
    <w:rsid w:val="00222E6C"/>
    <w:rsid w:val="0023005A"/>
    <w:rsid w:val="002303A9"/>
    <w:rsid w:val="00232137"/>
    <w:rsid w:val="00236B90"/>
    <w:rsid w:val="0024206A"/>
    <w:rsid w:val="00247C83"/>
    <w:rsid w:val="00253C6B"/>
    <w:rsid w:val="0026012A"/>
    <w:rsid w:val="00264FDD"/>
    <w:rsid w:val="00265E44"/>
    <w:rsid w:val="0027414F"/>
    <w:rsid w:val="0027473D"/>
    <w:rsid w:val="002864A5"/>
    <w:rsid w:val="00290908"/>
    <w:rsid w:val="00292F09"/>
    <w:rsid w:val="00293B44"/>
    <w:rsid w:val="002A12D0"/>
    <w:rsid w:val="002A1F41"/>
    <w:rsid w:val="002A1F6E"/>
    <w:rsid w:val="002A324F"/>
    <w:rsid w:val="002B2E40"/>
    <w:rsid w:val="002B7FAF"/>
    <w:rsid w:val="002C10A0"/>
    <w:rsid w:val="002C6354"/>
    <w:rsid w:val="002E2F35"/>
    <w:rsid w:val="002E3293"/>
    <w:rsid w:val="002E4299"/>
    <w:rsid w:val="002F091F"/>
    <w:rsid w:val="002F19C8"/>
    <w:rsid w:val="002F2762"/>
    <w:rsid w:val="002F60C2"/>
    <w:rsid w:val="00305798"/>
    <w:rsid w:val="003109FE"/>
    <w:rsid w:val="00313FD9"/>
    <w:rsid w:val="00314FC7"/>
    <w:rsid w:val="003160FB"/>
    <w:rsid w:val="00317DA1"/>
    <w:rsid w:val="00322C51"/>
    <w:rsid w:val="0032614C"/>
    <w:rsid w:val="00327CDC"/>
    <w:rsid w:val="00331170"/>
    <w:rsid w:val="00333583"/>
    <w:rsid w:val="00333B3A"/>
    <w:rsid w:val="00337FB9"/>
    <w:rsid w:val="00346127"/>
    <w:rsid w:val="00346700"/>
    <w:rsid w:val="0035243B"/>
    <w:rsid w:val="00353580"/>
    <w:rsid w:val="0035391E"/>
    <w:rsid w:val="00363A7D"/>
    <w:rsid w:val="0036670E"/>
    <w:rsid w:val="00366A94"/>
    <w:rsid w:val="00374ACC"/>
    <w:rsid w:val="00376D10"/>
    <w:rsid w:val="003800D9"/>
    <w:rsid w:val="00381E3C"/>
    <w:rsid w:val="003851BB"/>
    <w:rsid w:val="0038565C"/>
    <w:rsid w:val="00396ED0"/>
    <w:rsid w:val="003A3A9E"/>
    <w:rsid w:val="003A7A18"/>
    <w:rsid w:val="003B2435"/>
    <w:rsid w:val="003B3E9C"/>
    <w:rsid w:val="003B7904"/>
    <w:rsid w:val="003C66AC"/>
    <w:rsid w:val="003D30A2"/>
    <w:rsid w:val="003D45BA"/>
    <w:rsid w:val="003E0A46"/>
    <w:rsid w:val="003E228C"/>
    <w:rsid w:val="003E2BF2"/>
    <w:rsid w:val="003E630D"/>
    <w:rsid w:val="003E65C7"/>
    <w:rsid w:val="003E6A20"/>
    <w:rsid w:val="003F1CCF"/>
    <w:rsid w:val="003F2124"/>
    <w:rsid w:val="003F458E"/>
    <w:rsid w:val="003F7799"/>
    <w:rsid w:val="00404B9B"/>
    <w:rsid w:val="004121C1"/>
    <w:rsid w:val="0041452A"/>
    <w:rsid w:val="004173B1"/>
    <w:rsid w:val="00422F12"/>
    <w:rsid w:val="00423096"/>
    <w:rsid w:val="00424406"/>
    <w:rsid w:val="00427E98"/>
    <w:rsid w:val="004311BA"/>
    <w:rsid w:val="00431497"/>
    <w:rsid w:val="004365F1"/>
    <w:rsid w:val="00440B38"/>
    <w:rsid w:val="00444358"/>
    <w:rsid w:val="00445915"/>
    <w:rsid w:val="00445A67"/>
    <w:rsid w:val="00450278"/>
    <w:rsid w:val="00450919"/>
    <w:rsid w:val="004515C7"/>
    <w:rsid w:val="004527A3"/>
    <w:rsid w:val="004558EB"/>
    <w:rsid w:val="00456AE6"/>
    <w:rsid w:val="0046243D"/>
    <w:rsid w:val="00463282"/>
    <w:rsid w:val="004657D2"/>
    <w:rsid w:val="0047067F"/>
    <w:rsid w:val="00471F96"/>
    <w:rsid w:val="00475A5D"/>
    <w:rsid w:val="00482F73"/>
    <w:rsid w:val="00485B97"/>
    <w:rsid w:val="0048622A"/>
    <w:rsid w:val="004864A6"/>
    <w:rsid w:val="00493139"/>
    <w:rsid w:val="004A43FA"/>
    <w:rsid w:val="004A45F1"/>
    <w:rsid w:val="004A47EF"/>
    <w:rsid w:val="004B162E"/>
    <w:rsid w:val="004B178A"/>
    <w:rsid w:val="004B2523"/>
    <w:rsid w:val="004B267C"/>
    <w:rsid w:val="004C33AC"/>
    <w:rsid w:val="004D463C"/>
    <w:rsid w:val="004E05FC"/>
    <w:rsid w:val="004E0859"/>
    <w:rsid w:val="004E09AB"/>
    <w:rsid w:val="004E3A1A"/>
    <w:rsid w:val="004E5D38"/>
    <w:rsid w:val="004F1509"/>
    <w:rsid w:val="004F1CF3"/>
    <w:rsid w:val="004F30AC"/>
    <w:rsid w:val="004F3FB1"/>
    <w:rsid w:val="004F4A65"/>
    <w:rsid w:val="004F5E5E"/>
    <w:rsid w:val="004F6A2A"/>
    <w:rsid w:val="005049E2"/>
    <w:rsid w:val="00507D21"/>
    <w:rsid w:val="00510658"/>
    <w:rsid w:val="00514C76"/>
    <w:rsid w:val="00516444"/>
    <w:rsid w:val="00530759"/>
    <w:rsid w:val="00531F55"/>
    <w:rsid w:val="0054118D"/>
    <w:rsid w:val="00547425"/>
    <w:rsid w:val="00550875"/>
    <w:rsid w:val="00550A4F"/>
    <w:rsid w:val="0056077D"/>
    <w:rsid w:val="00562323"/>
    <w:rsid w:val="00567983"/>
    <w:rsid w:val="00577DB0"/>
    <w:rsid w:val="00582165"/>
    <w:rsid w:val="00582CF3"/>
    <w:rsid w:val="00590BC4"/>
    <w:rsid w:val="00590F6B"/>
    <w:rsid w:val="005A2437"/>
    <w:rsid w:val="005A4C85"/>
    <w:rsid w:val="005B1318"/>
    <w:rsid w:val="005B668D"/>
    <w:rsid w:val="005B7624"/>
    <w:rsid w:val="005C29B5"/>
    <w:rsid w:val="005D5DCC"/>
    <w:rsid w:val="005E1941"/>
    <w:rsid w:val="005E76F0"/>
    <w:rsid w:val="005F4944"/>
    <w:rsid w:val="0060216E"/>
    <w:rsid w:val="006068B6"/>
    <w:rsid w:val="00611CDA"/>
    <w:rsid w:val="0061599A"/>
    <w:rsid w:val="0062178D"/>
    <w:rsid w:val="006218F7"/>
    <w:rsid w:val="00622304"/>
    <w:rsid w:val="0062308B"/>
    <w:rsid w:val="006230F1"/>
    <w:rsid w:val="006257DA"/>
    <w:rsid w:val="006269D1"/>
    <w:rsid w:val="00627DF9"/>
    <w:rsid w:val="00631A22"/>
    <w:rsid w:val="00631EDE"/>
    <w:rsid w:val="00632793"/>
    <w:rsid w:val="006346A6"/>
    <w:rsid w:val="0063745B"/>
    <w:rsid w:val="006376B8"/>
    <w:rsid w:val="00642BA5"/>
    <w:rsid w:val="00643120"/>
    <w:rsid w:val="006444FA"/>
    <w:rsid w:val="006456E1"/>
    <w:rsid w:val="0064657C"/>
    <w:rsid w:val="006465A2"/>
    <w:rsid w:val="00657556"/>
    <w:rsid w:val="00660B7C"/>
    <w:rsid w:val="00666D5B"/>
    <w:rsid w:val="00670490"/>
    <w:rsid w:val="0067181E"/>
    <w:rsid w:val="00672E0A"/>
    <w:rsid w:val="00681C0C"/>
    <w:rsid w:val="00682946"/>
    <w:rsid w:val="00685E80"/>
    <w:rsid w:val="00686760"/>
    <w:rsid w:val="00687D56"/>
    <w:rsid w:val="0069137B"/>
    <w:rsid w:val="00691832"/>
    <w:rsid w:val="00693EB5"/>
    <w:rsid w:val="0069684D"/>
    <w:rsid w:val="006B5094"/>
    <w:rsid w:val="006C2005"/>
    <w:rsid w:val="006C2B1F"/>
    <w:rsid w:val="006C3814"/>
    <w:rsid w:val="006C582E"/>
    <w:rsid w:val="006C7E92"/>
    <w:rsid w:val="006D3FB0"/>
    <w:rsid w:val="006D65B4"/>
    <w:rsid w:val="006E30C3"/>
    <w:rsid w:val="006E4BF5"/>
    <w:rsid w:val="006F37C8"/>
    <w:rsid w:val="007025AA"/>
    <w:rsid w:val="00704C7A"/>
    <w:rsid w:val="00705436"/>
    <w:rsid w:val="00711412"/>
    <w:rsid w:val="007150B5"/>
    <w:rsid w:val="0071781E"/>
    <w:rsid w:val="00726451"/>
    <w:rsid w:val="007346CB"/>
    <w:rsid w:val="00735EA7"/>
    <w:rsid w:val="00737ACA"/>
    <w:rsid w:val="00740A29"/>
    <w:rsid w:val="007506BB"/>
    <w:rsid w:val="007555D8"/>
    <w:rsid w:val="00771E67"/>
    <w:rsid w:val="00773C32"/>
    <w:rsid w:val="0077463E"/>
    <w:rsid w:val="00782A1B"/>
    <w:rsid w:val="007833C5"/>
    <w:rsid w:val="007855FA"/>
    <w:rsid w:val="00787D55"/>
    <w:rsid w:val="0079114A"/>
    <w:rsid w:val="0079191A"/>
    <w:rsid w:val="0079567D"/>
    <w:rsid w:val="007965E1"/>
    <w:rsid w:val="007A17F5"/>
    <w:rsid w:val="007A220B"/>
    <w:rsid w:val="007A30BE"/>
    <w:rsid w:val="007A6FD5"/>
    <w:rsid w:val="007B6E2E"/>
    <w:rsid w:val="007C0D23"/>
    <w:rsid w:val="007C4281"/>
    <w:rsid w:val="007C7B2B"/>
    <w:rsid w:val="007D1079"/>
    <w:rsid w:val="007D1BA3"/>
    <w:rsid w:val="007D1F5E"/>
    <w:rsid w:val="007D26DB"/>
    <w:rsid w:val="007E2451"/>
    <w:rsid w:val="007E4C91"/>
    <w:rsid w:val="007F4F68"/>
    <w:rsid w:val="007F6EBE"/>
    <w:rsid w:val="007F7725"/>
    <w:rsid w:val="008014AC"/>
    <w:rsid w:val="0080434B"/>
    <w:rsid w:val="00812169"/>
    <w:rsid w:val="0081310E"/>
    <w:rsid w:val="00814B8C"/>
    <w:rsid w:val="00820CF4"/>
    <w:rsid w:val="00821A75"/>
    <w:rsid w:val="00825D7D"/>
    <w:rsid w:val="00835503"/>
    <w:rsid w:val="00840C0F"/>
    <w:rsid w:val="008420D6"/>
    <w:rsid w:val="00844630"/>
    <w:rsid w:val="00846593"/>
    <w:rsid w:val="008536B5"/>
    <w:rsid w:val="0086374E"/>
    <w:rsid w:val="00865798"/>
    <w:rsid w:val="008673AB"/>
    <w:rsid w:val="00870549"/>
    <w:rsid w:val="00872E2D"/>
    <w:rsid w:val="008730E1"/>
    <w:rsid w:val="00875503"/>
    <w:rsid w:val="00880937"/>
    <w:rsid w:val="00882017"/>
    <w:rsid w:val="00885C62"/>
    <w:rsid w:val="00885EDC"/>
    <w:rsid w:val="00891FD4"/>
    <w:rsid w:val="0089213D"/>
    <w:rsid w:val="00892C31"/>
    <w:rsid w:val="00892F4E"/>
    <w:rsid w:val="008942F0"/>
    <w:rsid w:val="00895BEE"/>
    <w:rsid w:val="0089787C"/>
    <w:rsid w:val="008A534F"/>
    <w:rsid w:val="008A687F"/>
    <w:rsid w:val="008B0C7D"/>
    <w:rsid w:val="008B57D2"/>
    <w:rsid w:val="008B5C59"/>
    <w:rsid w:val="008B711B"/>
    <w:rsid w:val="008C2C52"/>
    <w:rsid w:val="008C51DB"/>
    <w:rsid w:val="008C5406"/>
    <w:rsid w:val="008D0809"/>
    <w:rsid w:val="008E077D"/>
    <w:rsid w:val="008E1684"/>
    <w:rsid w:val="008E4D91"/>
    <w:rsid w:val="008E564B"/>
    <w:rsid w:val="008F2D98"/>
    <w:rsid w:val="008F3505"/>
    <w:rsid w:val="00905A56"/>
    <w:rsid w:val="00911F1D"/>
    <w:rsid w:val="009134EC"/>
    <w:rsid w:val="009139F9"/>
    <w:rsid w:val="00916C21"/>
    <w:rsid w:val="00916E86"/>
    <w:rsid w:val="0093005B"/>
    <w:rsid w:val="00933069"/>
    <w:rsid w:val="00940C46"/>
    <w:rsid w:val="00941FB3"/>
    <w:rsid w:val="009433C2"/>
    <w:rsid w:val="009452B3"/>
    <w:rsid w:val="00946FFA"/>
    <w:rsid w:val="00950F0B"/>
    <w:rsid w:val="00960ED2"/>
    <w:rsid w:val="00963827"/>
    <w:rsid w:val="00966088"/>
    <w:rsid w:val="009672B0"/>
    <w:rsid w:val="00967C53"/>
    <w:rsid w:val="00970088"/>
    <w:rsid w:val="00975F46"/>
    <w:rsid w:val="00980B93"/>
    <w:rsid w:val="00981CB7"/>
    <w:rsid w:val="0098618B"/>
    <w:rsid w:val="00986E9F"/>
    <w:rsid w:val="0098761C"/>
    <w:rsid w:val="00996141"/>
    <w:rsid w:val="009A7551"/>
    <w:rsid w:val="009B7700"/>
    <w:rsid w:val="009C050F"/>
    <w:rsid w:val="009C0BBA"/>
    <w:rsid w:val="009C25E3"/>
    <w:rsid w:val="009C333A"/>
    <w:rsid w:val="009C4CBB"/>
    <w:rsid w:val="009C5A06"/>
    <w:rsid w:val="009D6C21"/>
    <w:rsid w:val="009D794E"/>
    <w:rsid w:val="009D7BA3"/>
    <w:rsid w:val="009E0A5C"/>
    <w:rsid w:val="009E1FFB"/>
    <w:rsid w:val="009E2980"/>
    <w:rsid w:val="009F34B9"/>
    <w:rsid w:val="009F7746"/>
    <w:rsid w:val="00A0026C"/>
    <w:rsid w:val="00A06617"/>
    <w:rsid w:val="00A0689C"/>
    <w:rsid w:val="00A07C27"/>
    <w:rsid w:val="00A20E6C"/>
    <w:rsid w:val="00A22C7B"/>
    <w:rsid w:val="00A2322F"/>
    <w:rsid w:val="00A24290"/>
    <w:rsid w:val="00A30385"/>
    <w:rsid w:val="00A532EA"/>
    <w:rsid w:val="00A53E54"/>
    <w:rsid w:val="00A70B77"/>
    <w:rsid w:val="00A70C08"/>
    <w:rsid w:val="00A74262"/>
    <w:rsid w:val="00A761BB"/>
    <w:rsid w:val="00A95265"/>
    <w:rsid w:val="00AA0955"/>
    <w:rsid w:val="00AA7209"/>
    <w:rsid w:val="00AA7F8A"/>
    <w:rsid w:val="00AB7DD8"/>
    <w:rsid w:val="00AC1275"/>
    <w:rsid w:val="00AD149F"/>
    <w:rsid w:val="00AD3839"/>
    <w:rsid w:val="00AD4677"/>
    <w:rsid w:val="00AD492D"/>
    <w:rsid w:val="00AD4E45"/>
    <w:rsid w:val="00AD531F"/>
    <w:rsid w:val="00AD5327"/>
    <w:rsid w:val="00AD7389"/>
    <w:rsid w:val="00AE158F"/>
    <w:rsid w:val="00AE6D48"/>
    <w:rsid w:val="00AF3398"/>
    <w:rsid w:val="00B02777"/>
    <w:rsid w:val="00B041EE"/>
    <w:rsid w:val="00B0466A"/>
    <w:rsid w:val="00B1090D"/>
    <w:rsid w:val="00B20FEF"/>
    <w:rsid w:val="00B2174F"/>
    <w:rsid w:val="00B21834"/>
    <w:rsid w:val="00B2390E"/>
    <w:rsid w:val="00B25EF8"/>
    <w:rsid w:val="00B36839"/>
    <w:rsid w:val="00B3710E"/>
    <w:rsid w:val="00B40FEB"/>
    <w:rsid w:val="00B473B0"/>
    <w:rsid w:val="00B51255"/>
    <w:rsid w:val="00B57C3B"/>
    <w:rsid w:val="00B60831"/>
    <w:rsid w:val="00B72F70"/>
    <w:rsid w:val="00B741F5"/>
    <w:rsid w:val="00B75385"/>
    <w:rsid w:val="00B75CC5"/>
    <w:rsid w:val="00B801D8"/>
    <w:rsid w:val="00B84E96"/>
    <w:rsid w:val="00B86130"/>
    <w:rsid w:val="00B91CBB"/>
    <w:rsid w:val="00B96024"/>
    <w:rsid w:val="00BA44CD"/>
    <w:rsid w:val="00BB395E"/>
    <w:rsid w:val="00BB3D9E"/>
    <w:rsid w:val="00BB46FE"/>
    <w:rsid w:val="00BC2D64"/>
    <w:rsid w:val="00BC378D"/>
    <w:rsid w:val="00BC3B4C"/>
    <w:rsid w:val="00BD372D"/>
    <w:rsid w:val="00BD44F2"/>
    <w:rsid w:val="00BF06C3"/>
    <w:rsid w:val="00BF271F"/>
    <w:rsid w:val="00C00F74"/>
    <w:rsid w:val="00C02034"/>
    <w:rsid w:val="00C047A1"/>
    <w:rsid w:val="00C1029F"/>
    <w:rsid w:val="00C12D13"/>
    <w:rsid w:val="00C1612B"/>
    <w:rsid w:val="00C17CAD"/>
    <w:rsid w:val="00C21708"/>
    <w:rsid w:val="00C24EE9"/>
    <w:rsid w:val="00C313AF"/>
    <w:rsid w:val="00C32E43"/>
    <w:rsid w:val="00C34DAB"/>
    <w:rsid w:val="00C37B1B"/>
    <w:rsid w:val="00C40428"/>
    <w:rsid w:val="00C41EBE"/>
    <w:rsid w:val="00C442B6"/>
    <w:rsid w:val="00C45060"/>
    <w:rsid w:val="00C45D0D"/>
    <w:rsid w:val="00C5098D"/>
    <w:rsid w:val="00C56A35"/>
    <w:rsid w:val="00C578E1"/>
    <w:rsid w:val="00C57D1A"/>
    <w:rsid w:val="00C61625"/>
    <w:rsid w:val="00C63ED7"/>
    <w:rsid w:val="00C64FD1"/>
    <w:rsid w:val="00C66985"/>
    <w:rsid w:val="00C70231"/>
    <w:rsid w:val="00C7036D"/>
    <w:rsid w:val="00C73074"/>
    <w:rsid w:val="00C74E83"/>
    <w:rsid w:val="00C75BA2"/>
    <w:rsid w:val="00C84B79"/>
    <w:rsid w:val="00C85382"/>
    <w:rsid w:val="00C87B52"/>
    <w:rsid w:val="00C91CEE"/>
    <w:rsid w:val="00C92D87"/>
    <w:rsid w:val="00C968DC"/>
    <w:rsid w:val="00CA4B70"/>
    <w:rsid w:val="00CC39AB"/>
    <w:rsid w:val="00CC3EF9"/>
    <w:rsid w:val="00CC49E4"/>
    <w:rsid w:val="00CC53C8"/>
    <w:rsid w:val="00CC5633"/>
    <w:rsid w:val="00CD0E8B"/>
    <w:rsid w:val="00CD1BE9"/>
    <w:rsid w:val="00CD5192"/>
    <w:rsid w:val="00CD7E8C"/>
    <w:rsid w:val="00CE00B6"/>
    <w:rsid w:val="00CE1C81"/>
    <w:rsid w:val="00CE2D80"/>
    <w:rsid w:val="00CE324F"/>
    <w:rsid w:val="00CE4EF3"/>
    <w:rsid w:val="00CF0B48"/>
    <w:rsid w:val="00CF2919"/>
    <w:rsid w:val="00CF37E0"/>
    <w:rsid w:val="00CF4C69"/>
    <w:rsid w:val="00CF786D"/>
    <w:rsid w:val="00D00459"/>
    <w:rsid w:val="00D00ADC"/>
    <w:rsid w:val="00D01638"/>
    <w:rsid w:val="00D13285"/>
    <w:rsid w:val="00D227BC"/>
    <w:rsid w:val="00D24F16"/>
    <w:rsid w:val="00D251F7"/>
    <w:rsid w:val="00D258AF"/>
    <w:rsid w:val="00D27F60"/>
    <w:rsid w:val="00D31EC8"/>
    <w:rsid w:val="00D335DE"/>
    <w:rsid w:val="00D3494B"/>
    <w:rsid w:val="00D35FA0"/>
    <w:rsid w:val="00D438B9"/>
    <w:rsid w:val="00D44683"/>
    <w:rsid w:val="00D467B3"/>
    <w:rsid w:val="00D50442"/>
    <w:rsid w:val="00D521D1"/>
    <w:rsid w:val="00D557F8"/>
    <w:rsid w:val="00D57647"/>
    <w:rsid w:val="00D603E2"/>
    <w:rsid w:val="00D626BF"/>
    <w:rsid w:val="00D73981"/>
    <w:rsid w:val="00D73BC6"/>
    <w:rsid w:val="00D81F11"/>
    <w:rsid w:val="00D82453"/>
    <w:rsid w:val="00D82F9A"/>
    <w:rsid w:val="00D849AD"/>
    <w:rsid w:val="00DA0275"/>
    <w:rsid w:val="00DA24E9"/>
    <w:rsid w:val="00DA4DE1"/>
    <w:rsid w:val="00DA5E58"/>
    <w:rsid w:val="00DA60AB"/>
    <w:rsid w:val="00DB1B47"/>
    <w:rsid w:val="00DB68D6"/>
    <w:rsid w:val="00DC051A"/>
    <w:rsid w:val="00DC205F"/>
    <w:rsid w:val="00DC2FD5"/>
    <w:rsid w:val="00DC44D9"/>
    <w:rsid w:val="00DC6A1E"/>
    <w:rsid w:val="00DD281A"/>
    <w:rsid w:val="00DD4E98"/>
    <w:rsid w:val="00DE7D02"/>
    <w:rsid w:val="00DF0854"/>
    <w:rsid w:val="00DF087C"/>
    <w:rsid w:val="00E02CE3"/>
    <w:rsid w:val="00E101F8"/>
    <w:rsid w:val="00E12CDA"/>
    <w:rsid w:val="00E14914"/>
    <w:rsid w:val="00E176FB"/>
    <w:rsid w:val="00E20B01"/>
    <w:rsid w:val="00E2728F"/>
    <w:rsid w:val="00E275AD"/>
    <w:rsid w:val="00E31DEE"/>
    <w:rsid w:val="00E34659"/>
    <w:rsid w:val="00E34843"/>
    <w:rsid w:val="00E35942"/>
    <w:rsid w:val="00E46468"/>
    <w:rsid w:val="00E46C38"/>
    <w:rsid w:val="00E63A67"/>
    <w:rsid w:val="00E63D28"/>
    <w:rsid w:val="00E63E3A"/>
    <w:rsid w:val="00E80F3A"/>
    <w:rsid w:val="00E82256"/>
    <w:rsid w:val="00E877F0"/>
    <w:rsid w:val="00E92143"/>
    <w:rsid w:val="00E92DF8"/>
    <w:rsid w:val="00E94CF2"/>
    <w:rsid w:val="00E95D33"/>
    <w:rsid w:val="00E96264"/>
    <w:rsid w:val="00EA2224"/>
    <w:rsid w:val="00EA2CA1"/>
    <w:rsid w:val="00EB09CE"/>
    <w:rsid w:val="00EB439D"/>
    <w:rsid w:val="00EB4AF3"/>
    <w:rsid w:val="00EB5493"/>
    <w:rsid w:val="00EB7E66"/>
    <w:rsid w:val="00EC2643"/>
    <w:rsid w:val="00EC42AA"/>
    <w:rsid w:val="00ED1E07"/>
    <w:rsid w:val="00ED4F70"/>
    <w:rsid w:val="00ED7DC0"/>
    <w:rsid w:val="00EE0554"/>
    <w:rsid w:val="00EE228E"/>
    <w:rsid w:val="00EE2D08"/>
    <w:rsid w:val="00EE2D4E"/>
    <w:rsid w:val="00EE5A80"/>
    <w:rsid w:val="00EE7065"/>
    <w:rsid w:val="00EF129D"/>
    <w:rsid w:val="00EF19D6"/>
    <w:rsid w:val="00EF1BD1"/>
    <w:rsid w:val="00EF662B"/>
    <w:rsid w:val="00EF7B98"/>
    <w:rsid w:val="00F03053"/>
    <w:rsid w:val="00F10011"/>
    <w:rsid w:val="00F115DD"/>
    <w:rsid w:val="00F36078"/>
    <w:rsid w:val="00F36ADB"/>
    <w:rsid w:val="00F403C0"/>
    <w:rsid w:val="00F4153F"/>
    <w:rsid w:val="00F42FA2"/>
    <w:rsid w:val="00F50656"/>
    <w:rsid w:val="00F546CF"/>
    <w:rsid w:val="00F54A87"/>
    <w:rsid w:val="00F6255E"/>
    <w:rsid w:val="00F6361C"/>
    <w:rsid w:val="00F6444E"/>
    <w:rsid w:val="00F65E04"/>
    <w:rsid w:val="00F70542"/>
    <w:rsid w:val="00F7068A"/>
    <w:rsid w:val="00F74D27"/>
    <w:rsid w:val="00F77CEA"/>
    <w:rsid w:val="00F810B6"/>
    <w:rsid w:val="00F82B8F"/>
    <w:rsid w:val="00F82D36"/>
    <w:rsid w:val="00F82E2C"/>
    <w:rsid w:val="00FA10CC"/>
    <w:rsid w:val="00FB030F"/>
    <w:rsid w:val="00FB1A62"/>
    <w:rsid w:val="00FB5266"/>
    <w:rsid w:val="00FC2C12"/>
    <w:rsid w:val="00FC41E1"/>
    <w:rsid w:val="00FC429F"/>
    <w:rsid w:val="00FD01DE"/>
    <w:rsid w:val="00FD2A33"/>
    <w:rsid w:val="00FD2A84"/>
    <w:rsid w:val="00FD6DD1"/>
    <w:rsid w:val="00FD7145"/>
    <w:rsid w:val="00FD7DC2"/>
    <w:rsid w:val="00FE21EA"/>
    <w:rsid w:val="00FE349F"/>
    <w:rsid w:val="00FE4484"/>
    <w:rsid w:val="00FE4DAC"/>
    <w:rsid w:val="00FF149C"/>
    <w:rsid w:val="00FF3DEF"/>
    <w:rsid w:val="00FF669D"/>
    <w:rsid w:val="00FF7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3E510F6"/>
  <w15:chartTrackingRefBased/>
  <w15:docId w15:val="{84C22D5C-00FF-43F6-A3FD-09B5783E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389"/>
    <w:pPr>
      <w:overflowPunct w:val="0"/>
      <w:autoSpaceDE w:val="0"/>
      <w:autoSpaceDN w:val="0"/>
      <w:adjustRightInd w:val="0"/>
      <w:spacing w:after="180"/>
      <w:textAlignment w:val="baseline"/>
    </w:pPr>
    <w:rPr>
      <w:lang w:eastAsia="en-US"/>
    </w:rPr>
  </w:style>
  <w:style w:type="paragraph" w:styleId="Heading1">
    <w:name w:val="heading 1"/>
    <w:next w:val="Normal"/>
    <w:link w:val="Heading1Char"/>
    <w:uiPriority w:val="9"/>
    <w:qFormat/>
    <w:rsid w:val="00AD738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AD7389"/>
    <w:pPr>
      <w:pBdr>
        <w:top w:val="none" w:sz="0" w:space="0" w:color="auto"/>
      </w:pBdr>
      <w:spacing w:before="180"/>
      <w:outlineLvl w:val="1"/>
    </w:pPr>
    <w:rPr>
      <w:sz w:val="32"/>
    </w:rPr>
  </w:style>
  <w:style w:type="paragraph" w:styleId="Heading3">
    <w:name w:val="heading 3"/>
    <w:basedOn w:val="Heading2"/>
    <w:next w:val="Normal"/>
    <w:qFormat/>
    <w:rsid w:val="00AD7389"/>
    <w:pPr>
      <w:spacing w:before="120"/>
      <w:outlineLvl w:val="2"/>
    </w:pPr>
    <w:rPr>
      <w:sz w:val="28"/>
    </w:rPr>
  </w:style>
  <w:style w:type="paragraph" w:styleId="Heading4">
    <w:name w:val="heading 4"/>
    <w:basedOn w:val="Heading3"/>
    <w:next w:val="Normal"/>
    <w:qFormat/>
    <w:rsid w:val="00AD7389"/>
    <w:pPr>
      <w:ind w:left="1418" w:hanging="1418"/>
      <w:outlineLvl w:val="3"/>
    </w:pPr>
    <w:rPr>
      <w:sz w:val="24"/>
    </w:rPr>
  </w:style>
  <w:style w:type="paragraph" w:styleId="Heading5">
    <w:name w:val="heading 5"/>
    <w:basedOn w:val="Heading4"/>
    <w:next w:val="Normal"/>
    <w:qFormat/>
    <w:rsid w:val="00AD7389"/>
    <w:pPr>
      <w:ind w:left="1701" w:hanging="1701"/>
      <w:outlineLvl w:val="4"/>
    </w:pPr>
    <w:rPr>
      <w:sz w:val="22"/>
    </w:rPr>
  </w:style>
  <w:style w:type="paragraph" w:styleId="Heading6">
    <w:name w:val="heading 6"/>
    <w:basedOn w:val="H6"/>
    <w:next w:val="Normal"/>
    <w:qFormat/>
    <w:rsid w:val="00AD7389"/>
    <w:pPr>
      <w:outlineLvl w:val="5"/>
    </w:pPr>
  </w:style>
  <w:style w:type="paragraph" w:styleId="Heading7">
    <w:name w:val="heading 7"/>
    <w:basedOn w:val="H6"/>
    <w:next w:val="Normal"/>
    <w:qFormat/>
    <w:rsid w:val="00AD7389"/>
    <w:pPr>
      <w:outlineLvl w:val="6"/>
    </w:pPr>
  </w:style>
  <w:style w:type="paragraph" w:styleId="Heading8">
    <w:name w:val="heading 8"/>
    <w:basedOn w:val="Heading1"/>
    <w:next w:val="Normal"/>
    <w:qFormat/>
    <w:rsid w:val="00AD7389"/>
    <w:pPr>
      <w:ind w:left="0" w:firstLine="0"/>
      <w:outlineLvl w:val="7"/>
    </w:pPr>
  </w:style>
  <w:style w:type="paragraph" w:styleId="Heading9">
    <w:name w:val="heading 9"/>
    <w:basedOn w:val="Heading8"/>
    <w:next w:val="Normal"/>
    <w:qFormat/>
    <w:rsid w:val="00AD738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D7389"/>
    <w:pPr>
      <w:ind w:left="1985" w:hanging="1985"/>
      <w:outlineLvl w:val="9"/>
    </w:pPr>
    <w:rPr>
      <w:sz w:val="20"/>
    </w:rPr>
  </w:style>
  <w:style w:type="paragraph" w:styleId="TOC9">
    <w:name w:val="toc 9"/>
    <w:basedOn w:val="TOC8"/>
    <w:semiHidden/>
    <w:rsid w:val="00AD7389"/>
    <w:pPr>
      <w:ind w:left="1418" w:hanging="1418"/>
    </w:pPr>
  </w:style>
  <w:style w:type="paragraph" w:styleId="TOC8">
    <w:name w:val="toc 8"/>
    <w:basedOn w:val="TOC1"/>
    <w:uiPriority w:val="39"/>
    <w:rsid w:val="00AD7389"/>
    <w:pPr>
      <w:spacing w:before="180"/>
      <w:ind w:left="2693" w:hanging="2693"/>
    </w:pPr>
    <w:rPr>
      <w:b/>
    </w:rPr>
  </w:style>
  <w:style w:type="paragraph" w:styleId="TOC1">
    <w:name w:val="toc 1"/>
    <w:uiPriority w:val="39"/>
    <w:rsid w:val="00AD7389"/>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AD7389"/>
    <w:pPr>
      <w:keepLines/>
      <w:tabs>
        <w:tab w:val="center" w:pos="4536"/>
        <w:tab w:val="right" w:pos="9072"/>
      </w:tabs>
    </w:pPr>
    <w:rPr>
      <w:noProof/>
    </w:rPr>
  </w:style>
  <w:style w:type="character" w:customStyle="1" w:styleId="ZGSM">
    <w:name w:val="ZGSM"/>
    <w:rsid w:val="00AD7389"/>
  </w:style>
  <w:style w:type="paragraph" w:styleId="Header">
    <w:name w:val="header"/>
    <w:rsid w:val="00AD7389"/>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AD7389"/>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AD7389"/>
    <w:pPr>
      <w:ind w:left="1701" w:hanging="1701"/>
    </w:pPr>
  </w:style>
  <w:style w:type="paragraph" w:styleId="TOC4">
    <w:name w:val="toc 4"/>
    <w:basedOn w:val="TOC3"/>
    <w:uiPriority w:val="39"/>
    <w:rsid w:val="00AD7389"/>
    <w:pPr>
      <w:ind w:left="1418" w:hanging="1418"/>
    </w:pPr>
  </w:style>
  <w:style w:type="paragraph" w:styleId="TOC3">
    <w:name w:val="toc 3"/>
    <w:basedOn w:val="TOC2"/>
    <w:uiPriority w:val="39"/>
    <w:rsid w:val="00AD7389"/>
    <w:pPr>
      <w:ind w:left="1134" w:hanging="1134"/>
    </w:pPr>
  </w:style>
  <w:style w:type="paragraph" w:styleId="TOC2">
    <w:name w:val="toc 2"/>
    <w:basedOn w:val="TOC1"/>
    <w:uiPriority w:val="39"/>
    <w:rsid w:val="00AD7389"/>
    <w:pPr>
      <w:spacing w:before="0"/>
      <w:ind w:left="851" w:hanging="851"/>
    </w:pPr>
    <w:rPr>
      <w:sz w:val="20"/>
    </w:rPr>
  </w:style>
  <w:style w:type="paragraph" w:styleId="Index1">
    <w:name w:val="index 1"/>
    <w:basedOn w:val="Normal"/>
    <w:semiHidden/>
    <w:rsid w:val="00AD7389"/>
    <w:pPr>
      <w:keepLines/>
    </w:pPr>
  </w:style>
  <w:style w:type="paragraph" w:styleId="Index2">
    <w:name w:val="index 2"/>
    <w:basedOn w:val="Index1"/>
    <w:semiHidden/>
    <w:rsid w:val="00AD7389"/>
    <w:pPr>
      <w:ind w:left="284"/>
    </w:pPr>
  </w:style>
  <w:style w:type="paragraph" w:customStyle="1" w:styleId="TT">
    <w:name w:val="TT"/>
    <w:basedOn w:val="Heading1"/>
    <w:next w:val="Normal"/>
    <w:rsid w:val="00AD7389"/>
    <w:pPr>
      <w:outlineLvl w:val="9"/>
    </w:pPr>
  </w:style>
  <w:style w:type="paragraph" w:styleId="Footer">
    <w:name w:val="footer"/>
    <w:basedOn w:val="Header"/>
    <w:link w:val="FooterChar"/>
    <w:rsid w:val="00AD7389"/>
    <w:pPr>
      <w:jc w:val="center"/>
    </w:pPr>
    <w:rPr>
      <w:i/>
    </w:rPr>
  </w:style>
  <w:style w:type="character" w:styleId="FootnoteReference">
    <w:name w:val="footnote reference"/>
    <w:basedOn w:val="DefaultParagraphFont"/>
    <w:semiHidden/>
    <w:rsid w:val="00AD7389"/>
    <w:rPr>
      <w:b/>
      <w:position w:val="6"/>
      <w:sz w:val="16"/>
    </w:rPr>
  </w:style>
  <w:style w:type="paragraph" w:styleId="FootnoteText">
    <w:name w:val="footnote text"/>
    <w:basedOn w:val="Normal"/>
    <w:semiHidden/>
    <w:rsid w:val="00AD7389"/>
    <w:pPr>
      <w:keepLines/>
      <w:ind w:left="454" w:hanging="454"/>
    </w:pPr>
    <w:rPr>
      <w:sz w:val="16"/>
    </w:rPr>
  </w:style>
  <w:style w:type="paragraph" w:customStyle="1" w:styleId="NF">
    <w:name w:val="NF"/>
    <w:basedOn w:val="NO"/>
    <w:rsid w:val="00AD7389"/>
    <w:pPr>
      <w:keepNext/>
      <w:spacing w:after="0"/>
    </w:pPr>
    <w:rPr>
      <w:rFonts w:ascii="Arial" w:hAnsi="Arial"/>
      <w:sz w:val="18"/>
    </w:rPr>
  </w:style>
  <w:style w:type="paragraph" w:customStyle="1" w:styleId="NO">
    <w:name w:val="NO"/>
    <w:basedOn w:val="Normal"/>
    <w:link w:val="NOChar"/>
    <w:rsid w:val="00AD7389"/>
    <w:pPr>
      <w:keepLines/>
      <w:ind w:left="1135" w:hanging="851"/>
    </w:pPr>
  </w:style>
  <w:style w:type="paragraph" w:customStyle="1" w:styleId="PL">
    <w:name w:val="PL"/>
    <w:rsid w:val="00AD738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AD7389"/>
    <w:pPr>
      <w:jc w:val="right"/>
    </w:pPr>
  </w:style>
  <w:style w:type="paragraph" w:customStyle="1" w:styleId="TAL">
    <w:name w:val="TAL"/>
    <w:basedOn w:val="Normal"/>
    <w:rsid w:val="00AD7389"/>
    <w:pPr>
      <w:keepNext/>
      <w:keepLines/>
      <w:spacing w:after="0"/>
    </w:pPr>
    <w:rPr>
      <w:rFonts w:ascii="Arial" w:hAnsi="Arial"/>
      <w:sz w:val="18"/>
    </w:rPr>
  </w:style>
  <w:style w:type="paragraph" w:styleId="ListNumber2">
    <w:name w:val="List Number 2"/>
    <w:basedOn w:val="ListNumber"/>
    <w:rsid w:val="00AD7389"/>
    <w:pPr>
      <w:ind w:left="851"/>
    </w:pPr>
  </w:style>
  <w:style w:type="paragraph" w:styleId="ListNumber">
    <w:name w:val="List Number"/>
    <w:basedOn w:val="List"/>
    <w:rsid w:val="00AD7389"/>
  </w:style>
  <w:style w:type="paragraph" w:styleId="List">
    <w:name w:val="List"/>
    <w:basedOn w:val="Normal"/>
    <w:rsid w:val="00AD7389"/>
    <w:pPr>
      <w:ind w:left="568" w:hanging="284"/>
    </w:pPr>
  </w:style>
  <w:style w:type="paragraph" w:customStyle="1" w:styleId="TAH">
    <w:name w:val="TAH"/>
    <w:basedOn w:val="TAC"/>
    <w:rsid w:val="00AD7389"/>
    <w:rPr>
      <w:b/>
    </w:rPr>
  </w:style>
  <w:style w:type="paragraph" w:customStyle="1" w:styleId="TAC">
    <w:name w:val="TAC"/>
    <w:basedOn w:val="TAL"/>
    <w:rsid w:val="00AD7389"/>
    <w:pPr>
      <w:jc w:val="center"/>
    </w:pPr>
  </w:style>
  <w:style w:type="paragraph" w:customStyle="1" w:styleId="LD">
    <w:name w:val="LD"/>
    <w:rsid w:val="00AD7389"/>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AD7389"/>
    <w:pPr>
      <w:keepLines/>
      <w:ind w:left="1702" w:hanging="1418"/>
    </w:pPr>
  </w:style>
  <w:style w:type="paragraph" w:customStyle="1" w:styleId="FP">
    <w:name w:val="FP"/>
    <w:basedOn w:val="Normal"/>
    <w:rsid w:val="00AD7389"/>
    <w:pPr>
      <w:spacing w:after="0"/>
    </w:pPr>
  </w:style>
  <w:style w:type="paragraph" w:customStyle="1" w:styleId="NW">
    <w:name w:val="NW"/>
    <w:basedOn w:val="NO"/>
    <w:rsid w:val="00AD7389"/>
    <w:pPr>
      <w:spacing w:after="0"/>
    </w:pPr>
  </w:style>
  <w:style w:type="paragraph" w:customStyle="1" w:styleId="EW">
    <w:name w:val="EW"/>
    <w:basedOn w:val="EX"/>
    <w:rsid w:val="00AD7389"/>
    <w:pPr>
      <w:spacing w:after="0"/>
    </w:pPr>
  </w:style>
  <w:style w:type="paragraph" w:customStyle="1" w:styleId="B10">
    <w:name w:val="B1"/>
    <w:basedOn w:val="List"/>
    <w:rsid w:val="00AD7389"/>
    <w:pPr>
      <w:ind w:left="738" w:hanging="454"/>
    </w:pPr>
  </w:style>
  <w:style w:type="paragraph" w:styleId="TOC6">
    <w:name w:val="toc 6"/>
    <w:basedOn w:val="TOC5"/>
    <w:next w:val="Normal"/>
    <w:semiHidden/>
    <w:rsid w:val="00AD7389"/>
    <w:pPr>
      <w:ind w:left="1985" w:hanging="1985"/>
    </w:pPr>
  </w:style>
  <w:style w:type="paragraph" w:styleId="TOC7">
    <w:name w:val="toc 7"/>
    <w:basedOn w:val="TOC6"/>
    <w:next w:val="Normal"/>
    <w:semiHidden/>
    <w:rsid w:val="00AD7389"/>
    <w:pPr>
      <w:ind w:left="2268" w:hanging="2268"/>
    </w:pPr>
  </w:style>
  <w:style w:type="paragraph" w:styleId="ListBullet2">
    <w:name w:val="List Bullet 2"/>
    <w:basedOn w:val="ListBullet"/>
    <w:rsid w:val="00AD7389"/>
    <w:pPr>
      <w:ind w:left="851"/>
    </w:pPr>
  </w:style>
  <w:style w:type="paragraph" w:styleId="ListBullet">
    <w:name w:val="List Bullet"/>
    <w:basedOn w:val="List"/>
    <w:rsid w:val="00AD7389"/>
  </w:style>
  <w:style w:type="paragraph" w:customStyle="1" w:styleId="EditorsNote">
    <w:name w:val="Editor's Note"/>
    <w:basedOn w:val="NO"/>
    <w:rsid w:val="00AD7389"/>
    <w:rPr>
      <w:color w:val="FF0000"/>
    </w:rPr>
  </w:style>
  <w:style w:type="paragraph" w:customStyle="1" w:styleId="TH">
    <w:name w:val="TH"/>
    <w:basedOn w:val="FL"/>
    <w:next w:val="FL"/>
    <w:rsid w:val="00AD7389"/>
  </w:style>
  <w:style w:type="paragraph" w:customStyle="1" w:styleId="ZA">
    <w:name w:val="ZA"/>
    <w:rsid w:val="00AD738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AD738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AD7389"/>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eastAsia="en-US"/>
    </w:rPr>
  </w:style>
  <w:style w:type="paragraph" w:customStyle="1" w:styleId="ZU">
    <w:name w:val="ZU"/>
    <w:rsid w:val="00AD738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AD7389"/>
    <w:pPr>
      <w:ind w:left="851" w:hanging="851"/>
    </w:pPr>
  </w:style>
  <w:style w:type="paragraph" w:customStyle="1" w:styleId="ZH">
    <w:name w:val="ZH"/>
    <w:rsid w:val="00AD7389"/>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FL"/>
    <w:rsid w:val="00AD7389"/>
    <w:pPr>
      <w:keepNext w:val="0"/>
      <w:spacing w:before="0" w:after="240"/>
    </w:pPr>
  </w:style>
  <w:style w:type="paragraph" w:customStyle="1" w:styleId="ZG">
    <w:name w:val="ZG"/>
    <w:rsid w:val="00AD7389"/>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AD7389"/>
    <w:pPr>
      <w:ind w:left="1135"/>
    </w:pPr>
  </w:style>
  <w:style w:type="paragraph" w:styleId="List2">
    <w:name w:val="List 2"/>
    <w:basedOn w:val="List"/>
    <w:rsid w:val="00AD7389"/>
    <w:pPr>
      <w:ind w:left="851"/>
    </w:pPr>
  </w:style>
  <w:style w:type="paragraph" w:styleId="List3">
    <w:name w:val="List 3"/>
    <w:basedOn w:val="List2"/>
    <w:rsid w:val="00AD7389"/>
    <w:pPr>
      <w:ind w:left="1135"/>
    </w:pPr>
  </w:style>
  <w:style w:type="paragraph" w:styleId="List4">
    <w:name w:val="List 4"/>
    <w:basedOn w:val="List3"/>
    <w:rsid w:val="00AD7389"/>
    <w:pPr>
      <w:ind w:left="1418"/>
    </w:pPr>
  </w:style>
  <w:style w:type="paragraph" w:styleId="List5">
    <w:name w:val="List 5"/>
    <w:basedOn w:val="List4"/>
    <w:rsid w:val="00AD7389"/>
    <w:pPr>
      <w:ind w:left="1702"/>
    </w:pPr>
  </w:style>
  <w:style w:type="paragraph" w:styleId="ListBullet4">
    <w:name w:val="List Bullet 4"/>
    <w:basedOn w:val="ListBullet3"/>
    <w:rsid w:val="00AD7389"/>
    <w:pPr>
      <w:ind w:left="1418"/>
    </w:pPr>
  </w:style>
  <w:style w:type="paragraph" w:styleId="ListBullet5">
    <w:name w:val="List Bullet 5"/>
    <w:basedOn w:val="ListBullet4"/>
    <w:rsid w:val="00AD7389"/>
    <w:pPr>
      <w:ind w:left="1702"/>
    </w:pPr>
  </w:style>
  <w:style w:type="paragraph" w:customStyle="1" w:styleId="B20">
    <w:name w:val="B2"/>
    <w:basedOn w:val="List2"/>
    <w:rsid w:val="00AD7389"/>
    <w:pPr>
      <w:ind w:left="1191" w:hanging="454"/>
    </w:pPr>
  </w:style>
  <w:style w:type="paragraph" w:customStyle="1" w:styleId="B30">
    <w:name w:val="B3"/>
    <w:basedOn w:val="List3"/>
    <w:rsid w:val="00AD7389"/>
    <w:pPr>
      <w:ind w:left="1645" w:hanging="454"/>
    </w:pPr>
  </w:style>
  <w:style w:type="paragraph" w:customStyle="1" w:styleId="B4">
    <w:name w:val="B4"/>
    <w:basedOn w:val="List4"/>
    <w:rsid w:val="00AD7389"/>
    <w:pPr>
      <w:ind w:left="2098" w:hanging="454"/>
    </w:pPr>
  </w:style>
  <w:style w:type="paragraph" w:customStyle="1" w:styleId="B5">
    <w:name w:val="B5"/>
    <w:basedOn w:val="List5"/>
    <w:rsid w:val="00AD7389"/>
    <w:pPr>
      <w:ind w:left="2552" w:hanging="454"/>
    </w:pPr>
  </w:style>
  <w:style w:type="paragraph" w:customStyle="1" w:styleId="ZTD">
    <w:name w:val="ZTD"/>
    <w:basedOn w:val="ZB"/>
    <w:rsid w:val="00AD7389"/>
    <w:pPr>
      <w:framePr w:hRule="auto" w:wrap="notBeside" w:y="852"/>
    </w:pPr>
    <w:rPr>
      <w:i w:val="0"/>
      <w:sz w:val="40"/>
    </w:rPr>
  </w:style>
  <w:style w:type="paragraph" w:customStyle="1" w:styleId="ZV">
    <w:name w:val="ZV"/>
    <w:basedOn w:val="ZU"/>
    <w:rsid w:val="00AD7389"/>
    <w:pPr>
      <w:framePr w:wrap="notBeside" w:y="16161"/>
    </w:pPr>
  </w:style>
  <w:style w:type="paragraph" w:styleId="IndexHeading">
    <w:name w:val="index heading"/>
    <w:basedOn w:val="Normal"/>
    <w:next w:val="Normal"/>
    <w:semiHidden/>
    <w:rsid w:val="00B25EF8"/>
    <w:pPr>
      <w:pBdr>
        <w:top w:val="single" w:sz="12" w:space="0" w:color="auto"/>
      </w:pBdr>
      <w:spacing w:before="360" w:after="240"/>
    </w:pPr>
    <w:rPr>
      <w:b/>
      <w:i/>
      <w:sz w:val="26"/>
    </w:rPr>
  </w:style>
  <w:style w:type="character" w:styleId="Hyperlink">
    <w:name w:val="Hyperlink"/>
    <w:uiPriority w:val="99"/>
    <w:rsid w:val="00B25EF8"/>
    <w:rPr>
      <w:color w:val="0000FF"/>
      <w:u w:val="single"/>
    </w:rPr>
  </w:style>
  <w:style w:type="character" w:styleId="FollowedHyperlink">
    <w:name w:val="FollowedHyperlink"/>
    <w:rsid w:val="00B25EF8"/>
    <w:rPr>
      <w:color w:val="800080"/>
      <w:u w:val="single"/>
    </w:rPr>
  </w:style>
  <w:style w:type="paragraph" w:customStyle="1" w:styleId="B3">
    <w:name w:val="B3+"/>
    <w:basedOn w:val="B30"/>
    <w:rsid w:val="00AD7389"/>
    <w:pPr>
      <w:numPr>
        <w:numId w:val="3"/>
      </w:numPr>
      <w:tabs>
        <w:tab w:val="left" w:pos="1134"/>
      </w:tabs>
    </w:pPr>
  </w:style>
  <w:style w:type="paragraph" w:customStyle="1" w:styleId="B1">
    <w:name w:val="B1+"/>
    <w:basedOn w:val="B10"/>
    <w:rsid w:val="00AD7389"/>
    <w:pPr>
      <w:numPr>
        <w:numId w:val="1"/>
      </w:numPr>
    </w:pPr>
  </w:style>
  <w:style w:type="paragraph" w:customStyle="1" w:styleId="B2">
    <w:name w:val="B2+"/>
    <w:basedOn w:val="B20"/>
    <w:rsid w:val="00AD7389"/>
    <w:pPr>
      <w:numPr>
        <w:numId w:val="2"/>
      </w:numPr>
    </w:pPr>
  </w:style>
  <w:style w:type="paragraph" w:customStyle="1" w:styleId="BL">
    <w:name w:val="BL"/>
    <w:basedOn w:val="Normal"/>
    <w:rsid w:val="00AD7389"/>
    <w:pPr>
      <w:numPr>
        <w:numId w:val="5"/>
      </w:numPr>
      <w:tabs>
        <w:tab w:val="left" w:pos="851"/>
      </w:tabs>
    </w:pPr>
  </w:style>
  <w:style w:type="paragraph" w:customStyle="1" w:styleId="BN">
    <w:name w:val="BN"/>
    <w:basedOn w:val="Normal"/>
    <w:rsid w:val="00AD7389"/>
    <w:pPr>
      <w:numPr>
        <w:numId w:val="4"/>
      </w:numPr>
    </w:pPr>
  </w:style>
  <w:style w:type="paragraph" w:styleId="BodyText">
    <w:name w:val="Body Text"/>
    <w:basedOn w:val="Normal"/>
    <w:rsid w:val="00B25EF8"/>
    <w:pPr>
      <w:keepNext/>
      <w:spacing w:after="140"/>
    </w:pPr>
  </w:style>
  <w:style w:type="paragraph" w:styleId="BlockText">
    <w:name w:val="Block Text"/>
    <w:basedOn w:val="Normal"/>
    <w:rsid w:val="00B25EF8"/>
    <w:pPr>
      <w:spacing w:after="120"/>
      <w:ind w:left="1440" w:right="1440"/>
    </w:pPr>
  </w:style>
  <w:style w:type="paragraph" w:styleId="BodyText2">
    <w:name w:val="Body Text 2"/>
    <w:basedOn w:val="Normal"/>
    <w:rsid w:val="00B25EF8"/>
    <w:pPr>
      <w:spacing w:after="120" w:line="480" w:lineRule="auto"/>
    </w:pPr>
  </w:style>
  <w:style w:type="paragraph" w:styleId="BodyText3">
    <w:name w:val="Body Text 3"/>
    <w:basedOn w:val="Normal"/>
    <w:rsid w:val="00B25EF8"/>
    <w:pPr>
      <w:spacing w:after="120"/>
    </w:pPr>
    <w:rPr>
      <w:sz w:val="16"/>
      <w:szCs w:val="16"/>
    </w:rPr>
  </w:style>
  <w:style w:type="paragraph" w:styleId="BodyTextFirstIndent">
    <w:name w:val="Body Text First Indent"/>
    <w:basedOn w:val="BodyText"/>
    <w:rsid w:val="00B25EF8"/>
    <w:pPr>
      <w:keepNext w:val="0"/>
      <w:spacing w:after="120"/>
      <w:ind w:firstLine="210"/>
    </w:pPr>
  </w:style>
  <w:style w:type="paragraph" w:styleId="BodyTextIndent">
    <w:name w:val="Body Text Indent"/>
    <w:basedOn w:val="Normal"/>
    <w:rsid w:val="00B25EF8"/>
    <w:pPr>
      <w:spacing w:after="120"/>
      <w:ind w:left="283"/>
    </w:pPr>
  </w:style>
  <w:style w:type="paragraph" w:styleId="BodyTextFirstIndent2">
    <w:name w:val="Body Text First Indent 2"/>
    <w:basedOn w:val="BodyTextIndent"/>
    <w:rsid w:val="00B25EF8"/>
    <w:pPr>
      <w:ind w:firstLine="210"/>
    </w:pPr>
  </w:style>
  <w:style w:type="paragraph" w:styleId="BodyTextIndent2">
    <w:name w:val="Body Text Indent 2"/>
    <w:basedOn w:val="Normal"/>
    <w:rsid w:val="00B25EF8"/>
    <w:pPr>
      <w:spacing w:after="120" w:line="480" w:lineRule="auto"/>
      <w:ind w:left="283"/>
    </w:pPr>
  </w:style>
  <w:style w:type="paragraph" w:styleId="BodyTextIndent3">
    <w:name w:val="Body Text Indent 3"/>
    <w:basedOn w:val="Normal"/>
    <w:rsid w:val="00B25EF8"/>
    <w:pPr>
      <w:spacing w:after="120"/>
      <w:ind w:left="283"/>
    </w:pPr>
    <w:rPr>
      <w:sz w:val="16"/>
      <w:szCs w:val="16"/>
    </w:rPr>
  </w:style>
  <w:style w:type="paragraph" w:styleId="Caption">
    <w:name w:val="caption"/>
    <w:basedOn w:val="Normal"/>
    <w:next w:val="Normal"/>
    <w:qFormat/>
    <w:rsid w:val="00B25EF8"/>
    <w:pPr>
      <w:spacing w:before="120" w:after="120"/>
    </w:pPr>
    <w:rPr>
      <w:b/>
      <w:bCs/>
    </w:rPr>
  </w:style>
  <w:style w:type="paragraph" w:styleId="Closing">
    <w:name w:val="Closing"/>
    <w:basedOn w:val="Normal"/>
    <w:rsid w:val="00B25EF8"/>
    <w:pPr>
      <w:ind w:left="4252"/>
    </w:pPr>
  </w:style>
  <w:style w:type="character" w:styleId="CommentReference">
    <w:name w:val="annotation reference"/>
    <w:semiHidden/>
    <w:rsid w:val="00B25EF8"/>
    <w:rPr>
      <w:sz w:val="16"/>
      <w:szCs w:val="16"/>
    </w:rPr>
  </w:style>
  <w:style w:type="paragraph" w:styleId="CommentText">
    <w:name w:val="annotation text"/>
    <w:basedOn w:val="Normal"/>
    <w:semiHidden/>
    <w:rsid w:val="00B25EF8"/>
  </w:style>
  <w:style w:type="paragraph" w:styleId="Date">
    <w:name w:val="Date"/>
    <w:basedOn w:val="Normal"/>
    <w:next w:val="Normal"/>
    <w:rsid w:val="00B25EF8"/>
  </w:style>
  <w:style w:type="paragraph" w:styleId="DocumentMap">
    <w:name w:val="Document Map"/>
    <w:basedOn w:val="Normal"/>
    <w:semiHidden/>
    <w:rsid w:val="00B25EF8"/>
    <w:pPr>
      <w:shd w:val="clear" w:color="auto" w:fill="000080"/>
    </w:pPr>
    <w:rPr>
      <w:rFonts w:ascii="Tahoma" w:hAnsi="Tahoma" w:cs="Tahoma"/>
    </w:rPr>
  </w:style>
  <w:style w:type="paragraph" w:styleId="E-mailSignature">
    <w:name w:val="E-mail Signature"/>
    <w:basedOn w:val="Normal"/>
    <w:rsid w:val="00B25EF8"/>
  </w:style>
  <w:style w:type="character" w:styleId="Emphasis">
    <w:name w:val="Emphasis"/>
    <w:qFormat/>
    <w:rsid w:val="00B25EF8"/>
    <w:rPr>
      <w:i/>
      <w:iCs/>
    </w:rPr>
  </w:style>
  <w:style w:type="character" w:styleId="EndnoteReference">
    <w:name w:val="endnote reference"/>
    <w:semiHidden/>
    <w:rsid w:val="00B25EF8"/>
    <w:rPr>
      <w:vertAlign w:val="superscript"/>
    </w:rPr>
  </w:style>
  <w:style w:type="paragraph" w:styleId="EndnoteText">
    <w:name w:val="endnote text"/>
    <w:basedOn w:val="Normal"/>
    <w:semiHidden/>
    <w:rsid w:val="00B25EF8"/>
  </w:style>
  <w:style w:type="paragraph" w:styleId="EnvelopeAddress">
    <w:name w:val="envelope address"/>
    <w:basedOn w:val="Normal"/>
    <w:rsid w:val="00B25EF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25EF8"/>
    <w:rPr>
      <w:rFonts w:ascii="Arial" w:hAnsi="Arial" w:cs="Arial"/>
    </w:rPr>
  </w:style>
  <w:style w:type="character" w:styleId="HTMLAcronym">
    <w:name w:val="HTML Acronym"/>
    <w:basedOn w:val="DefaultParagraphFont"/>
    <w:rsid w:val="00B25EF8"/>
  </w:style>
  <w:style w:type="paragraph" w:styleId="HTMLAddress">
    <w:name w:val="HTML Address"/>
    <w:basedOn w:val="Normal"/>
    <w:rsid w:val="00B25EF8"/>
    <w:rPr>
      <w:i/>
      <w:iCs/>
    </w:rPr>
  </w:style>
  <w:style w:type="character" w:styleId="HTMLCite">
    <w:name w:val="HTML Cite"/>
    <w:rsid w:val="00B25EF8"/>
    <w:rPr>
      <w:i/>
      <w:iCs/>
    </w:rPr>
  </w:style>
  <w:style w:type="character" w:styleId="HTMLCode">
    <w:name w:val="HTML Code"/>
    <w:rsid w:val="00B25EF8"/>
    <w:rPr>
      <w:rFonts w:ascii="Courier New" w:hAnsi="Courier New"/>
      <w:sz w:val="20"/>
      <w:szCs w:val="20"/>
    </w:rPr>
  </w:style>
  <w:style w:type="character" w:styleId="HTMLDefinition">
    <w:name w:val="HTML Definition"/>
    <w:rsid w:val="00B25EF8"/>
    <w:rPr>
      <w:i/>
      <w:iCs/>
    </w:rPr>
  </w:style>
  <w:style w:type="character" w:styleId="HTMLKeyboard">
    <w:name w:val="HTML Keyboard"/>
    <w:rsid w:val="00B25EF8"/>
    <w:rPr>
      <w:rFonts w:ascii="Courier New" w:hAnsi="Courier New"/>
      <w:sz w:val="20"/>
      <w:szCs w:val="20"/>
    </w:rPr>
  </w:style>
  <w:style w:type="paragraph" w:styleId="HTMLPreformatted">
    <w:name w:val="HTML Preformatted"/>
    <w:basedOn w:val="Normal"/>
    <w:rsid w:val="00B25EF8"/>
    <w:rPr>
      <w:rFonts w:ascii="Courier New" w:hAnsi="Courier New" w:cs="Courier New"/>
    </w:rPr>
  </w:style>
  <w:style w:type="character" w:styleId="HTMLSample">
    <w:name w:val="HTML Sample"/>
    <w:rsid w:val="00B25EF8"/>
    <w:rPr>
      <w:rFonts w:ascii="Courier New" w:hAnsi="Courier New"/>
    </w:rPr>
  </w:style>
  <w:style w:type="character" w:styleId="HTMLTypewriter">
    <w:name w:val="HTML Typewriter"/>
    <w:rsid w:val="00B25EF8"/>
    <w:rPr>
      <w:rFonts w:ascii="Courier New" w:hAnsi="Courier New"/>
      <w:sz w:val="20"/>
      <w:szCs w:val="20"/>
    </w:rPr>
  </w:style>
  <w:style w:type="character" w:styleId="HTMLVariable">
    <w:name w:val="HTML Variable"/>
    <w:rsid w:val="00B25EF8"/>
    <w:rPr>
      <w:i/>
      <w:iCs/>
    </w:rPr>
  </w:style>
  <w:style w:type="paragraph" w:styleId="Index3">
    <w:name w:val="index 3"/>
    <w:basedOn w:val="Normal"/>
    <w:next w:val="Normal"/>
    <w:autoRedefine/>
    <w:semiHidden/>
    <w:rsid w:val="00B25EF8"/>
    <w:pPr>
      <w:ind w:left="600" w:hanging="200"/>
    </w:pPr>
  </w:style>
  <w:style w:type="paragraph" w:styleId="Index4">
    <w:name w:val="index 4"/>
    <w:basedOn w:val="Normal"/>
    <w:next w:val="Normal"/>
    <w:autoRedefine/>
    <w:semiHidden/>
    <w:rsid w:val="00B25EF8"/>
    <w:pPr>
      <w:ind w:left="800" w:hanging="200"/>
    </w:pPr>
  </w:style>
  <w:style w:type="paragraph" w:styleId="Index5">
    <w:name w:val="index 5"/>
    <w:basedOn w:val="Normal"/>
    <w:next w:val="Normal"/>
    <w:autoRedefine/>
    <w:semiHidden/>
    <w:rsid w:val="00B25EF8"/>
    <w:pPr>
      <w:ind w:left="1000" w:hanging="200"/>
    </w:pPr>
  </w:style>
  <w:style w:type="paragraph" w:styleId="Index6">
    <w:name w:val="index 6"/>
    <w:basedOn w:val="Normal"/>
    <w:next w:val="Normal"/>
    <w:autoRedefine/>
    <w:semiHidden/>
    <w:rsid w:val="00B25EF8"/>
    <w:pPr>
      <w:ind w:left="1200" w:hanging="200"/>
    </w:pPr>
  </w:style>
  <w:style w:type="paragraph" w:styleId="Index7">
    <w:name w:val="index 7"/>
    <w:basedOn w:val="Normal"/>
    <w:next w:val="Normal"/>
    <w:autoRedefine/>
    <w:semiHidden/>
    <w:rsid w:val="00B25EF8"/>
    <w:pPr>
      <w:ind w:left="1400" w:hanging="200"/>
    </w:pPr>
  </w:style>
  <w:style w:type="paragraph" w:styleId="Index8">
    <w:name w:val="index 8"/>
    <w:basedOn w:val="Normal"/>
    <w:next w:val="Normal"/>
    <w:autoRedefine/>
    <w:semiHidden/>
    <w:rsid w:val="00B25EF8"/>
    <w:pPr>
      <w:ind w:left="1600" w:hanging="200"/>
    </w:pPr>
  </w:style>
  <w:style w:type="paragraph" w:styleId="Index9">
    <w:name w:val="index 9"/>
    <w:basedOn w:val="Normal"/>
    <w:next w:val="Normal"/>
    <w:autoRedefine/>
    <w:semiHidden/>
    <w:rsid w:val="00B25EF8"/>
    <w:pPr>
      <w:ind w:left="1800" w:hanging="200"/>
    </w:pPr>
  </w:style>
  <w:style w:type="character" w:styleId="LineNumber">
    <w:name w:val="line number"/>
    <w:basedOn w:val="DefaultParagraphFont"/>
    <w:rsid w:val="00B25EF8"/>
  </w:style>
  <w:style w:type="paragraph" w:styleId="ListContinue">
    <w:name w:val="List Continue"/>
    <w:basedOn w:val="Normal"/>
    <w:rsid w:val="00B25EF8"/>
    <w:pPr>
      <w:spacing w:after="120"/>
      <w:ind w:left="283"/>
    </w:pPr>
  </w:style>
  <w:style w:type="paragraph" w:styleId="ListContinue2">
    <w:name w:val="List Continue 2"/>
    <w:basedOn w:val="Normal"/>
    <w:rsid w:val="00B25EF8"/>
    <w:pPr>
      <w:spacing w:after="120"/>
      <w:ind w:left="566"/>
    </w:pPr>
  </w:style>
  <w:style w:type="paragraph" w:styleId="ListContinue3">
    <w:name w:val="List Continue 3"/>
    <w:basedOn w:val="Normal"/>
    <w:rsid w:val="00B25EF8"/>
    <w:pPr>
      <w:spacing w:after="120"/>
      <w:ind w:left="849"/>
    </w:pPr>
  </w:style>
  <w:style w:type="paragraph" w:styleId="ListContinue4">
    <w:name w:val="List Continue 4"/>
    <w:basedOn w:val="Normal"/>
    <w:rsid w:val="00B25EF8"/>
    <w:pPr>
      <w:spacing w:after="120"/>
      <w:ind w:left="1132"/>
    </w:pPr>
  </w:style>
  <w:style w:type="paragraph" w:styleId="ListContinue5">
    <w:name w:val="List Continue 5"/>
    <w:basedOn w:val="Normal"/>
    <w:rsid w:val="00B25EF8"/>
    <w:pPr>
      <w:spacing w:after="120"/>
      <w:ind w:left="1415"/>
    </w:pPr>
  </w:style>
  <w:style w:type="paragraph" w:styleId="ListNumber3">
    <w:name w:val="List Number 3"/>
    <w:basedOn w:val="Normal"/>
    <w:rsid w:val="00B25EF8"/>
    <w:pPr>
      <w:numPr>
        <w:numId w:val="6"/>
      </w:numPr>
    </w:pPr>
  </w:style>
  <w:style w:type="paragraph" w:styleId="ListNumber4">
    <w:name w:val="List Number 4"/>
    <w:basedOn w:val="Normal"/>
    <w:rsid w:val="00B25EF8"/>
    <w:pPr>
      <w:numPr>
        <w:numId w:val="7"/>
      </w:numPr>
    </w:pPr>
  </w:style>
  <w:style w:type="paragraph" w:styleId="ListNumber5">
    <w:name w:val="List Number 5"/>
    <w:basedOn w:val="Normal"/>
    <w:rsid w:val="00B25EF8"/>
    <w:pPr>
      <w:numPr>
        <w:numId w:val="8"/>
      </w:numPr>
    </w:pPr>
  </w:style>
  <w:style w:type="paragraph" w:styleId="MacroText">
    <w:name w:val="macro"/>
    <w:semiHidden/>
    <w:rsid w:val="00B25EF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rsid w:val="00B25EF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B25EF8"/>
    <w:rPr>
      <w:sz w:val="24"/>
      <w:szCs w:val="24"/>
    </w:rPr>
  </w:style>
  <w:style w:type="paragraph" w:styleId="NormalIndent">
    <w:name w:val="Normal Indent"/>
    <w:basedOn w:val="Normal"/>
    <w:rsid w:val="00B25EF8"/>
    <w:pPr>
      <w:ind w:left="720"/>
    </w:pPr>
  </w:style>
  <w:style w:type="paragraph" w:styleId="NoteHeading">
    <w:name w:val="Note Heading"/>
    <w:basedOn w:val="Normal"/>
    <w:next w:val="Normal"/>
    <w:rsid w:val="00B25EF8"/>
  </w:style>
  <w:style w:type="character" w:styleId="PageNumber">
    <w:name w:val="page number"/>
    <w:basedOn w:val="DefaultParagraphFont"/>
    <w:rsid w:val="00B25EF8"/>
  </w:style>
  <w:style w:type="paragraph" w:styleId="PlainText">
    <w:name w:val="Plain Text"/>
    <w:basedOn w:val="Normal"/>
    <w:link w:val="PlainTextChar"/>
    <w:rsid w:val="00B25EF8"/>
    <w:rPr>
      <w:rFonts w:ascii="Courier New" w:hAnsi="Courier New" w:cs="Courier New"/>
    </w:rPr>
  </w:style>
  <w:style w:type="paragraph" w:styleId="Salutation">
    <w:name w:val="Salutation"/>
    <w:basedOn w:val="Normal"/>
    <w:next w:val="Normal"/>
    <w:rsid w:val="00B25EF8"/>
  </w:style>
  <w:style w:type="paragraph" w:styleId="Signature">
    <w:name w:val="Signature"/>
    <w:basedOn w:val="Normal"/>
    <w:rsid w:val="00B25EF8"/>
    <w:pPr>
      <w:ind w:left="4252"/>
    </w:pPr>
  </w:style>
  <w:style w:type="character" w:styleId="Strong">
    <w:name w:val="Strong"/>
    <w:qFormat/>
    <w:rsid w:val="00B25EF8"/>
    <w:rPr>
      <w:b/>
      <w:bCs/>
    </w:rPr>
  </w:style>
  <w:style w:type="paragraph" w:styleId="Subtitle">
    <w:name w:val="Subtitle"/>
    <w:basedOn w:val="Normal"/>
    <w:qFormat/>
    <w:rsid w:val="00B25EF8"/>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25EF8"/>
    <w:pPr>
      <w:ind w:left="200" w:hanging="200"/>
    </w:pPr>
  </w:style>
  <w:style w:type="paragraph" w:styleId="TableofFigures">
    <w:name w:val="table of figures"/>
    <w:basedOn w:val="Normal"/>
    <w:next w:val="Normal"/>
    <w:semiHidden/>
    <w:rsid w:val="00B25EF8"/>
    <w:pPr>
      <w:ind w:left="400" w:hanging="400"/>
    </w:pPr>
  </w:style>
  <w:style w:type="paragraph" w:styleId="Title">
    <w:name w:val="Title"/>
    <w:basedOn w:val="Normal"/>
    <w:qFormat/>
    <w:rsid w:val="00B25EF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25EF8"/>
    <w:pPr>
      <w:spacing w:before="120"/>
    </w:pPr>
    <w:rPr>
      <w:rFonts w:ascii="Arial" w:hAnsi="Arial" w:cs="Arial"/>
      <w:b/>
      <w:bCs/>
      <w:sz w:val="24"/>
      <w:szCs w:val="24"/>
    </w:rPr>
  </w:style>
  <w:style w:type="paragraph" w:customStyle="1" w:styleId="TAJ">
    <w:name w:val="TAJ"/>
    <w:basedOn w:val="Normal"/>
    <w:rsid w:val="00AD7389"/>
    <w:pPr>
      <w:keepNext/>
      <w:keepLines/>
      <w:spacing w:after="0"/>
      <w:jc w:val="both"/>
    </w:pPr>
    <w:rPr>
      <w:rFonts w:ascii="Arial" w:hAnsi="Arial"/>
      <w:sz w:val="18"/>
    </w:rPr>
  </w:style>
  <w:style w:type="paragraph" w:customStyle="1" w:styleId="FL">
    <w:name w:val="FL"/>
    <w:basedOn w:val="Normal"/>
    <w:rsid w:val="00AD7389"/>
    <w:pPr>
      <w:keepNext/>
      <w:keepLines/>
      <w:spacing w:before="60"/>
      <w:jc w:val="center"/>
    </w:pPr>
    <w:rPr>
      <w:rFonts w:ascii="Arial" w:hAnsi="Arial"/>
      <w:b/>
    </w:rPr>
  </w:style>
  <w:style w:type="paragraph" w:styleId="CommentSubject">
    <w:name w:val="annotation subject"/>
    <w:basedOn w:val="CommentText"/>
    <w:next w:val="CommentText"/>
    <w:semiHidden/>
    <w:rsid w:val="007A30BE"/>
    <w:rPr>
      <w:b/>
      <w:bCs/>
    </w:rPr>
  </w:style>
  <w:style w:type="paragraph" w:styleId="BalloonText">
    <w:name w:val="Balloon Text"/>
    <w:basedOn w:val="Normal"/>
    <w:semiHidden/>
    <w:rsid w:val="007A30BE"/>
    <w:rPr>
      <w:rFonts w:ascii="Tahoma" w:hAnsi="Tahoma" w:cs="Tahoma"/>
      <w:sz w:val="16"/>
      <w:szCs w:val="16"/>
    </w:rPr>
  </w:style>
  <w:style w:type="paragraph" w:styleId="Revision">
    <w:name w:val="Revision"/>
    <w:hidden/>
    <w:uiPriority w:val="99"/>
    <w:semiHidden/>
    <w:rsid w:val="00EB4AF3"/>
    <w:rPr>
      <w:lang w:eastAsia="en-US"/>
    </w:rPr>
  </w:style>
  <w:style w:type="character" w:customStyle="1" w:styleId="FooterChar">
    <w:name w:val="Footer Char"/>
    <w:link w:val="Footer"/>
    <w:rsid w:val="004365F1"/>
    <w:rPr>
      <w:rFonts w:ascii="Arial" w:hAnsi="Arial"/>
      <w:b/>
      <w:i/>
      <w:noProof/>
      <w:sz w:val="18"/>
      <w:lang w:eastAsia="en-US"/>
    </w:rPr>
  </w:style>
  <w:style w:type="character" w:customStyle="1" w:styleId="Heading2Char">
    <w:name w:val="Heading 2 Char"/>
    <w:link w:val="Heading2"/>
    <w:rsid w:val="00E92DF8"/>
    <w:rPr>
      <w:rFonts w:ascii="Arial" w:hAnsi="Arial"/>
      <w:sz w:val="32"/>
      <w:lang w:eastAsia="en-US"/>
    </w:rPr>
  </w:style>
  <w:style w:type="paragraph" w:styleId="ListParagraph">
    <w:name w:val="List Paragraph"/>
    <w:basedOn w:val="Normal"/>
    <w:uiPriority w:val="34"/>
    <w:qFormat/>
    <w:rsid w:val="009672B0"/>
    <w:pPr>
      <w:spacing w:after="0"/>
      <w:ind w:firstLineChars="200" w:firstLine="420"/>
    </w:pPr>
  </w:style>
  <w:style w:type="paragraph" w:customStyle="1" w:styleId="TempNote">
    <w:name w:val="TempNote"/>
    <w:basedOn w:val="Normal"/>
    <w:qFormat/>
    <w:rsid w:val="006456E1"/>
    <w:pPr>
      <w:spacing w:after="0"/>
    </w:pPr>
    <w:rPr>
      <w:rFonts w:ascii="Arial" w:hAnsi="Arial"/>
      <w:i/>
      <w:color w:val="0070C0"/>
    </w:rPr>
  </w:style>
  <w:style w:type="character" w:customStyle="1" w:styleId="Heading1Char">
    <w:name w:val="Heading 1 Char"/>
    <w:link w:val="Heading1"/>
    <w:uiPriority w:val="9"/>
    <w:rsid w:val="00D73BC6"/>
    <w:rPr>
      <w:rFonts w:ascii="Arial" w:hAnsi="Arial"/>
      <w:sz w:val="36"/>
      <w:lang w:eastAsia="en-US"/>
    </w:rPr>
  </w:style>
  <w:style w:type="character" w:customStyle="1" w:styleId="NOChar">
    <w:name w:val="NO Char"/>
    <w:link w:val="NO"/>
    <w:rsid w:val="00033591"/>
    <w:rPr>
      <w:lang w:eastAsia="en-US"/>
    </w:rPr>
  </w:style>
  <w:style w:type="character" w:customStyle="1" w:styleId="Mention1">
    <w:name w:val="Mention1"/>
    <w:uiPriority w:val="99"/>
    <w:semiHidden/>
    <w:unhideWhenUsed/>
    <w:rsid w:val="00B2174F"/>
    <w:rPr>
      <w:color w:val="2B579A"/>
      <w:shd w:val="clear" w:color="auto" w:fill="E6E6E6"/>
    </w:rPr>
  </w:style>
  <w:style w:type="paragraph" w:customStyle="1" w:styleId="TB1">
    <w:name w:val="TB1"/>
    <w:basedOn w:val="Normal"/>
    <w:qFormat/>
    <w:rsid w:val="00AD7389"/>
    <w:pPr>
      <w:keepNext/>
      <w:keepLines/>
      <w:numPr>
        <w:numId w:val="9"/>
      </w:numPr>
      <w:tabs>
        <w:tab w:val="left" w:pos="720"/>
      </w:tabs>
      <w:spacing w:after="0"/>
      <w:ind w:left="737" w:hanging="380"/>
    </w:pPr>
    <w:rPr>
      <w:rFonts w:ascii="Arial" w:hAnsi="Arial"/>
      <w:sz w:val="18"/>
    </w:rPr>
  </w:style>
  <w:style w:type="paragraph" w:customStyle="1" w:styleId="TB2">
    <w:name w:val="TB2"/>
    <w:basedOn w:val="Normal"/>
    <w:qFormat/>
    <w:rsid w:val="00AD7389"/>
    <w:pPr>
      <w:keepNext/>
      <w:keepLines/>
      <w:numPr>
        <w:numId w:val="10"/>
      </w:numPr>
      <w:tabs>
        <w:tab w:val="left" w:pos="1109"/>
      </w:tabs>
      <w:spacing w:after="0"/>
      <w:ind w:left="1100" w:hanging="380"/>
    </w:pPr>
    <w:rPr>
      <w:rFonts w:ascii="Arial" w:hAnsi="Arial"/>
      <w:sz w:val="18"/>
    </w:rPr>
  </w:style>
  <w:style w:type="paragraph" w:styleId="TOCHeading">
    <w:name w:val="TOC Heading"/>
    <w:basedOn w:val="Heading1"/>
    <w:next w:val="Normal"/>
    <w:uiPriority w:val="39"/>
    <w:unhideWhenUsed/>
    <w:qFormat/>
    <w:rsid w:val="00BC2D64"/>
    <w:pPr>
      <w:pBdr>
        <w:top w:val="none" w:sz="0" w:space="0" w:color="auto"/>
      </w:pBdr>
      <w:overflowPunct/>
      <w:autoSpaceDE/>
      <w:autoSpaceDN/>
      <w:adjustRightInd/>
      <w:spacing w:after="0" w:line="259" w:lineRule="auto"/>
      <w:ind w:left="0" w:firstLine="0"/>
      <w:textAlignment w:val="auto"/>
      <w:outlineLvl w:val="9"/>
    </w:pPr>
    <w:rPr>
      <w:rFonts w:asciiTheme="majorHAnsi" w:eastAsiaTheme="majorEastAsia" w:hAnsiTheme="majorHAnsi" w:cstheme="majorBidi"/>
      <w:color w:val="2E74B5" w:themeColor="accent1" w:themeShade="BF"/>
      <w:sz w:val="32"/>
      <w:szCs w:val="32"/>
      <w:lang w:val="en-US"/>
    </w:rPr>
  </w:style>
  <w:style w:type="character" w:styleId="UnresolvedMention">
    <w:name w:val="Unresolved Mention"/>
    <w:basedOn w:val="DefaultParagraphFont"/>
    <w:uiPriority w:val="99"/>
    <w:semiHidden/>
    <w:unhideWhenUsed/>
    <w:rsid w:val="00A30385"/>
    <w:rPr>
      <w:color w:val="605E5C"/>
      <w:shd w:val="clear" w:color="auto" w:fill="E1DFDD"/>
    </w:rPr>
  </w:style>
  <w:style w:type="character" w:customStyle="1" w:styleId="PlainTextChar">
    <w:name w:val="Plain Text Char"/>
    <w:link w:val="PlainText"/>
    <w:rsid w:val="00C5098D"/>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5940">
      <w:bodyDiv w:val="1"/>
      <w:marLeft w:val="0"/>
      <w:marRight w:val="0"/>
      <w:marTop w:val="0"/>
      <w:marBottom w:val="0"/>
      <w:divBdr>
        <w:top w:val="none" w:sz="0" w:space="0" w:color="auto"/>
        <w:left w:val="none" w:sz="0" w:space="0" w:color="auto"/>
        <w:bottom w:val="none" w:sz="0" w:space="0" w:color="auto"/>
        <w:right w:val="none" w:sz="0" w:space="0" w:color="auto"/>
      </w:divBdr>
    </w:div>
    <w:div w:id="94175657">
      <w:bodyDiv w:val="1"/>
      <w:marLeft w:val="0"/>
      <w:marRight w:val="0"/>
      <w:marTop w:val="0"/>
      <w:marBottom w:val="0"/>
      <w:divBdr>
        <w:top w:val="none" w:sz="0" w:space="0" w:color="auto"/>
        <w:left w:val="none" w:sz="0" w:space="0" w:color="auto"/>
        <w:bottom w:val="none" w:sz="0" w:space="0" w:color="auto"/>
        <w:right w:val="none" w:sz="0" w:space="0" w:color="auto"/>
      </w:divBdr>
    </w:div>
    <w:div w:id="147862337">
      <w:bodyDiv w:val="1"/>
      <w:marLeft w:val="0"/>
      <w:marRight w:val="0"/>
      <w:marTop w:val="0"/>
      <w:marBottom w:val="0"/>
      <w:divBdr>
        <w:top w:val="none" w:sz="0" w:space="0" w:color="auto"/>
        <w:left w:val="none" w:sz="0" w:space="0" w:color="auto"/>
        <w:bottom w:val="none" w:sz="0" w:space="0" w:color="auto"/>
        <w:right w:val="none" w:sz="0" w:space="0" w:color="auto"/>
      </w:divBdr>
    </w:div>
    <w:div w:id="208346415">
      <w:bodyDiv w:val="1"/>
      <w:marLeft w:val="0"/>
      <w:marRight w:val="0"/>
      <w:marTop w:val="0"/>
      <w:marBottom w:val="0"/>
      <w:divBdr>
        <w:top w:val="none" w:sz="0" w:space="0" w:color="auto"/>
        <w:left w:val="none" w:sz="0" w:space="0" w:color="auto"/>
        <w:bottom w:val="none" w:sz="0" w:space="0" w:color="auto"/>
        <w:right w:val="none" w:sz="0" w:space="0" w:color="auto"/>
      </w:divBdr>
    </w:div>
    <w:div w:id="225996501">
      <w:bodyDiv w:val="1"/>
      <w:marLeft w:val="0"/>
      <w:marRight w:val="0"/>
      <w:marTop w:val="0"/>
      <w:marBottom w:val="0"/>
      <w:divBdr>
        <w:top w:val="none" w:sz="0" w:space="0" w:color="auto"/>
        <w:left w:val="none" w:sz="0" w:space="0" w:color="auto"/>
        <w:bottom w:val="none" w:sz="0" w:space="0" w:color="auto"/>
        <w:right w:val="none" w:sz="0" w:space="0" w:color="auto"/>
      </w:divBdr>
    </w:div>
    <w:div w:id="298994764">
      <w:bodyDiv w:val="1"/>
      <w:marLeft w:val="0"/>
      <w:marRight w:val="0"/>
      <w:marTop w:val="0"/>
      <w:marBottom w:val="0"/>
      <w:divBdr>
        <w:top w:val="none" w:sz="0" w:space="0" w:color="auto"/>
        <w:left w:val="none" w:sz="0" w:space="0" w:color="auto"/>
        <w:bottom w:val="none" w:sz="0" w:space="0" w:color="auto"/>
        <w:right w:val="none" w:sz="0" w:space="0" w:color="auto"/>
      </w:divBdr>
    </w:div>
    <w:div w:id="638074089">
      <w:bodyDiv w:val="1"/>
      <w:marLeft w:val="0"/>
      <w:marRight w:val="0"/>
      <w:marTop w:val="0"/>
      <w:marBottom w:val="0"/>
      <w:divBdr>
        <w:top w:val="none" w:sz="0" w:space="0" w:color="auto"/>
        <w:left w:val="none" w:sz="0" w:space="0" w:color="auto"/>
        <w:bottom w:val="none" w:sz="0" w:space="0" w:color="auto"/>
        <w:right w:val="none" w:sz="0" w:space="0" w:color="auto"/>
      </w:divBdr>
    </w:div>
    <w:div w:id="784157718">
      <w:bodyDiv w:val="1"/>
      <w:marLeft w:val="0"/>
      <w:marRight w:val="0"/>
      <w:marTop w:val="0"/>
      <w:marBottom w:val="0"/>
      <w:divBdr>
        <w:top w:val="none" w:sz="0" w:space="0" w:color="auto"/>
        <w:left w:val="none" w:sz="0" w:space="0" w:color="auto"/>
        <w:bottom w:val="none" w:sz="0" w:space="0" w:color="auto"/>
        <w:right w:val="none" w:sz="0" w:space="0" w:color="auto"/>
      </w:divBdr>
    </w:div>
    <w:div w:id="1169297539">
      <w:bodyDiv w:val="1"/>
      <w:marLeft w:val="0"/>
      <w:marRight w:val="0"/>
      <w:marTop w:val="0"/>
      <w:marBottom w:val="0"/>
      <w:divBdr>
        <w:top w:val="none" w:sz="0" w:space="0" w:color="auto"/>
        <w:left w:val="none" w:sz="0" w:space="0" w:color="auto"/>
        <w:bottom w:val="none" w:sz="0" w:space="0" w:color="auto"/>
        <w:right w:val="none" w:sz="0" w:space="0" w:color="auto"/>
      </w:divBdr>
    </w:div>
    <w:div w:id="1268348792">
      <w:bodyDiv w:val="1"/>
      <w:marLeft w:val="0"/>
      <w:marRight w:val="0"/>
      <w:marTop w:val="0"/>
      <w:marBottom w:val="0"/>
      <w:divBdr>
        <w:top w:val="none" w:sz="0" w:space="0" w:color="auto"/>
        <w:left w:val="none" w:sz="0" w:space="0" w:color="auto"/>
        <w:bottom w:val="none" w:sz="0" w:space="0" w:color="auto"/>
        <w:right w:val="none" w:sz="0" w:space="0" w:color="auto"/>
      </w:divBdr>
    </w:div>
    <w:div w:id="1354458983">
      <w:bodyDiv w:val="1"/>
      <w:marLeft w:val="0"/>
      <w:marRight w:val="0"/>
      <w:marTop w:val="0"/>
      <w:marBottom w:val="0"/>
      <w:divBdr>
        <w:top w:val="none" w:sz="0" w:space="0" w:color="auto"/>
        <w:left w:val="none" w:sz="0" w:space="0" w:color="auto"/>
        <w:bottom w:val="none" w:sz="0" w:space="0" w:color="auto"/>
        <w:right w:val="none" w:sz="0" w:space="0" w:color="auto"/>
      </w:divBdr>
    </w:div>
    <w:div w:id="1422801112">
      <w:bodyDiv w:val="1"/>
      <w:marLeft w:val="0"/>
      <w:marRight w:val="0"/>
      <w:marTop w:val="0"/>
      <w:marBottom w:val="0"/>
      <w:divBdr>
        <w:top w:val="none" w:sz="0" w:space="0" w:color="auto"/>
        <w:left w:val="none" w:sz="0" w:space="0" w:color="auto"/>
        <w:bottom w:val="none" w:sz="0" w:space="0" w:color="auto"/>
        <w:right w:val="none" w:sz="0" w:space="0" w:color="auto"/>
      </w:divBdr>
    </w:div>
    <w:div w:id="1482311558">
      <w:bodyDiv w:val="1"/>
      <w:marLeft w:val="0"/>
      <w:marRight w:val="0"/>
      <w:marTop w:val="0"/>
      <w:marBottom w:val="0"/>
      <w:divBdr>
        <w:top w:val="none" w:sz="0" w:space="0" w:color="auto"/>
        <w:left w:val="none" w:sz="0" w:space="0" w:color="auto"/>
        <w:bottom w:val="none" w:sz="0" w:space="0" w:color="auto"/>
        <w:right w:val="none" w:sz="0" w:space="0" w:color="auto"/>
      </w:divBdr>
    </w:div>
    <w:div w:id="1494561005">
      <w:bodyDiv w:val="1"/>
      <w:marLeft w:val="0"/>
      <w:marRight w:val="0"/>
      <w:marTop w:val="0"/>
      <w:marBottom w:val="0"/>
      <w:divBdr>
        <w:top w:val="none" w:sz="0" w:space="0" w:color="auto"/>
        <w:left w:val="none" w:sz="0" w:space="0" w:color="auto"/>
        <w:bottom w:val="none" w:sz="0" w:space="0" w:color="auto"/>
        <w:right w:val="none" w:sz="0" w:space="0" w:color="auto"/>
      </w:divBdr>
    </w:div>
    <w:div w:id="1494687488">
      <w:bodyDiv w:val="1"/>
      <w:marLeft w:val="0"/>
      <w:marRight w:val="0"/>
      <w:marTop w:val="0"/>
      <w:marBottom w:val="0"/>
      <w:divBdr>
        <w:top w:val="none" w:sz="0" w:space="0" w:color="auto"/>
        <w:left w:val="none" w:sz="0" w:space="0" w:color="auto"/>
        <w:bottom w:val="none" w:sz="0" w:space="0" w:color="auto"/>
        <w:right w:val="none" w:sz="0" w:space="0" w:color="auto"/>
      </w:divBdr>
    </w:div>
    <w:div w:id="1572344990">
      <w:bodyDiv w:val="1"/>
      <w:marLeft w:val="0"/>
      <w:marRight w:val="0"/>
      <w:marTop w:val="0"/>
      <w:marBottom w:val="0"/>
      <w:divBdr>
        <w:top w:val="none" w:sz="0" w:space="0" w:color="auto"/>
        <w:left w:val="none" w:sz="0" w:space="0" w:color="auto"/>
        <w:bottom w:val="none" w:sz="0" w:space="0" w:color="auto"/>
        <w:right w:val="none" w:sz="0" w:space="0" w:color="auto"/>
      </w:divBdr>
    </w:div>
    <w:div w:id="1727605894">
      <w:bodyDiv w:val="1"/>
      <w:marLeft w:val="0"/>
      <w:marRight w:val="0"/>
      <w:marTop w:val="0"/>
      <w:marBottom w:val="0"/>
      <w:divBdr>
        <w:top w:val="none" w:sz="0" w:space="0" w:color="auto"/>
        <w:left w:val="none" w:sz="0" w:space="0" w:color="auto"/>
        <w:bottom w:val="none" w:sz="0" w:space="0" w:color="auto"/>
        <w:right w:val="none" w:sz="0" w:space="0" w:color="auto"/>
      </w:divBdr>
    </w:div>
    <w:div w:id="1770815367">
      <w:bodyDiv w:val="1"/>
      <w:marLeft w:val="0"/>
      <w:marRight w:val="0"/>
      <w:marTop w:val="0"/>
      <w:marBottom w:val="0"/>
      <w:divBdr>
        <w:top w:val="none" w:sz="0" w:space="0" w:color="auto"/>
        <w:left w:val="none" w:sz="0" w:space="0" w:color="auto"/>
        <w:bottom w:val="none" w:sz="0" w:space="0" w:color="auto"/>
        <w:right w:val="none" w:sz="0" w:space="0" w:color="auto"/>
      </w:divBdr>
    </w:div>
    <w:div w:id="1837376104">
      <w:bodyDiv w:val="1"/>
      <w:marLeft w:val="0"/>
      <w:marRight w:val="0"/>
      <w:marTop w:val="0"/>
      <w:marBottom w:val="0"/>
      <w:divBdr>
        <w:top w:val="none" w:sz="0" w:space="0" w:color="auto"/>
        <w:left w:val="none" w:sz="0" w:space="0" w:color="auto"/>
        <w:bottom w:val="none" w:sz="0" w:space="0" w:color="auto"/>
        <w:right w:val="none" w:sz="0" w:space="0" w:color="auto"/>
      </w:divBdr>
    </w:div>
    <w:div w:id="2014838899">
      <w:bodyDiv w:val="1"/>
      <w:marLeft w:val="0"/>
      <w:marRight w:val="0"/>
      <w:marTop w:val="0"/>
      <w:marBottom w:val="0"/>
      <w:divBdr>
        <w:top w:val="none" w:sz="0" w:space="0" w:color="auto"/>
        <w:left w:val="none" w:sz="0" w:space="0" w:color="auto"/>
        <w:bottom w:val="none" w:sz="0" w:space="0" w:color="auto"/>
        <w:right w:val="none" w:sz="0" w:space="0" w:color="auto"/>
      </w:divBdr>
    </w:div>
    <w:div w:id="205909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tsi.org/standards-search" TargetMode="External"/><Relationship Id="rId18" Type="http://schemas.openxmlformats.org/officeDocument/2006/relationships/hyperlink" Target="https://portal.etsi.org/Services/editHelp!/Howtostart/ETSIDraftingRules.aspx"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tools.ietf.org/html/rfc8446"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ipr.etsi.org/"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ortal.etsi.org/People/CommiteeSupportStaff.aspx" TargetMode="External"/><Relationship Id="rId20" Type="http://schemas.openxmlformats.org/officeDocument/2006/relationships/hyperlink" Target="https://tools.ietf.org/html/rfc5246" TargetMode="External"/><Relationship Id="rId29" Type="http://schemas.openxmlformats.org/officeDocument/2006/relationships/hyperlink" Target="https://forge.etsi.org/rep/mec/gs014-ue-identity-ap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github.com/OAI/OpenAPI-Specification"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ortal.etsi.org/TB/ETSIDeliverableStatus.aspx" TargetMode="External"/><Relationship Id="rId23" Type="http://schemas.openxmlformats.org/officeDocument/2006/relationships/hyperlink" Target="https://tools.ietf.org/html/rfc6750" TargetMode="External"/><Relationship Id="rId28" Type="http://schemas.openxmlformats.org/officeDocument/2006/relationships/package" Target="embeddings/Microsoft_Visio_Drawing.vsdx"/><Relationship Id="rId10" Type="http://schemas.openxmlformats.org/officeDocument/2006/relationships/endnotes" Target="endnotes.xml"/><Relationship Id="rId19" Type="http://schemas.openxmlformats.org/officeDocument/2006/relationships/hyperlink" Target="https://docbox.etsi.org/Reference/"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tsi.org/deliver" TargetMode="External"/><Relationship Id="rId22" Type="http://schemas.openxmlformats.org/officeDocument/2006/relationships/hyperlink" Target="https://tools.ietf.org/html/rfc6749" TargetMode="External"/><Relationship Id="rId27" Type="http://schemas.openxmlformats.org/officeDocument/2006/relationships/image" Target="media/image4.emf"/><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0F128E7C3E10A448BF9746936F3CA33" ma:contentTypeVersion="13" ma:contentTypeDescription="Create a new document." ma:contentTypeScope="" ma:versionID="cba3c4907168ce1f7ea0e00ce20653c2">
  <xsd:schema xmlns:xsd="http://www.w3.org/2001/XMLSchema" xmlns:xs="http://www.w3.org/2001/XMLSchema" xmlns:p="http://schemas.microsoft.com/office/2006/metadata/properties" xmlns:ns3="a01e89e0-f34e-4af1-bbfd-b20d50b10ed2" xmlns:ns4="a0713f4b-425a-497f-9f74-2918485b7763" targetNamespace="http://schemas.microsoft.com/office/2006/metadata/properties" ma:root="true" ma:fieldsID="3bf13ca7dd79f435529f552dc7f6e9fb" ns3:_="" ns4:_="">
    <xsd:import namespace="a01e89e0-f34e-4af1-bbfd-b20d50b10ed2"/>
    <xsd:import namespace="a0713f4b-425a-497f-9f74-2918485b776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e89e0-f34e-4af1-bbfd-b20d50b10e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713f4b-425a-497f-9f74-2918485b77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71C126-F3B5-45E6-9C87-6F31FBFA03C1}">
  <ds:schemaRefs>
    <ds:schemaRef ds:uri="http://schemas.microsoft.com/sharepoint/v3/contenttype/forms"/>
  </ds:schemaRefs>
</ds:datastoreItem>
</file>

<file path=customXml/itemProps2.xml><?xml version="1.0" encoding="utf-8"?>
<ds:datastoreItem xmlns:ds="http://schemas.openxmlformats.org/officeDocument/2006/customXml" ds:itemID="{86FB7C97-8D12-4968-90A6-BC9F8A787E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1AF478-5242-46F5-8B89-3D0F0AB20499}">
  <ds:schemaRefs>
    <ds:schemaRef ds:uri="http://schemas.openxmlformats.org/officeDocument/2006/bibliography"/>
  </ds:schemaRefs>
</ds:datastoreItem>
</file>

<file path=customXml/itemProps4.xml><?xml version="1.0" encoding="utf-8"?>
<ds:datastoreItem xmlns:ds="http://schemas.openxmlformats.org/officeDocument/2006/customXml" ds:itemID="{89C02F40-2420-4FE0-8DE4-50FC341BF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1e89e0-f34e-4af1-bbfd-b20d50b10ed2"/>
    <ds:schemaRef ds:uri="a0713f4b-425a-497f-9f74-2918485b7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ETSIW_2013.dotm</Template>
  <TotalTime>13</TotalTime>
  <Pages>14</Pages>
  <Words>3045</Words>
  <Characters>19777</Characters>
  <Application>Microsoft Office Word</Application>
  <DocSecurity>0</DocSecurity>
  <Lines>164</Lines>
  <Paragraphs>45</Paragraphs>
  <ScaleCrop>false</ScaleCrop>
  <HeadingPairs>
    <vt:vector size="2" baseType="variant">
      <vt:variant>
        <vt:lpstr>Title</vt:lpstr>
      </vt:variant>
      <vt:variant>
        <vt:i4>1</vt:i4>
      </vt:variant>
    </vt:vector>
  </HeadingPairs>
  <TitlesOfParts>
    <vt:vector size="1" baseType="lpstr">
      <vt:lpstr>ETSI GS MEC 014 V2.0.1</vt:lpstr>
    </vt:vector>
  </TitlesOfParts>
  <Company>ETSI Secretariat</Company>
  <LinksUpToDate>false</LinksUpToDate>
  <CharactersWithSpaces>22777</CharactersWithSpaces>
  <SharedDoc>false</SharedDoc>
  <HLinks>
    <vt:vector size="60" baseType="variant">
      <vt:variant>
        <vt:i4>2031656</vt:i4>
      </vt:variant>
      <vt:variant>
        <vt:i4>174</vt:i4>
      </vt:variant>
      <vt:variant>
        <vt:i4>0</vt:i4>
      </vt:variant>
      <vt:variant>
        <vt:i4>5</vt:i4>
      </vt:variant>
      <vt:variant>
        <vt:lpwstr>https://forge.etsi.org/rep/gitweb.cgi/MEC.GS_014.git</vt:lpwstr>
      </vt:variant>
      <vt:variant>
        <vt:lpwstr/>
      </vt:variant>
      <vt:variant>
        <vt:i4>524360</vt:i4>
      </vt:variant>
      <vt:variant>
        <vt:i4>150</vt:i4>
      </vt:variant>
      <vt:variant>
        <vt:i4>0</vt:i4>
      </vt:variant>
      <vt:variant>
        <vt:i4>5</vt:i4>
      </vt:variant>
      <vt:variant>
        <vt:lpwstr>https://github.com/OAI/OpenAPI-Specification</vt:lpwstr>
      </vt:variant>
      <vt:variant>
        <vt:lpwstr/>
      </vt:variant>
      <vt:variant>
        <vt:i4>7995517</vt:i4>
      </vt:variant>
      <vt:variant>
        <vt:i4>144</vt:i4>
      </vt:variant>
      <vt:variant>
        <vt:i4>0</vt:i4>
      </vt:variant>
      <vt:variant>
        <vt:i4>5</vt:i4>
      </vt:variant>
      <vt:variant>
        <vt:lpwstr>https://tools.ietf.org/html/rfc5246</vt:lpwstr>
      </vt:variant>
      <vt:variant>
        <vt:lpwstr/>
      </vt:variant>
      <vt:variant>
        <vt:i4>7864439</vt:i4>
      </vt:variant>
      <vt:variant>
        <vt:i4>138</vt:i4>
      </vt:variant>
      <vt:variant>
        <vt:i4>0</vt:i4>
      </vt:variant>
      <vt:variant>
        <vt:i4>5</vt:i4>
      </vt:variant>
      <vt:variant>
        <vt:lpwstr>https://tools.ietf.org/html/rfc2818</vt:lpwstr>
      </vt:variant>
      <vt:variant>
        <vt:lpwstr/>
      </vt:variant>
      <vt:variant>
        <vt:i4>2621566</vt:i4>
      </vt:variant>
      <vt:variant>
        <vt:i4>123</vt:i4>
      </vt:variant>
      <vt:variant>
        <vt:i4>0</vt:i4>
      </vt:variant>
      <vt:variant>
        <vt:i4>5</vt:i4>
      </vt:variant>
      <vt:variant>
        <vt:lpwstr>https://docbox.etsi.org/Reference/</vt:lpwstr>
      </vt:variant>
      <vt:variant>
        <vt:lpwstr/>
      </vt:variant>
      <vt:variant>
        <vt:i4>1376287</vt:i4>
      </vt:variant>
      <vt:variant>
        <vt:i4>120</vt:i4>
      </vt:variant>
      <vt:variant>
        <vt:i4>0</vt:i4>
      </vt:variant>
      <vt:variant>
        <vt:i4>5</vt:i4>
      </vt:variant>
      <vt:variant>
        <vt:lpwstr>http://docbox.etsi.org/Reference</vt:lpwstr>
      </vt:variant>
      <vt:variant>
        <vt:lpwstr/>
      </vt:variant>
      <vt:variant>
        <vt:i4>5570626</vt:i4>
      </vt:variant>
      <vt:variant>
        <vt:i4>117</vt:i4>
      </vt:variant>
      <vt:variant>
        <vt:i4>0</vt:i4>
      </vt:variant>
      <vt:variant>
        <vt:i4>5</vt:i4>
      </vt:variant>
      <vt:variant>
        <vt:lpwstr>http://ipr.etsi.org/</vt:lpwstr>
      </vt:variant>
      <vt:variant>
        <vt:lpwstr/>
      </vt:variant>
      <vt:variant>
        <vt:i4>5701736</vt:i4>
      </vt:variant>
      <vt:variant>
        <vt:i4>9</vt:i4>
      </vt:variant>
      <vt:variant>
        <vt:i4>0</vt:i4>
      </vt:variant>
      <vt:variant>
        <vt:i4>5</vt:i4>
      </vt:variant>
      <vt:variant>
        <vt:lpwstr>http://portal.etsi.org/chaircor/ETSI_support.asp</vt:lpwstr>
      </vt:variant>
      <vt:variant>
        <vt:lpwstr/>
      </vt:variant>
      <vt:variant>
        <vt:i4>6357027</vt:i4>
      </vt:variant>
      <vt:variant>
        <vt:i4>6</vt:i4>
      </vt:variant>
      <vt:variant>
        <vt:i4>0</vt:i4>
      </vt:variant>
      <vt:variant>
        <vt:i4>5</vt:i4>
      </vt:variant>
      <vt:variant>
        <vt:lpwstr>http://portal.etsi.org/tb/status/status.asp</vt:lpwstr>
      </vt:variant>
      <vt:variant>
        <vt:lpwstr/>
      </vt:variant>
      <vt:variant>
        <vt:i4>5111877</vt:i4>
      </vt:variant>
      <vt:variant>
        <vt:i4>3</vt:i4>
      </vt:variant>
      <vt:variant>
        <vt:i4>0</vt:i4>
      </vt:variant>
      <vt:variant>
        <vt:i4>5</vt:i4>
      </vt:variant>
      <vt:variant>
        <vt:lpwstr>http://www.etsi.org/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GS MEC 014 V2.0.2</dc:title>
  <dc:subject>Multi-access Edge Computing (MEC)</dc:subject>
  <dc:creator>AvT</dc:creator>
  <cp:keywords>API, MEC, UE Identity</cp:keywords>
  <dc:description/>
  <cp:lastModifiedBy>Anne-Lise Raffy</cp:lastModifiedBy>
  <cp:revision>3</cp:revision>
  <cp:lastPrinted>2010-05-07T15:17:00Z</cp:lastPrinted>
  <dcterms:created xsi:type="dcterms:W3CDTF">2021-03-02T07:41:00Z</dcterms:created>
  <dcterms:modified xsi:type="dcterms:W3CDTF">2021-03-02T07:50:00Z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-976260122</vt:i4>
  </property>
  <property fmtid="{D5CDD505-2E9C-101B-9397-08002B2CF9AE}" pid="3" name="ContentTypeId">
    <vt:lpwstr>0x01010010F128E7C3E10A448BF9746936F3CA33</vt:lpwstr>
  </property>
</Properties>
</file>