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457" w:rsidRPr="00D50DAD" w:rsidRDefault="00363457" w:rsidP="00363457">
      <w:pPr>
        <w:ind w:left="360"/>
        <w:jc w:val="center"/>
        <w:rPr>
          <w:sz w:val="32"/>
          <w:szCs w:val="32"/>
        </w:rPr>
      </w:pPr>
      <w:bookmarkStart w:id="0" w:name="_GoBack"/>
      <w:bookmarkEnd w:id="0"/>
      <w:r w:rsidRPr="00D50DAD">
        <w:rPr>
          <w:b/>
          <w:bCs/>
          <w:i/>
          <w:iCs/>
          <w:sz w:val="32"/>
          <w:szCs w:val="32"/>
        </w:rPr>
        <w:t>Enerji Verimliliği Raporunun Hazırlanması</w:t>
      </w:r>
    </w:p>
    <w:p w:rsidR="007C47AC" w:rsidRDefault="007C47AC"/>
    <w:p w:rsidR="00363457" w:rsidRPr="00D50DAD" w:rsidRDefault="00363457" w:rsidP="00363457">
      <w:pPr>
        <w:rPr>
          <w:b/>
        </w:rPr>
      </w:pPr>
      <w:r>
        <w:rPr>
          <w:b/>
        </w:rPr>
        <w:t>ENERJİ ETÜDÜ NASIL YAPILIR?</w:t>
      </w:r>
    </w:p>
    <w:p w:rsidR="00363457" w:rsidRDefault="00363457" w:rsidP="00363457">
      <w:pPr>
        <w:tabs>
          <w:tab w:val="num" w:pos="720"/>
        </w:tabs>
        <w:rPr>
          <w:b/>
        </w:rPr>
      </w:pPr>
      <w:r w:rsidRPr="00EA6883">
        <w:rPr>
          <w:b/>
        </w:rPr>
        <w:t>Anahtar Noktalar:</w:t>
      </w:r>
    </w:p>
    <w:p w:rsidR="00363457" w:rsidRPr="00D50DAD" w:rsidRDefault="00363457" w:rsidP="00363457">
      <w:pPr>
        <w:tabs>
          <w:tab w:val="num" w:pos="720"/>
        </w:tabs>
        <w:spacing w:after="0" w:line="0" w:lineRule="atLeast"/>
      </w:pPr>
      <w:r w:rsidRPr="00D50DAD">
        <w:t>Enerji etüdü maliyet düşürücü fırsatlar ve enerji tasarrufunun tariflenmesiyle enerji programının esasına yardımcı olur.</w:t>
      </w:r>
    </w:p>
    <w:p w:rsidR="00363457" w:rsidRPr="00D50DAD" w:rsidRDefault="00363457" w:rsidP="0010480E">
      <w:pPr>
        <w:spacing w:after="100" w:afterAutospacing="1" w:line="0" w:lineRule="atLeast"/>
        <w:ind w:left="357"/>
      </w:pPr>
      <w:r w:rsidRPr="00D50DAD">
        <w:t>Enerji Yöneticisi, etüt stratejisi olarak enerji kaynakları ve enerjinin en fazla kullanılması oluşturuyorsa, yapılacak enerji etüdü hedef ve şartlara bağlıdır.</w:t>
      </w:r>
    </w:p>
    <w:p w:rsidR="00363457" w:rsidRPr="00D50DAD" w:rsidRDefault="00363457" w:rsidP="0010480E">
      <w:pPr>
        <w:spacing w:after="100" w:afterAutospacing="1" w:line="0" w:lineRule="atLeast"/>
        <w:ind w:left="357"/>
      </w:pPr>
      <w:r w:rsidRPr="00D50DAD">
        <w:t>Enerji tasarrufları için öncelikler arasına etüdü koymak önemlidir,</w:t>
      </w:r>
    </w:p>
    <w:p w:rsidR="00363457" w:rsidRPr="00D50DAD" w:rsidRDefault="00363457" w:rsidP="0010480E">
      <w:pPr>
        <w:spacing w:after="100" w:afterAutospacing="1" w:line="0" w:lineRule="atLeast"/>
        <w:ind w:left="357"/>
      </w:pPr>
      <w:r w:rsidRPr="00D50DAD">
        <w:t>Etüt takımı işin ehli olan elemanlardan oluşması çok önemlidir,</w:t>
      </w:r>
    </w:p>
    <w:p w:rsidR="00363457" w:rsidRPr="00D50DAD" w:rsidRDefault="00363457" w:rsidP="0010480E">
      <w:pPr>
        <w:spacing w:after="100" w:afterAutospacing="1" w:line="0" w:lineRule="atLeast"/>
        <w:ind w:left="357"/>
      </w:pPr>
      <w:r w:rsidRPr="00D50DAD">
        <w:t>Enerji etüt çalışmasında tüm gerekli bilgiler doğru ve açık bir şekilde liste halinde hazırlanmalıdır,</w:t>
      </w:r>
    </w:p>
    <w:p w:rsidR="00363457" w:rsidRPr="00D50DAD" w:rsidRDefault="00363457" w:rsidP="0010480E">
      <w:pPr>
        <w:spacing w:after="100" w:afterAutospacing="1" w:line="0" w:lineRule="atLeast"/>
        <w:ind w:left="357"/>
      </w:pPr>
      <w:r w:rsidRPr="00D50DAD">
        <w:t>Doğru değerler bir enerji etüdünün verimliliğinin değerini artırır,</w:t>
      </w:r>
    </w:p>
    <w:p w:rsidR="00363457" w:rsidRPr="00D50DAD" w:rsidRDefault="00363457" w:rsidP="0010480E">
      <w:pPr>
        <w:spacing w:after="100" w:afterAutospacing="1" w:line="0" w:lineRule="atLeast"/>
        <w:ind w:left="360"/>
      </w:pPr>
      <w:r w:rsidRPr="00D50DAD">
        <w:t>Enerji etüdünde bazı eksikliklerin yerini doğru belirleyerek karar vericilere aktarmak çok önemlidir,</w:t>
      </w:r>
    </w:p>
    <w:p w:rsidR="00363457" w:rsidRPr="00D50DAD" w:rsidRDefault="00363457" w:rsidP="0010480E">
      <w:pPr>
        <w:spacing w:after="100" w:afterAutospacing="1" w:line="0" w:lineRule="atLeast"/>
        <w:ind w:left="357"/>
      </w:pPr>
      <w:r w:rsidRPr="00D50DAD">
        <w:t>Enerji tasarruf tedbirlerini belirlemek ve karar vermek için sadece gerekli seviyede etütler düşünülmelidir.</w:t>
      </w:r>
    </w:p>
    <w:p w:rsidR="00363457" w:rsidRPr="00EA6883" w:rsidRDefault="00363457" w:rsidP="00363457">
      <w:pPr>
        <w:spacing w:after="0" w:line="0" w:lineRule="atLeast"/>
        <w:rPr>
          <w:b/>
          <w:sz w:val="24"/>
          <w:szCs w:val="24"/>
        </w:rPr>
      </w:pPr>
      <w:r w:rsidRPr="00EA6883">
        <w:rPr>
          <w:b/>
          <w:sz w:val="24"/>
          <w:szCs w:val="24"/>
        </w:rPr>
        <w:t>Enerji Etüdünün Amacı:</w:t>
      </w:r>
    </w:p>
    <w:p w:rsidR="00363457" w:rsidRPr="00D50DAD" w:rsidRDefault="00363457" w:rsidP="00363457">
      <w:r w:rsidRPr="00D50DAD">
        <w:t xml:space="preserve">Enerji etüdünün kısaca tarifi; Tesiste mevcut durumda kullanılan enerjinin belirlenmesidir. İlk adım kullanılan enerjin ve maliyetinin nasıl azaltılacağıdır. </w:t>
      </w:r>
    </w:p>
    <w:p w:rsidR="00363457" w:rsidRPr="00D50DAD" w:rsidRDefault="00363457" w:rsidP="00363457">
      <w:pPr>
        <w:numPr>
          <w:ilvl w:val="1"/>
          <w:numId w:val="2"/>
        </w:numPr>
        <w:spacing w:after="0" w:line="0" w:lineRule="atLeast"/>
        <w:ind w:hanging="357"/>
      </w:pPr>
      <w:r w:rsidRPr="00D50DAD">
        <w:t>Enerji kullanım haritasını çıkarmak,</w:t>
      </w:r>
    </w:p>
    <w:p w:rsidR="00363457" w:rsidRPr="00D50DAD" w:rsidRDefault="00363457" w:rsidP="00363457">
      <w:pPr>
        <w:numPr>
          <w:ilvl w:val="1"/>
          <w:numId w:val="2"/>
        </w:numPr>
        <w:spacing w:after="0" w:line="0" w:lineRule="atLeast"/>
        <w:ind w:hanging="357"/>
      </w:pPr>
      <w:r w:rsidRPr="00D50DAD">
        <w:t>Enerji analizi yapmak,</w:t>
      </w:r>
    </w:p>
    <w:p w:rsidR="00363457" w:rsidRPr="00D50DAD" w:rsidRDefault="00363457" w:rsidP="00363457">
      <w:pPr>
        <w:numPr>
          <w:ilvl w:val="1"/>
          <w:numId w:val="2"/>
        </w:numPr>
        <w:spacing w:after="0" w:line="0" w:lineRule="atLeast"/>
        <w:ind w:hanging="357"/>
      </w:pPr>
      <w:r w:rsidRPr="00D50DAD">
        <w:t>Enerji tasarruf çalışmalarıdır. Bunlar bir etüdün ana amaçlarıdır. Bir enerji etüdü aşağıdaki 4 sorunun cevabıdır.</w:t>
      </w:r>
    </w:p>
    <w:p w:rsidR="00363457" w:rsidRPr="00D50DAD" w:rsidRDefault="00363457" w:rsidP="00363457">
      <w:pPr>
        <w:numPr>
          <w:ilvl w:val="2"/>
          <w:numId w:val="2"/>
        </w:numPr>
        <w:spacing w:after="0" w:line="0" w:lineRule="atLeast"/>
        <w:ind w:hanging="357"/>
      </w:pPr>
      <w:r w:rsidRPr="00D50DAD">
        <w:t>Her bir enerji çeşidinden ne kadar kullanılmaktadır?</w:t>
      </w:r>
    </w:p>
    <w:p w:rsidR="00363457" w:rsidRPr="00D50DAD" w:rsidRDefault="00363457" w:rsidP="00363457">
      <w:pPr>
        <w:numPr>
          <w:ilvl w:val="2"/>
          <w:numId w:val="2"/>
        </w:numPr>
        <w:spacing w:after="0" w:line="0" w:lineRule="atLeast"/>
        <w:ind w:hanging="357"/>
      </w:pPr>
      <w:r w:rsidRPr="00D50DAD">
        <w:t>Enerji maliyetleri nedir?</w:t>
      </w:r>
    </w:p>
    <w:p w:rsidR="00363457" w:rsidRPr="00D50DAD" w:rsidRDefault="00363457" w:rsidP="00363457">
      <w:pPr>
        <w:numPr>
          <w:ilvl w:val="2"/>
          <w:numId w:val="2"/>
        </w:numPr>
        <w:spacing w:after="0" w:line="0" w:lineRule="atLeast"/>
        <w:ind w:hanging="357"/>
      </w:pPr>
      <w:r w:rsidRPr="00D50DAD">
        <w:t>Enerji kullanılırlık nedir?</w:t>
      </w:r>
    </w:p>
    <w:p w:rsidR="00363457" w:rsidRPr="00D50DAD" w:rsidRDefault="00363457" w:rsidP="00363457">
      <w:pPr>
        <w:numPr>
          <w:ilvl w:val="2"/>
          <w:numId w:val="2"/>
        </w:numPr>
        <w:spacing w:after="0" w:line="0" w:lineRule="atLeast"/>
        <w:ind w:hanging="357"/>
      </w:pPr>
      <w:r w:rsidRPr="00D50DAD">
        <w:t>Enerji kullanımı ve maliyetleri azaltmak için çıkış fırsatları nedir?</w:t>
      </w:r>
    </w:p>
    <w:p w:rsidR="00363457" w:rsidRPr="00EA6883" w:rsidRDefault="00363457" w:rsidP="00363457">
      <w:pPr>
        <w:rPr>
          <w:b/>
          <w:sz w:val="24"/>
          <w:szCs w:val="24"/>
        </w:rPr>
      </w:pPr>
      <w:r w:rsidRPr="00EA6883">
        <w:rPr>
          <w:b/>
          <w:sz w:val="24"/>
          <w:szCs w:val="24"/>
        </w:rPr>
        <w:t>Enerji Etüdünün Aşamaları</w:t>
      </w:r>
    </w:p>
    <w:p w:rsidR="00363457" w:rsidRPr="00D50DAD" w:rsidRDefault="00363457" w:rsidP="00363457">
      <w:pPr>
        <w:spacing w:after="0" w:line="0" w:lineRule="atLeast"/>
      </w:pPr>
      <w:r w:rsidRPr="00D50DAD">
        <w:t>Tesisin mevcut durumunun çıkarılması için yapılan tetkik (</w:t>
      </w:r>
      <w:proofErr w:type="spellStart"/>
      <w:r w:rsidRPr="00D50DAD">
        <w:t>walk-throught</w:t>
      </w:r>
      <w:proofErr w:type="spellEnd"/>
      <w:r w:rsidRPr="00D50DAD">
        <w:t xml:space="preserve"> </w:t>
      </w:r>
      <w:proofErr w:type="spellStart"/>
      <w:r w:rsidRPr="00D50DAD">
        <w:t>assessment</w:t>
      </w:r>
      <w:proofErr w:type="spellEnd"/>
      <w:r w:rsidRPr="00D50DAD">
        <w:t>),</w:t>
      </w:r>
    </w:p>
    <w:p w:rsidR="00363457" w:rsidRPr="00D50DAD" w:rsidRDefault="00363457" w:rsidP="00363457">
      <w:pPr>
        <w:spacing w:after="0" w:line="0" w:lineRule="atLeast"/>
      </w:pPr>
      <w:r w:rsidRPr="00D50DAD">
        <w:t>Tesisisin mevcut durumunun haritasını çıkarmak ve analizini yapmak,</w:t>
      </w:r>
    </w:p>
    <w:p w:rsidR="00363457" w:rsidRDefault="00363457" w:rsidP="00363457">
      <w:r w:rsidRPr="00D50DAD">
        <w:t xml:space="preserve">İkinci adımda belirlenen projeler için detaylı bir çalışma yaparak yoğun sermaye değişimini detaylamaktır. </w:t>
      </w:r>
    </w:p>
    <w:p w:rsidR="000F6F99" w:rsidRDefault="000F6F99" w:rsidP="00363457"/>
    <w:p w:rsidR="000F6F99" w:rsidRDefault="000F6F99" w:rsidP="00363457"/>
    <w:p w:rsidR="000F6F99" w:rsidRDefault="000F6F99" w:rsidP="00363457"/>
    <w:p w:rsidR="000F6F99" w:rsidRDefault="000F6F99" w:rsidP="00363457"/>
    <w:p w:rsidR="000F6F99" w:rsidRDefault="000F6F99" w:rsidP="00363457"/>
    <w:p w:rsidR="000F6F99" w:rsidRDefault="000F6F99" w:rsidP="00363457"/>
    <w:p w:rsidR="000F6F99" w:rsidRPr="00EA6883" w:rsidRDefault="000F6F99" w:rsidP="000F6F99">
      <w:pPr>
        <w:tabs>
          <w:tab w:val="num" w:pos="720"/>
        </w:tabs>
        <w:rPr>
          <w:b/>
          <w:sz w:val="24"/>
          <w:szCs w:val="24"/>
        </w:rPr>
      </w:pPr>
      <w:r w:rsidRPr="00EA6883">
        <w:rPr>
          <w:b/>
          <w:sz w:val="24"/>
          <w:szCs w:val="24"/>
        </w:rPr>
        <w:t>Enerji Etüt Stratejisi:</w:t>
      </w:r>
    </w:p>
    <w:p w:rsidR="000F6F99" w:rsidRPr="00D50DAD" w:rsidRDefault="000F6F99" w:rsidP="000F6F99">
      <w:pPr>
        <w:spacing w:after="0" w:line="0" w:lineRule="atLeast"/>
      </w:pPr>
      <w:r w:rsidRPr="00D50DAD">
        <w:t>Enerji etüdünü yönetmek için iki farklı strateji vardır.</w:t>
      </w:r>
    </w:p>
    <w:p w:rsidR="000F6F99" w:rsidRPr="00D50DAD" w:rsidRDefault="000F6F99" w:rsidP="000F6F99">
      <w:pPr>
        <w:numPr>
          <w:ilvl w:val="0"/>
          <w:numId w:val="3"/>
        </w:numPr>
        <w:spacing w:after="0" w:line="0" w:lineRule="atLeast"/>
      </w:pPr>
      <w:r w:rsidRPr="00D50DAD">
        <w:t>Sistem esaslı yaklaşım,</w:t>
      </w:r>
    </w:p>
    <w:p w:rsidR="000F6F99" w:rsidRPr="00D50DAD" w:rsidRDefault="000F6F99" w:rsidP="000F6F99">
      <w:pPr>
        <w:numPr>
          <w:ilvl w:val="0"/>
          <w:numId w:val="3"/>
        </w:numPr>
        <w:spacing w:after="0" w:line="0" w:lineRule="atLeast"/>
      </w:pPr>
      <w:r w:rsidRPr="00D50DAD">
        <w:t>Çözüm esaslı yaklaşımdır.</w:t>
      </w:r>
    </w:p>
    <w:p w:rsidR="000F6F99" w:rsidRDefault="000F6F99" w:rsidP="000F6F99">
      <w:pPr>
        <w:spacing w:after="0" w:line="0" w:lineRule="atLeast"/>
      </w:pPr>
      <w:r w:rsidRPr="00D50DAD">
        <w:t>Her bir yaklaşımın kendine göre avantaj ve dezavantajları vardır. En iyi strateji etüdün amacına bağlıdır.</w:t>
      </w:r>
    </w:p>
    <w:p w:rsidR="000F6F99" w:rsidRDefault="000F6F99" w:rsidP="000F6F99"/>
    <w:p w:rsidR="000F6F99" w:rsidRPr="002D089E" w:rsidRDefault="000F6F99" w:rsidP="000F6F99">
      <w:pPr>
        <w:rPr>
          <w:b/>
          <w:sz w:val="24"/>
          <w:szCs w:val="24"/>
        </w:rPr>
      </w:pPr>
      <w:r w:rsidRPr="002D089E">
        <w:rPr>
          <w:b/>
          <w:sz w:val="24"/>
          <w:szCs w:val="24"/>
        </w:rPr>
        <w:t>Sistem Esaslı Yaklaşım</w:t>
      </w:r>
    </w:p>
    <w:p w:rsidR="000F6F99" w:rsidRPr="00D50DAD" w:rsidRDefault="000F6F99" w:rsidP="000F6F99">
      <w:r w:rsidRPr="00D50DAD">
        <w:t xml:space="preserve">Sistem esaslı stratejide, enerji sistemine girişte ve onun yapısının değerlendirmesinde bir sınırlama gerektirmiyor. Böylece, enerji sisteminde her bir element verimlilik açısından değerlendirilmiş olmaktadır.  Standart bir referans noktasına göre enerji sisteminin performansı mukayese edilmiş olmaktadır.  </w:t>
      </w:r>
      <w:proofErr w:type="gramStart"/>
      <w:r w:rsidRPr="00D50DAD">
        <w:t>Örneğin;  bir</w:t>
      </w:r>
      <w:proofErr w:type="gramEnd"/>
      <w:r w:rsidRPr="00D50DAD">
        <w:t xml:space="preserve"> evde yapılan sistem esaslı yaklaşımlı etüt de;</w:t>
      </w:r>
    </w:p>
    <w:p w:rsidR="000F6F99" w:rsidRPr="00D50DAD" w:rsidRDefault="000F6F99" w:rsidP="000F6F99">
      <w:pPr>
        <w:numPr>
          <w:ilvl w:val="0"/>
          <w:numId w:val="4"/>
        </w:numPr>
        <w:spacing w:after="0" w:line="0" w:lineRule="atLeast"/>
        <w:ind w:left="714" w:hanging="357"/>
      </w:pPr>
      <w:r w:rsidRPr="00D50DAD">
        <w:t>Aydınlatma seviyesi,</w:t>
      </w:r>
    </w:p>
    <w:p w:rsidR="000F6F99" w:rsidRPr="00D50DAD" w:rsidRDefault="000F6F99" w:rsidP="000F6F99">
      <w:pPr>
        <w:numPr>
          <w:ilvl w:val="0"/>
          <w:numId w:val="4"/>
        </w:numPr>
        <w:spacing w:after="0" w:line="0" w:lineRule="atLeast"/>
        <w:ind w:left="714" w:hanging="357"/>
      </w:pPr>
      <w:r w:rsidRPr="00D50DAD">
        <w:t>Isıtma ve soğutma verimliliği,</w:t>
      </w:r>
    </w:p>
    <w:p w:rsidR="000F6F99" w:rsidRPr="00D50DAD" w:rsidRDefault="000F6F99" w:rsidP="000F6F99">
      <w:pPr>
        <w:numPr>
          <w:ilvl w:val="0"/>
          <w:numId w:val="4"/>
        </w:numPr>
        <w:spacing w:after="0" w:line="0" w:lineRule="atLeast"/>
        <w:ind w:left="714" w:hanging="357"/>
      </w:pPr>
      <w:r w:rsidRPr="00D50DAD">
        <w:t>Mutfak donanımları,</w:t>
      </w:r>
    </w:p>
    <w:p w:rsidR="000F6F99" w:rsidRPr="00D50DAD" w:rsidRDefault="000F6F99" w:rsidP="000F6F99">
      <w:pPr>
        <w:numPr>
          <w:ilvl w:val="0"/>
          <w:numId w:val="4"/>
        </w:numPr>
        <w:spacing w:after="0" w:line="0" w:lineRule="atLeast"/>
        <w:ind w:left="714" w:hanging="357"/>
      </w:pPr>
      <w:r w:rsidRPr="00D50DAD">
        <w:t>Yıkama ve kurutma donanımları,</w:t>
      </w:r>
    </w:p>
    <w:p w:rsidR="000F6F99" w:rsidRPr="00D50DAD" w:rsidRDefault="000F6F99" w:rsidP="000F6F99">
      <w:pPr>
        <w:numPr>
          <w:ilvl w:val="0"/>
          <w:numId w:val="4"/>
        </w:numPr>
        <w:spacing w:after="0" w:line="0" w:lineRule="atLeast"/>
        <w:ind w:left="714" w:hanging="357"/>
      </w:pPr>
      <w:r w:rsidRPr="00D50DAD">
        <w:t>Sıcak su,</w:t>
      </w:r>
    </w:p>
    <w:p w:rsidR="000F6F99" w:rsidRPr="00D50DAD" w:rsidRDefault="000F6F99" w:rsidP="000F6F99">
      <w:pPr>
        <w:numPr>
          <w:ilvl w:val="0"/>
          <w:numId w:val="4"/>
        </w:numPr>
      </w:pPr>
      <w:r w:rsidRPr="00D50DAD">
        <w:t xml:space="preserve">Ve diğer elektrikli donanımlar tek tek değerlendirilmektedir. </w:t>
      </w:r>
    </w:p>
    <w:p w:rsidR="000F6F99" w:rsidRPr="00D50DAD" w:rsidRDefault="000F6F99" w:rsidP="000F6F99">
      <w:r w:rsidRPr="00D50DAD">
        <w:t xml:space="preserve">Bu değerlendirmeler yapılırken yönetmeliklerde yer alan set değerlerine göre yorum yapılmaktadır. Bu değerlendirmeler sonucunda Enerji Yöneticisi evdeki enerji tüketimini standartlarda belirtilen seviyeye getirmektedir. </w:t>
      </w:r>
    </w:p>
    <w:p w:rsidR="000F6F99" w:rsidRPr="002D089E" w:rsidRDefault="000F6F99" w:rsidP="000F6F99">
      <w:pPr>
        <w:rPr>
          <w:b/>
          <w:sz w:val="24"/>
          <w:szCs w:val="24"/>
        </w:rPr>
      </w:pPr>
      <w:r w:rsidRPr="002D089E">
        <w:rPr>
          <w:b/>
          <w:sz w:val="24"/>
          <w:szCs w:val="24"/>
        </w:rPr>
        <w:t>Sanayi Tesislerinde ise;</w:t>
      </w:r>
    </w:p>
    <w:p w:rsidR="000F6F99" w:rsidRPr="00D50DAD" w:rsidRDefault="000F6F99" w:rsidP="000F6F99">
      <w:pPr>
        <w:numPr>
          <w:ilvl w:val="0"/>
          <w:numId w:val="5"/>
        </w:numPr>
        <w:spacing w:after="0" w:line="0" w:lineRule="atLeast"/>
        <w:ind w:left="714" w:hanging="357"/>
      </w:pPr>
      <w:r w:rsidRPr="00D50DAD">
        <w:t xml:space="preserve">Aydınlatma ölçümü, </w:t>
      </w:r>
    </w:p>
    <w:p w:rsidR="000F6F99" w:rsidRPr="00D50DAD" w:rsidRDefault="000F6F99" w:rsidP="000F6F99">
      <w:pPr>
        <w:numPr>
          <w:ilvl w:val="0"/>
          <w:numId w:val="5"/>
        </w:numPr>
        <w:spacing w:after="0" w:line="0" w:lineRule="atLeast"/>
        <w:ind w:left="714" w:hanging="357"/>
      </w:pPr>
      <w:r w:rsidRPr="00D50DAD">
        <w:t>Tarife analizi,</w:t>
      </w:r>
    </w:p>
    <w:p w:rsidR="000F6F99" w:rsidRPr="00D50DAD" w:rsidRDefault="000F6F99" w:rsidP="000F6F99">
      <w:pPr>
        <w:numPr>
          <w:ilvl w:val="0"/>
          <w:numId w:val="5"/>
        </w:numPr>
        <w:spacing w:after="0" w:line="0" w:lineRule="atLeast"/>
        <w:ind w:left="714" w:hanging="357"/>
      </w:pPr>
      <w:r w:rsidRPr="00D50DAD">
        <w:t xml:space="preserve">Enerji analizörü ile yaklaşık 5-7 günlük </w:t>
      </w:r>
      <w:proofErr w:type="gramStart"/>
      <w:r w:rsidRPr="00D50DAD">
        <w:t>ölçümler( maksimum</w:t>
      </w:r>
      <w:proofErr w:type="gramEnd"/>
      <w:r w:rsidRPr="00D50DAD">
        <w:t xml:space="preserve"> ve minimum güç çekimleri, </w:t>
      </w:r>
      <w:proofErr w:type="spellStart"/>
      <w:r w:rsidRPr="00D50DAD">
        <w:t>harmonikler</w:t>
      </w:r>
      <w:proofErr w:type="spellEnd"/>
      <w:r w:rsidRPr="00D50DAD">
        <w:t xml:space="preserve">, </w:t>
      </w:r>
      <w:proofErr w:type="spellStart"/>
      <w:r w:rsidRPr="00D50DAD">
        <w:t>puant</w:t>
      </w:r>
      <w:proofErr w:type="spellEnd"/>
      <w:r w:rsidRPr="00D50DAD">
        <w:t xml:space="preserve"> saatlere göre güç çekimi, vb.),</w:t>
      </w:r>
    </w:p>
    <w:p w:rsidR="000F6F99" w:rsidRPr="00D50DAD" w:rsidRDefault="000F6F99" w:rsidP="000F6F99">
      <w:pPr>
        <w:numPr>
          <w:ilvl w:val="0"/>
          <w:numId w:val="5"/>
        </w:numPr>
        <w:spacing w:after="0" w:line="0" w:lineRule="atLeast"/>
        <w:ind w:left="714" w:hanging="357"/>
      </w:pPr>
      <w:r w:rsidRPr="00D50DAD">
        <w:t xml:space="preserve">Trafo </w:t>
      </w:r>
      <w:proofErr w:type="gramStart"/>
      <w:r w:rsidRPr="00D50DAD">
        <w:t>ölçümleri( trafo</w:t>
      </w:r>
      <w:proofErr w:type="gramEnd"/>
      <w:r w:rsidRPr="00D50DAD">
        <w:t xml:space="preserve"> kapasitesinin belirlenmesi),</w:t>
      </w:r>
    </w:p>
    <w:p w:rsidR="000F6F99" w:rsidRPr="00D50DAD" w:rsidRDefault="000F6F99" w:rsidP="000F6F99">
      <w:pPr>
        <w:numPr>
          <w:ilvl w:val="0"/>
          <w:numId w:val="5"/>
        </w:numPr>
        <w:spacing w:after="0" w:line="0" w:lineRule="atLeast"/>
        <w:ind w:left="714" w:hanging="357"/>
      </w:pPr>
      <w:r w:rsidRPr="00D50DAD">
        <w:t xml:space="preserve">Isı, buhar, basınçlı hava </w:t>
      </w:r>
      <w:proofErr w:type="gramStart"/>
      <w:r w:rsidRPr="00D50DAD">
        <w:t>analizleri(</w:t>
      </w:r>
      <w:proofErr w:type="gramEnd"/>
      <w:r w:rsidRPr="00D50DAD">
        <w:t xml:space="preserve">kazan, kompresör, </w:t>
      </w:r>
      <w:proofErr w:type="spellStart"/>
      <w:r w:rsidRPr="00D50DAD">
        <w:t>blower</w:t>
      </w:r>
      <w:proofErr w:type="spellEnd"/>
      <w:r w:rsidRPr="00D50DAD">
        <w:t>, vb.)</w:t>
      </w:r>
    </w:p>
    <w:p w:rsidR="000F6F99" w:rsidRPr="00D50DAD" w:rsidRDefault="000F6F99" w:rsidP="000F6F99">
      <w:pPr>
        <w:numPr>
          <w:ilvl w:val="0"/>
          <w:numId w:val="5"/>
        </w:numPr>
        <w:spacing w:after="0" w:line="0" w:lineRule="atLeast"/>
        <w:ind w:left="714" w:hanging="357"/>
      </w:pPr>
      <w:r w:rsidRPr="00D50DAD">
        <w:t>Yakıt analizleri (kömür, doğal gaz, elektrik vb.),</w:t>
      </w:r>
    </w:p>
    <w:p w:rsidR="000F6F99" w:rsidRPr="00D50DAD" w:rsidRDefault="000F6F99" w:rsidP="000F6F99">
      <w:pPr>
        <w:numPr>
          <w:ilvl w:val="0"/>
          <w:numId w:val="5"/>
        </w:numPr>
        <w:spacing w:after="0" w:line="0" w:lineRule="atLeast"/>
        <w:ind w:left="714" w:hanging="357"/>
      </w:pPr>
      <w:r w:rsidRPr="00D50DAD">
        <w:t>Baca gazı ölçümleri ve analizleri,</w:t>
      </w:r>
    </w:p>
    <w:p w:rsidR="000F6F99" w:rsidRPr="00D50DAD" w:rsidRDefault="000F6F99" w:rsidP="000F6F99">
      <w:pPr>
        <w:numPr>
          <w:ilvl w:val="0"/>
          <w:numId w:val="5"/>
        </w:numPr>
        <w:spacing w:after="0" w:line="0" w:lineRule="atLeast"/>
        <w:ind w:left="714" w:hanging="357"/>
      </w:pPr>
      <w:r w:rsidRPr="00D50DAD">
        <w:t>Atık analizleri,</w:t>
      </w:r>
    </w:p>
    <w:p w:rsidR="000F6F99" w:rsidRPr="00D50DAD" w:rsidRDefault="000F6F99" w:rsidP="000F6F99">
      <w:pPr>
        <w:numPr>
          <w:ilvl w:val="0"/>
          <w:numId w:val="5"/>
        </w:numPr>
        <w:spacing w:after="0" w:line="0" w:lineRule="atLeast"/>
        <w:ind w:left="714" w:hanging="357"/>
      </w:pPr>
      <w:r w:rsidRPr="00D50DAD">
        <w:t>Elektrik motor verimlilik analizleri,</w:t>
      </w:r>
    </w:p>
    <w:p w:rsidR="000F6F99" w:rsidRPr="00D50DAD" w:rsidRDefault="000F6F99" w:rsidP="000F6F99">
      <w:pPr>
        <w:numPr>
          <w:ilvl w:val="0"/>
          <w:numId w:val="5"/>
        </w:numPr>
        <w:spacing w:after="0" w:line="0" w:lineRule="atLeast"/>
        <w:ind w:left="714" w:hanging="357"/>
      </w:pPr>
      <w:r w:rsidRPr="00D50DAD">
        <w:t>SET değeri ve EY hesaplaması,</w:t>
      </w:r>
    </w:p>
    <w:p w:rsidR="000F6F99" w:rsidRPr="00D50DAD" w:rsidRDefault="000F6F99" w:rsidP="000F6F99">
      <w:pPr>
        <w:numPr>
          <w:ilvl w:val="0"/>
          <w:numId w:val="5"/>
        </w:numPr>
        <w:spacing w:after="0" w:line="0" w:lineRule="atLeast"/>
        <w:ind w:left="714" w:hanging="357"/>
      </w:pPr>
      <w:r w:rsidRPr="00D50DAD">
        <w:t>Pompa sistemlerinin analizi,</w:t>
      </w:r>
    </w:p>
    <w:p w:rsidR="000F6F99" w:rsidRPr="00D50DAD" w:rsidRDefault="000F6F99" w:rsidP="000F6F99">
      <w:pPr>
        <w:numPr>
          <w:ilvl w:val="0"/>
          <w:numId w:val="5"/>
        </w:numPr>
        <w:spacing w:after="0" w:line="0" w:lineRule="atLeast"/>
        <w:ind w:left="714" w:hanging="357"/>
      </w:pPr>
      <w:r w:rsidRPr="00D50DAD">
        <w:t>Vb.</w:t>
      </w:r>
    </w:p>
    <w:p w:rsidR="000F6F99" w:rsidRDefault="000F6F99" w:rsidP="000F6F99">
      <w:pPr>
        <w:ind w:left="360"/>
      </w:pPr>
    </w:p>
    <w:p w:rsidR="000F6F99" w:rsidRPr="002D089E" w:rsidRDefault="000F6F99" w:rsidP="000F6F99">
      <w:pPr>
        <w:rPr>
          <w:b/>
          <w:sz w:val="24"/>
          <w:szCs w:val="24"/>
        </w:rPr>
      </w:pPr>
      <w:r w:rsidRPr="002D089E">
        <w:rPr>
          <w:b/>
          <w:sz w:val="24"/>
          <w:szCs w:val="24"/>
        </w:rPr>
        <w:t>Çözüm Esaslı Yaklaşım</w:t>
      </w:r>
    </w:p>
    <w:p w:rsidR="00363457" w:rsidRDefault="000F6F99">
      <w:r w:rsidRPr="00D50DAD">
        <w:lastRenderedPageBreak/>
        <w:t>Çözüm esaslı yaklaşım oldukça kolay yürümesidir. Bu yaklaşımın avantajı ispatlanmış enerji dönüşüm tekniklerinin alınması ve uygulanması fırsatları bu yöntemin çıkış noktasıdır. Örneğin; daha önce uygulanmış olan bir yalıtım kaplama projesi için her türlü hesap ve maliyet analizi yapıldığından tekrar bunları</w:t>
      </w:r>
      <w:r>
        <w:t xml:space="preserve"> yapmaya gerek kalmaz.</w:t>
      </w:r>
    </w:p>
    <w:sectPr w:rsidR="00363457" w:rsidSect="007C4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845"/>
    <w:multiLevelType w:val="hybridMultilevel"/>
    <w:tmpl w:val="E2FECDEC"/>
    <w:lvl w:ilvl="0" w:tplc="8250ACD4">
      <w:start w:val="1"/>
      <w:numFmt w:val="bullet"/>
      <w:lvlText w:val=""/>
      <w:lvlJc w:val="left"/>
      <w:pPr>
        <w:tabs>
          <w:tab w:val="num" w:pos="720"/>
        </w:tabs>
        <w:ind w:left="720" w:hanging="360"/>
      </w:pPr>
      <w:rPr>
        <w:rFonts w:ascii="Wingdings 2" w:hAnsi="Wingdings 2" w:hint="default"/>
      </w:rPr>
    </w:lvl>
    <w:lvl w:ilvl="1" w:tplc="BB52C0CC" w:tentative="1">
      <w:start w:val="1"/>
      <w:numFmt w:val="bullet"/>
      <w:lvlText w:val=""/>
      <w:lvlJc w:val="left"/>
      <w:pPr>
        <w:tabs>
          <w:tab w:val="num" w:pos="1440"/>
        </w:tabs>
        <w:ind w:left="1440" w:hanging="360"/>
      </w:pPr>
      <w:rPr>
        <w:rFonts w:ascii="Wingdings 2" w:hAnsi="Wingdings 2" w:hint="default"/>
      </w:rPr>
    </w:lvl>
    <w:lvl w:ilvl="2" w:tplc="DB26D9A6" w:tentative="1">
      <w:start w:val="1"/>
      <w:numFmt w:val="bullet"/>
      <w:lvlText w:val=""/>
      <w:lvlJc w:val="left"/>
      <w:pPr>
        <w:tabs>
          <w:tab w:val="num" w:pos="2160"/>
        </w:tabs>
        <w:ind w:left="2160" w:hanging="360"/>
      </w:pPr>
      <w:rPr>
        <w:rFonts w:ascii="Wingdings 2" w:hAnsi="Wingdings 2" w:hint="default"/>
      </w:rPr>
    </w:lvl>
    <w:lvl w:ilvl="3" w:tplc="49666586" w:tentative="1">
      <w:start w:val="1"/>
      <w:numFmt w:val="bullet"/>
      <w:lvlText w:val=""/>
      <w:lvlJc w:val="left"/>
      <w:pPr>
        <w:tabs>
          <w:tab w:val="num" w:pos="2880"/>
        </w:tabs>
        <w:ind w:left="2880" w:hanging="360"/>
      </w:pPr>
      <w:rPr>
        <w:rFonts w:ascii="Wingdings 2" w:hAnsi="Wingdings 2" w:hint="default"/>
      </w:rPr>
    </w:lvl>
    <w:lvl w:ilvl="4" w:tplc="20140C58" w:tentative="1">
      <w:start w:val="1"/>
      <w:numFmt w:val="bullet"/>
      <w:lvlText w:val=""/>
      <w:lvlJc w:val="left"/>
      <w:pPr>
        <w:tabs>
          <w:tab w:val="num" w:pos="3600"/>
        </w:tabs>
        <w:ind w:left="3600" w:hanging="360"/>
      </w:pPr>
      <w:rPr>
        <w:rFonts w:ascii="Wingdings 2" w:hAnsi="Wingdings 2" w:hint="default"/>
      </w:rPr>
    </w:lvl>
    <w:lvl w:ilvl="5" w:tplc="10D89F00" w:tentative="1">
      <w:start w:val="1"/>
      <w:numFmt w:val="bullet"/>
      <w:lvlText w:val=""/>
      <w:lvlJc w:val="left"/>
      <w:pPr>
        <w:tabs>
          <w:tab w:val="num" w:pos="4320"/>
        </w:tabs>
        <w:ind w:left="4320" w:hanging="360"/>
      </w:pPr>
      <w:rPr>
        <w:rFonts w:ascii="Wingdings 2" w:hAnsi="Wingdings 2" w:hint="default"/>
      </w:rPr>
    </w:lvl>
    <w:lvl w:ilvl="6" w:tplc="694E4E2A" w:tentative="1">
      <w:start w:val="1"/>
      <w:numFmt w:val="bullet"/>
      <w:lvlText w:val=""/>
      <w:lvlJc w:val="left"/>
      <w:pPr>
        <w:tabs>
          <w:tab w:val="num" w:pos="5040"/>
        </w:tabs>
        <w:ind w:left="5040" w:hanging="360"/>
      </w:pPr>
      <w:rPr>
        <w:rFonts w:ascii="Wingdings 2" w:hAnsi="Wingdings 2" w:hint="default"/>
      </w:rPr>
    </w:lvl>
    <w:lvl w:ilvl="7" w:tplc="FD1A6756" w:tentative="1">
      <w:start w:val="1"/>
      <w:numFmt w:val="bullet"/>
      <w:lvlText w:val=""/>
      <w:lvlJc w:val="left"/>
      <w:pPr>
        <w:tabs>
          <w:tab w:val="num" w:pos="5760"/>
        </w:tabs>
        <w:ind w:left="5760" w:hanging="360"/>
      </w:pPr>
      <w:rPr>
        <w:rFonts w:ascii="Wingdings 2" w:hAnsi="Wingdings 2" w:hint="default"/>
      </w:rPr>
    </w:lvl>
    <w:lvl w:ilvl="8" w:tplc="CFAEFF4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E977533"/>
    <w:multiLevelType w:val="hybridMultilevel"/>
    <w:tmpl w:val="E8C6A948"/>
    <w:lvl w:ilvl="0" w:tplc="F852F370">
      <w:start w:val="1"/>
      <w:numFmt w:val="bullet"/>
      <w:lvlText w:val=""/>
      <w:lvlJc w:val="left"/>
      <w:pPr>
        <w:tabs>
          <w:tab w:val="num" w:pos="720"/>
        </w:tabs>
        <w:ind w:left="720" w:hanging="360"/>
      </w:pPr>
      <w:rPr>
        <w:rFonts w:ascii="Wingdings 2" w:hAnsi="Wingdings 2" w:hint="default"/>
      </w:rPr>
    </w:lvl>
    <w:lvl w:ilvl="1" w:tplc="AC2231D8" w:tentative="1">
      <w:start w:val="1"/>
      <w:numFmt w:val="bullet"/>
      <w:lvlText w:val=""/>
      <w:lvlJc w:val="left"/>
      <w:pPr>
        <w:tabs>
          <w:tab w:val="num" w:pos="1440"/>
        </w:tabs>
        <w:ind w:left="1440" w:hanging="360"/>
      </w:pPr>
      <w:rPr>
        <w:rFonts w:ascii="Wingdings 2" w:hAnsi="Wingdings 2" w:hint="default"/>
      </w:rPr>
    </w:lvl>
    <w:lvl w:ilvl="2" w:tplc="87D213F0" w:tentative="1">
      <w:start w:val="1"/>
      <w:numFmt w:val="bullet"/>
      <w:lvlText w:val=""/>
      <w:lvlJc w:val="left"/>
      <w:pPr>
        <w:tabs>
          <w:tab w:val="num" w:pos="2160"/>
        </w:tabs>
        <w:ind w:left="2160" w:hanging="360"/>
      </w:pPr>
      <w:rPr>
        <w:rFonts w:ascii="Wingdings 2" w:hAnsi="Wingdings 2" w:hint="default"/>
      </w:rPr>
    </w:lvl>
    <w:lvl w:ilvl="3" w:tplc="5F4E9A80" w:tentative="1">
      <w:start w:val="1"/>
      <w:numFmt w:val="bullet"/>
      <w:lvlText w:val=""/>
      <w:lvlJc w:val="left"/>
      <w:pPr>
        <w:tabs>
          <w:tab w:val="num" w:pos="2880"/>
        </w:tabs>
        <w:ind w:left="2880" w:hanging="360"/>
      </w:pPr>
      <w:rPr>
        <w:rFonts w:ascii="Wingdings 2" w:hAnsi="Wingdings 2" w:hint="default"/>
      </w:rPr>
    </w:lvl>
    <w:lvl w:ilvl="4" w:tplc="AD10CE74" w:tentative="1">
      <w:start w:val="1"/>
      <w:numFmt w:val="bullet"/>
      <w:lvlText w:val=""/>
      <w:lvlJc w:val="left"/>
      <w:pPr>
        <w:tabs>
          <w:tab w:val="num" w:pos="3600"/>
        </w:tabs>
        <w:ind w:left="3600" w:hanging="360"/>
      </w:pPr>
      <w:rPr>
        <w:rFonts w:ascii="Wingdings 2" w:hAnsi="Wingdings 2" w:hint="default"/>
      </w:rPr>
    </w:lvl>
    <w:lvl w:ilvl="5" w:tplc="D85E181C" w:tentative="1">
      <w:start w:val="1"/>
      <w:numFmt w:val="bullet"/>
      <w:lvlText w:val=""/>
      <w:lvlJc w:val="left"/>
      <w:pPr>
        <w:tabs>
          <w:tab w:val="num" w:pos="4320"/>
        </w:tabs>
        <w:ind w:left="4320" w:hanging="360"/>
      </w:pPr>
      <w:rPr>
        <w:rFonts w:ascii="Wingdings 2" w:hAnsi="Wingdings 2" w:hint="default"/>
      </w:rPr>
    </w:lvl>
    <w:lvl w:ilvl="6" w:tplc="67B26E32" w:tentative="1">
      <w:start w:val="1"/>
      <w:numFmt w:val="bullet"/>
      <w:lvlText w:val=""/>
      <w:lvlJc w:val="left"/>
      <w:pPr>
        <w:tabs>
          <w:tab w:val="num" w:pos="5040"/>
        </w:tabs>
        <w:ind w:left="5040" w:hanging="360"/>
      </w:pPr>
      <w:rPr>
        <w:rFonts w:ascii="Wingdings 2" w:hAnsi="Wingdings 2" w:hint="default"/>
      </w:rPr>
    </w:lvl>
    <w:lvl w:ilvl="7" w:tplc="D7126CFE" w:tentative="1">
      <w:start w:val="1"/>
      <w:numFmt w:val="bullet"/>
      <w:lvlText w:val=""/>
      <w:lvlJc w:val="left"/>
      <w:pPr>
        <w:tabs>
          <w:tab w:val="num" w:pos="5760"/>
        </w:tabs>
        <w:ind w:left="5760" w:hanging="360"/>
      </w:pPr>
      <w:rPr>
        <w:rFonts w:ascii="Wingdings 2" w:hAnsi="Wingdings 2" w:hint="default"/>
      </w:rPr>
    </w:lvl>
    <w:lvl w:ilvl="8" w:tplc="DB562A0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58F75F0"/>
    <w:multiLevelType w:val="hybridMultilevel"/>
    <w:tmpl w:val="95BE1C0A"/>
    <w:lvl w:ilvl="0" w:tplc="F738AC5C">
      <w:start w:val="1"/>
      <w:numFmt w:val="bullet"/>
      <w:lvlText w:val=""/>
      <w:lvlJc w:val="left"/>
      <w:pPr>
        <w:tabs>
          <w:tab w:val="num" w:pos="720"/>
        </w:tabs>
        <w:ind w:left="720" w:hanging="360"/>
      </w:pPr>
      <w:rPr>
        <w:rFonts w:ascii="Wingdings 2" w:hAnsi="Wingdings 2" w:hint="default"/>
      </w:rPr>
    </w:lvl>
    <w:lvl w:ilvl="1" w:tplc="DEE8E7B0" w:tentative="1">
      <w:start w:val="1"/>
      <w:numFmt w:val="bullet"/>
      <w:lvlText w:val=""/>
      <w:lvlJc w:val="left"/>
      <w:pPr>
        <w:tabs>
          <w:tab w:val="num" w:pos="1440"/>
        </w:tabs>
        <w:ind w:left="1440" w:hanging="360"/>
      </w:pPr>
      <w:rPr>
        <w:rFonts w:ascii="Wingdings 2" w:hAnsi="Wingdings 2" w:hint="default"/>
      </w:rPr>
    </w:lvl>
    <w:lvl w:ilvl="2" w:tplc="EA50A532" w:tentative="1">
      <w:start w:val="1"/>
      <w:numFmt w:val="bullet"/>
      <w:lvlText w:val=""/>
      <w:lvlJc w:val="left"/>
      <w:pPr>
        <w:tabs>
          <w:tab w:val="num" w:pos="2160"/>
        </w:tabs>
        <w:ind w:left="2160" w:hanging="360"/>
      </w:pPr>
      <w:rPr>
        <w:rFonts w:ascii="Wingdings 2" w:hAnsi="Wingdings 2" w:hint="default"/>
      </w:rPr>
    </w:lvl>
    <w:lvl w:ilvl="3" w:tplc="E318B502" w:tentative="1">
      <w:start w:val="1"/>
      <w:numFmt w:val="bullet"/>
      <w:lvlText w:val=""/>
      <w:lvlJc w:val="left"/>
      <w:pPr>
        <w:tabs>
          <w:tab w:val="num" w:pos="2880"/>
        </w:tabs>
        <w:ind w:left="2880" w:hanging="360"/>
      </w:pPr>
      <w:rPr>
        <w:rFonts w:ascii="Wingdings 2" w:hAnsi="Wingdings 2" w:hint="default"/>
      </w:rPr>
    </w:lvl>
    <w:lvl w:ilvl="4" w:tplc="9708B72E" w:tentative="1">
      <w:start w:val="1"/>
      <w:numFmt w:val="bullet"/>
      <w:lvlText w:val=""/>
      <w:lvlJc w:val="left"/>
      <w:pPr>
        <w:tabs>
          <w:tab w:val="num" w:pos="3600"/>
        </w:tabs>
        <w:ind w:left="3600" w:hanging="360"/>
      </w:pPr>
      <w:rPr>
        <w:rFonts w:ascii="Wingdings 2" w:hAnsi="Wingdings 2" w:hint="default"/>
      </w:rPr>
    </w:lvl>
    <w:lvl w:ilvl="5" w:tplc="EFB47CAC" w:tentative="1">
      <w:start w:val="1"/>
      <w:numFmt w:val="bullet"/>
      <w:lvlText w:val=""/>
      <w:lvlJc w:val="left"/>
      <w:pPr>
        <w:tabs>
          <w:tab w:val="num" w:pos="4320"/>
        </w:tabs>
        <w:ind w:left="4320" w:hanging="360"/>
      </w:pPr>
      <w:rPr>
        <w:rFonts w:ascii="Wingdings 2" w:hAnsi="Wingdings 2" w:hint="default"/>
      </w:rPr>
    </w:lvl>
    <w:lvl w:ilvl="6" w:tplc="6D40AA0E" w:tentative="1">
      <w:start w:val="1"/>
      <w:numFmt w:val="bullet"/>
      <w:lvlText w:val=""/>
      <w:lvlJc w:val="left"/>
      <w:pPr>
        <w:tabs>
          <w:tab w:val="num" w:pos="5040"/>
        </w:tabs>
        <w:ind w:left="5040" w:hanging="360"/>
      </w:pPr>
      <w:rPr>
        <w:rFonts w:ascii="Wingdings 2" w:hAnsi="Wingdings 2" w:hint="default"/>
      </w:rPr>
    </w:lvl>
    <w:lvl w:ilvl="7" w:tplc="68A641BE" w:tentative="1">
      <w:start w:val="1"/>
      <w:numFmt w:val="bullet"/>
      <w:lvlText w:val=""/>
      <w:lvlJc w:val="left"/>
      <w:pPr>
        <w:tabs>
          <w:tab w:val="num" w:pos="5760"/>
        </w:tabs>
        <w:ind w:left="5760" w:hanging="360"/>
      </w:pPr>
      <w:rPr>
        <w:rFonts w:ascii="Wingdings 2" w:hAnsi="Wingdings 2" w:hint="default"/>
      </w:rPr>
    </w:lvl>
    <w:lvl w:ilvl="8" w:tplc="A152731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1E4642D"/>
    <w:multiLevelType w:val="hybridMultilevel"/>
    <w:tmpl w:val="B69E7D1C"/>
    <w:lvl w:ilvl="0" w:tplc="41384C4A">
      <w:start w:val="1"/>
      <w:numFmt w:val="bullet"/>
      <w:lvlText w:val=""/>
      <w:lvlJc w:val="left"/>
      <w:pPr>
        <w:tabs>
          <w:tab w:val="num" w:pos="720"/>
        </w:tabs>
        <w:ind w:left="720" w:hanging="360"/>
      </w:pPr>
      <w:rPr>
        <w:rFonts w:ascii="Wingdings 2" w:hAnsi="Wingdings 2" w:hint="default"/>
      </w:rPr>
    </w:lvl>
    <w:lvl w:ilvl="1" w:tplc="04604014">
      <w:start w:val="1"/>
      <w:numFmt w:val="bullet"/>
      <w:lvlText w:val=""/>
      <w:lvlJc w:val="left"/>
      <w:pPr>
        <w:tabs>
          <w:tab w:val="num" w:pos="1440"/>
        </w:tabs>
        <w:ind w:left="1440" w:hanging="360"/>
      </w:pPr>
      <w:rPr>
        <w:rFonts w:ascii="Wingdings 2" w:hAnsi="Wingdings 2" w:hint="default"/>
      </w:rPr>
    </w:lvl>
    <w:lvl w:ilvl="2" w:tplc="B8644390">
      <w:start w:val="727"/>
      <w:numFmt w:val="bullet"/>
      <w:lvlText w:val=""/>
      <w:lvlJc w:val="left"/>
      <w:pPr>
        <w:tabs>
          <w:tab w:val="num" w:pos="2160"/>
        </w:tabs>
        <w:ind w:left="2160" w:hanging="360"/>
      </w:pPr>
      <w:rPr>
        <w:rFonts w:ascii="Wingdings 2" w:hAnsi="Wingdings 2" w:hint="default"/>
      </w:rPr>
    </w:lvl>
    <w:lvl w:ilvl="3" w:tplc="4FB8D1AA" w:tentative="1">
      <w:start w:val="1"/>
      <w:numFmt w:val="bullet"/>
      <w:lvlText w:val=""/>
      <w:lvlJc w:val="left"/>
      <w:pPr>
        <w:tabs>
          <w:tab w:val="num" w:pos="2880"/>
        </w:tabs>
        <w:ind w:left="2880" w:hanging="360"/>
      </w:pPr>
      <w:rPr>
        <w:rFonts w:ascii="Wingdings 2" w:hAnsi="Wingdings 2" w:hint="default"/>
      </w:rPr>
    </w:lvl>
    <w:lvl w:ilvl="4" w:tplc="F01C1482" w:tentative="1">
      <w:start w:val="1"/>
      <w:numFmt w:val="bullet"/>
      <w:lvlText w:val=""/>
      <w:lvlJc w:val="left"/>
      <w:pPr>
        <w:tabs>
          <w:tab w:val="num" w:pos="3600"/>
        </w:tabs>
        <w:ind w:left="3600" w:hanging="360"/>
      </w:pPr>
      <w:rPr>
        <w:rFonts w:ascii="Wingdings 2" w:hAnsi="Wingdings 2" w:hint="default"/>
      </w:rPr>
    </w:lvl>
    <w:lvl w:ilvl="5" w:tplc="2DDE122C" w:tentative="1">
      <w:start w:val="1"/>
      <w:numFmt w:val="bullet"/>
      <w:lvlText w:val=""/>
      <w:lvlJc w:val="left"/>
      <w:pPr>
        <w:tabs>
          <w:tab w:val="num" w:pos="4320"/>
        </w:tabs>
        <w:ind w:left="4320" w:hanging="360"/>
      </w:pPr>
      <w:rPr>
        <w:rFonts w:ascii="Wingdings 2" w:hAnsi="Wingdings 2" w:hint="default"/>
      </w:rPr>
    </w:lvl>
    <w:lvl w:ilvl="6" w:tplc="9F7828D2" w:tentative="1">
      <w:start w:val="1"/>
      <w:numFmt w:val="bullet"/>
      <w:lvlText w:val=""/>
      <w:lvlJc w:val="left"/>
      <w:pPr>
        <w:tabs>
          <w:tab w:val="num" w:pos="5040"/>
        </w:tabs>
        <w:ind w:left="5040" w:hanging="360"/>
      </w:pPr>
      <w:rPr>
        <w:rFonts w:ascii="Wingdings 2" w:hAnsi="Wingdings 2" w:hint="default"/>
      </w:rPr>
    </w:lvl>
    <w:lvl w:ilvl="7" w:tplc="5E5C7214" w:tentative="1">
      <w:start w:val="1"/>
      <w:numFmt w:val="bullet"/>
      <w:lvlText w:val=""/>
      <w:lvlJc w:val="left"/>
      <w:pPr>
        <w:tabs>
          <w:tab w:val="num" w:pos="5760"/>
        </w:tabs>
        <w:ind w:left="5760" w:hanging="360"/>
      </w:pPr>
      <w:rPr>
        <w:rFonts w:ascii="Wingdings 2" w:hAnsi="Wingdings 2" w:hint="default"/>
      </w:rPr>
    </w:lvl>
    <w:lvl w:ilvl="8" w:tplc="E822224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4D93DE4"/>
    <w:multiLevelType w:val="hybridMultilevel"/>
    <w:tmpl w:val="4C582E0E"/>
    <w:lvl w:ilvl="0" w:tplc="249E1846">
      <w:start w:val="1"/>
      <w:numFmt w:val="bullet"/>
      <w:lvlText w:val=""/>
      <w:lvlJc w:val="left"/>
      <w:pPr>
        <w:tabs>
          <w:tab w:val="num" w:pos="720"/>
        </w:tabs>
        <w:ind w:left="720" w:hanging="360"/>
      </w:pPr>
      <w:rPr>
        <w:rFonts w:ascii="Wingdings 2" w:hAnsi="Wingdings 2" w:hint="default"/>
      </w:rPr>
    </w:lvl>
    <w:lvl w:ilvl="1" w:tplc="7A98B6C6" w:tentative="1">
      <w:start w:val="1"/>
      <w:numFmt w:val="bullet"/>
      <w:lvlText w:val=""/>
      <w:lvlJc w:val="left"/>
      <w:pPr>
        <w:tabs>
          <w:tab w:val="num" w:pos="1440"/>
        </w:tabs>
        <w:ind w:left="1440" w:hanging="360"/>
      </w:pPr>
      <w:rPr>
        <w:rFonts w:ascii="Wingdings 2" w:hAnsi="Wingdings 2" w:hint="default"/>
      </w:rPr>
    </w:lvl>
    <w:lvl w:ilvl="2" w:tplc="65086D4E" w:tentative="1">
      <w:start w:val="1"/>
      <w:numFmt w:val="bullet"/>
      <w:lvlText w:val=""/>
      <w:lvlJc w:val="left"/>
      <w:pPr>
        <w:tabs>
          <w:tab w:val="num" w:pos="2160"/>
        </w:tabs>
        <w:ind w:left="2160" w:hanging="360"/>
      </w:pPr>
      <w:rPr>
        <w:rFonts w:ascii="Wingdings 2" w:hAnsi="Wingdings 2" w:hint="default"/>
      </w:rPr>
    </w:lvl>
    <w:lvl w:ilvl="3" w:tplc="AB487A82" w:tentative="1">
      <w:start w:val="1"/>
      <w:numFmt w:val="bullet"/>
      <w:lvlText w:val=""/>
      <w:lvlJc w:val="left"/>
      <w:pPr>
        <w:tabs>
          <w:tab w:val="num" w:pos="2880"/>
        </w:tabs>
        <w:ind w:left="2880" w:hanging="360"/>
      </w:pPr>
      <w:rPr>
        <w:rFonts w:ascii="Wingdings 2" w:hAnsi="Wingdings 2" w:hint="default"/>
      </w:rPr>
    </w:lvl>
    <w:lvl w:ilvl="4" w:tplc="2B8E6626" w:tentative="1">
      <w:start w:val="1"/>
      <w:numFmt w:val="bullet"/>
      <w:lvlText w:val=""/>
      <w:lvlJc w:val="left"/>
      <w:pPr>
        <w:tabs>
          <w:tab w:val="num" w:pos="3600"/>
        </w:tabs>
        <w:ind w:left="3600" w:hanging="360"/>
      </w:pPr>
      <w:rPr>
        <w:rFonts w:ascii="Wingdings 2" w:hAnsi="Wingdings 2" w:hint="default"/>
      </w:rPr>
    </w:lvl>
    <w:lvl w:ilvl="5" w:tplc="341430CA" w:tentative="1">
      <w:start w:val="1"/>
      <w:numFmt w:val="bullet"/>
      <w:lvlText w:val=""/>
      <w:lvlJc w:val="left"/>
      <w:pPr>
        <w:tabs>
          <w:tab w:val="num" w:pos="4320"/>
        </w:tabs>
        <w:ind w:left="4320" w:hanging="360"/>
      </w:pPr>
      <w:rPr>
        <w:rFonts w:ascii="Wingdings 2" w:hAnsi="Wingdings 2" w:hint="default"/>
      </w:rPr>
    </w:lvl>
    <w:lvl w:ilvl="6" w:tplc="07802ECA" w:tentative="1">
      <w:start w:val="1"/>
      <w:numFmt w:val="bullet"/>
      <w:lvlText w:val=""/>
      <w:lvlJc w:val="left"/>
      <w:pPr>
        <w:tabs>
          <w:tab w:val="num" w:pos="5040"/>
        </w:tabs>
        <w:ind w:left="5040" w:hanging="360"/>
      </w:pPr>
      <w:rPr>
        <w:rFonts w:ascii="Wingdings 2" w:hAnsi="Wingdings 2" w:hint="default"/>
      </w:rPr>
    </w:lvl>
    <w:lvl w:ilvl="7" w:tplc="465EDA4E" w:tentative="1">
      <w:start w:val="1"/>
      <w:numFmt w:val="bullet"/>
      <w:lvlText w:val=""/>
      <w:lvlJc w:val="left"/>
      <w:pPr>
        <w:tabs>
          <w:tab w:val="num" w:pos="5760"/>
        </w:tabs>
        <w:ind w:left="5760" w:hanging="360"/>
      </w:pPr>
      <w:rPr>
        <w:rFonts w:ascii="Wingdings 2" w:hAnsi="Wingdings 2" w:hint="default"/>
      </w:rPr>
    </w:lvl>
    <w:lvl w:ilvl="8" w:tplc="8FD2F16E"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57"/>
    <w:rsid w:val="00003294"/>
    <w:rsid w:val="00004207"/>
    <w:rsid w:val="00012691"/>
    <w:rsid w:val="00017FAE"/>
    <w:rsid w:val="00021F09"/>
    <w:rsid w:val="00024A1E"/>
    <w:rsid w:val="000257EB"/>
    <w:rsid w:val="00026753"/>
    <w:rsid w:val="00026C3D"/>
    <w:rsid w:val="00033189"/>
    <w:rsid w:val="000378FE"/>
    <w:rsid w:val="000473F5"/>
    <w:rsid w:val="000474EC"/>
    <w:rsid w:val="00050A5D"/>
    <w:rsid w:val="00054DC9"/>
    <w:rsid w:val="00061E1C"/>
    <w:rsid w:val="00067268"/>
    <w:rsid w:val="000724B0"/>
    <w:rsid w:val="00074494"/>
    <w:rsid w:val="00077393"/>
    <w:rsid w:val="0007795B"/>
    <w:rsid w:val="0008055E"/>
    <w:rsid w:val="00081CC5"/>
    <w:rsid w:val="000909FC"/>
    <w:rsid w:val="00091532"/>
    <w:rsid w:val="00091B33"/>
    <w:rsid w:val="00095EB0"/>
    <w:rsid w:val="000A0F24"/>
    <w:rsid w:val="000B60EE"/>
    <w:rsid w:val="000C13A9"/>
    <w:rsid w:val="000C4F64"/>
    <w:rsid w:val="000D5550"/>
    <w:rsid w:val="000E4B06"/>
    <w:rsid w:val="000F469A"/>
    <w:rsid w:val="000F48DE"/>
    <w:rsid w:val="000F4A04"/>
    <w:rsid w:val="000F5FCA"/>
    <w:rsid w:val="000F6F99"/>
    <w:rsid w:val="0010480E"/>
    <w:rsid w:val="00110AD8"/>
    <w:rsid w:val="00112E44"/>
    <w:rsid w:val="00120597"/>
    <w:rsid w:val="00125432"/>
    <w:rsid w:val="0012664A"/>
    <w:rsid w:val="00126760"/>
    <w:rsid w:val="00127B37"/>
    <w:rsid w:val="00132CE3"/>
    <w:rsid w:val="001349C0"/>
    <w:rsid w:val="00135691"/>
    <w:rsid w:val="00140096"/>
    <w:rsid w:val="001431A7"/>
    <w:rsid w:val="00146A66"/>
    <w:rsid w:val="00151749"/>
    <w:rsid w:val="00152CF9"/>
    <w:rsid w:val="001543C1"/>
    <w:rsid w:val="0015581C"/>
    <w:rsid w:val="001563C2"/>
    <w:rsid w:val="00161067"/>
    <w:rsid w:val="00164CAE"/>
    <w:rsid w:val="001650EC"/>
    <w:rsid w:val="0016597D"/>
    <w:rsid w:val="001672F6"/>
    <w:rsid w:val="0017188F"/>
    <w:rsid w:val="00171AB0"/>
    <w:rsid w:val="0017418A"/>
    <w:rsid w:val="0018047E"/>
    <w:rsid w:val="00180912"/>
    <w:rsid w:val="001873D4"/>
    <w:rsid w:val="001A55D7"/>
    <w:rsid w:val="001A72AE"/>
    <w:rsid w:val="001B3280"/>
    <w:rsid w:val="001B35B8"/>
    <w:rsid w:val="001C126B"/>
    <w:rsid w:val="001C1B37"/>
    <w:rsid w:val="001C45D4"/>
    <w:rsid w:val="001D67A8"/>
    <w:rsid w:val="001D7754"/>
    <w:rsid w:val="001D7807"/>
    <w:rsid w:val="001E759C"/>
    <w:rsid w:val="001E79CB"/>
    <w:rsid w:val="001F2778"/>
    <w:rsid w:val="001F2A1F"/>
    <w:rsid w:val="001F771A"/>
    <w:rsid w:val="0020582E"/>
    <w:rsid w:val="00206B07"/>
    <w:rsid w:val="00211EB1"/>
    <w:rsid w:val="0021473D"/>
    <w:rsid w:val="002176FC"/>
    <w:rsid w:val="002177E3"/>
    <w:rsid w:val="002335FC"/>
    <w:rsid w:val="00233954"/>
    <w:rsid w:val="00234E3B"/>
    <w:rsid w:val="00241DCA"/>
    <w:rsid w:val="0024453B"/>
    <w:rsid w:val="00244F79"/>
    <w:rsid w:val="0024640F"/>
    <w:rsid w:val="00247831"/>
    <w:rsid w:val="002630F4"/>
    <w:rsid w:val="0026506E"/>
    <w:rsid w:val="00267005"/>
    <w:rsid w:val="00277F39"/>
    <w:rsid w:val="0028108C"/>
    <w:rsid w:val="00281FD9"/>
    <w:rsid w:val="002821F3"/>
    <w:rsid w:val="0029256D"/>
    <w:rsid w:val="002A299A"/>
    <w:rsid w:val="002A29DF"/>
    <w:rsid w:val="002A3589"/>
    <w:rsid w:val="002A4A72"/>
    <w:rsid w:val="002A4FBF"/>
    <w:rsid w:val="002A75F5"/>
    <w:rsid w:val="002A7B83"/>
    <w:rsid w:val="002A7FC5"/>
    <w:rsid w:val="002B0889"/>
    <w:rsid w:val="002B2A84"/>
    <w:rsid w:val="002C4DED"/>
    <w:rsid w:val="002C5067"/>
    <w:rsid w:val="002C59DB"/>
    <w:rsid w:val="002D0254"/>
    <w:rsid w:val="002D3527"/>
    <w:rsid w:val="002D3C38"/>
    <w:rsid w:val="002D6245"/>
    <w:rsid w:val="002D720D"/>
    <w:rsid w:val="002F30EF"/>
    <w:rsid w:val="002F71FB"/>
    <w:rsid w:val="00300831"/>
    <w:rsid w:val="00301AA9"/>
    <w:rsid w:val="00303D65"/>
    <w:rsid w:val="00304E16"/>
    <w:rsid w:val="00305DD3"/>
    <w:rsid w:val="0030685A"/>
    <w:rsid w:val="0031661F"/>
    <w:rsid w:val="00317B81"/>
    <w:rsid w:val="00321E0B"/>
    <w:rsid w:val="00322C31"/>
    <w:rsid w:val="0032489B"/>
    <w:rsid w:val="00325486"/>
    <w:rsid w:val="00326042"/>
    <w:rsid w:val="00326D2F"/>
    <w:rsid w:val="00327124"/>
    <w:rsid w:val="00327BA0"/>
    <w:rsid w:val="00333351"/>
    <w:rsid w:val="0033441A"/>
    <w:rsid w:val="00334CFA"/>
    <w:rsid w:val="0035537D"/>
    <w:rsid w:val="0035563E"/>
    <w:rsid w:val="00363457"/>
    <w:rsid w:val="0037424A"/>
    <w:rsid w:val="00374FE4"/>
    <w:rsid w:val="003759CD"/>
    <w:rsid w:val="0037717D"/>
    <w:rsid w:val="00377C1D"/>
    <w:rsid w:val="00387573"/>
    <w:rsid w:val="00395E34"/>
    <w:rsid w:val="00397A7D"/>
    <w:rsid w:val="003A24D6"/>
    <w:rsid w:val="003A3FAF"/>
    <w:rsid w:val="003A4AF8"/>
    <w:rsid w:val="003A57C0"/>
    <w:rsid w:val="003A6E38"/>
    <w:rsid w:val="003B181B"/>
    <w:rsid w:val="003B2615"/>
    <w:rsid w:val="003B4C9E"/>
    <w:rsid w:val="003C1C0D"/>
    <w:rsid w:val="003D5877"/>
    <w:rsid w:val="003D7E12"/>
    <w:rsid w:val="003F0466"/>
    <w:rsid w:val="003F081F"/>
    <w:rsid w:val="003F27B9"/>
    <w:rsid w:val="003F4CDA"/>
    <w:rsid w:val="00400313"/>
    <w:rsid w:val="0040219A"/>
    <w:rsid w:val="00402A7E"/>
    <w:rsid w:val="00402AB8"/>
    <w:rsid w:val="00411D38"/>
    <w:rsid w:val="00413A42"/>
    <w:rsid w:val="004154E1"/>
    <w:rsid w:val="00415E33"/>
    <w:rsid w:val="004465AA"/>
    <w:rsid w:val="004465E8"/>
    <w:rsid w:val="0045340F"/>
    <w:rsid w:val="00454B81"/>
    <w:rsid w:val="00460E61"/>
    <w:rsid w:val="004760A7"/>
    <w:rsid w:val="00485CF2"/>
    <w:rsid w:val="00486343"/>
    <w:rsid w:val="00487560"/>
    <w:rsid w:val="00496FB5"/>
    <w:rsid w:val="00497206"/>
    <w:rsid w:val="004A12A4"/>
    <w:rsid w:val="004A1F4A"/>
    <w:rsid w:val="004A24E1"/>
    <w:rsid w:val="004A2DC9"/>
    <w:rsid w:val="004A7479"/>
    <w:rsid w:val="004B4059"/>
    <w:rsid w:val="004B4398"/>
    <w:rsid w:val="004B78AD"/>
    <w:rsid w:val="004C133A"/>
    <w:rsid w:val="004C3E83"/>
    <w:rsid w:val="004C410E"/>
    <w:rsid w:val="004E258C"/>
    <w:rsid w:val="004F371F"/>
    <w:rsid w:val="005015F5"/>
    <w:rsid w:val="00504359"/>
    <w:rsid w:val="0051000F"/>
    <w:rsid w:val="0051057C"/>
    <w:rsid w:val="00515EEE"/>
    <w:rsid w:val="00517649"/>
    <w:rsid w:val="005232AF"/>
    <w:rsid w:val="00526209"/>
    <w:rsid w:val="00526A49"/>
    <w:rsid w:val="00526F40"/>
    <w:rsid w:val="005437BE"/>
    <w:rsid w:val="00554ABB"/>
    <w:rsid w:val="005550C2"/>
    <w:rsid w:val="00555807"/>
    <w:rsid w:val="00560171"/>
    <w:rsid w:val="00563A61"/>
    <w:rsid w:val="005667A8"/>
    <w:rsid w:val="005721DA"/>
    <w:rsid w:val="00573803"/>
    <w:rsid w:val="005749A1"/>
    <w:rsid w:val="00574F17"/>
    <w:rsid w:val="00577E64"/>
    <w:rsid w:val="00580576"/>
    <w:rsid w:val="00580942"/>
    <w:rsid w:val="00584C13"/>
    <w:rsid w:val="005A1362"/>
    <w:rsid w:val="005A276D"/>
    <w:rsid w:val="005A58CC"/>
    <w:rsid w:val="005A6497"/>
    <w:rsid w:val="005A7E06"/>
    <w:rsid w:val="005B0282"/>
    <w:rsid w:val="005B2AFA"/>
    <w:rsid w:val="005B6315"/>
    <w:rsid w:val="005C4736"/>
    <w:rsid w:val="005C7FBD"/>
    <w:rsid w:val="005D00FC"/>
    <w:rsid w:val="005D21B1"/>
    <w:rsid w:val="005D5C08"/>
    <w:rsid w:val="005E3BFD"/>
    <w:rsid w:val="005E42C5"/>
    <w:rsid w:val="005E4412"/>
    <w:rsid w:val="005F524A"/>
    <w:rsid w:val="005F60F7"/>
    <w:rsid w:val="0060279A"/>
    <w:rsid w:val="006031D2"/>
    <w:rsid w:val="00603B0E"/>
    <w:rsid w:val="00603CC8"/>
    <w:rsid w:val="00611735"/>
    <w:rsid w:val="0061555D"/>
    <w:rsid w:val="00620436"/>
    <w:rsid w:val="00620617"/>
    <w:rsid w:val="006209D3"/>
    <w:rsid w:val="006242EA"/>
    <w:rsid w:val="00636F28"/>
    <w:rsid w:val="006467BF"/>
    <w:rsid w:val="0065190B"/>
    <w:rsid w:val="00654B13"/>
    <w:rsid w:val="00655C75"/>
    <w:rsid w:val="00657C56"/>
    <w:rsid w:val="00660517"/>
    <w:rsid w:val="00664B4D"/>
    <w:rsid w:val="00664E98"/>
    <w:rsid w:val="00667776"/>
    <w:rsid w:val="0067155F"/>
    <w:rsid w:val="00672AEE"/>
    <w:rsid w:val="006826FB"/>
    <w:rsid w:val="00682D56"/>
    <w:rsid w:val="00686905"/>
    <w:rsid w:val="0069363D"/>
    <w:rsid w:val="00694D85"/>
    <w:rsid w:val="006954EE"/>
    <w:rsid w:val="00696667"/>
    <w:rsid w:val="006A227E"/>
    <w:rsid w:val="006B00F3"/>
    <w:rsid w:val="006D0AEA"/>
    <w:rsid w:val="006D1466"/>
    <w:rsid w:val="006D391D"/>
    <w:rsid w:val="006D4E4C"/>
    <w:rsid w:val="006D784F"/>
    <w:rsid w:val="006E100E"/>
    <w:rsid w:val="006E192A"/>
    <w:rsid w:val="006E6F06"/>
    <w:rsid w:val="006F37EB"/>
    <w:rsid w:val="00702322"/>
    <w:rsid w:val="00710B12"/>
    <w:rsid w:val="00713283"/>
    <w:rsid w:val="00714AFE"/>
    <w:rsid w:val="00715713"/>
    <w:rsid w:val="00724E65"/>
    <w:rsid w:val="00726D1D"/>
    <w:rsid w:val="00733152"/>
    <w:rsid w:val="00733509"/>
    <w:rsid w:val="00750155"/>
    <w:rsid w:val="007512CD"/>
    <w:rsid w:val="00752064"/>
    <w:rsid w:val="0075228C"/>
    <w:rsid w:val="00753D7B"/>
    <w:rsid w:val="0075432E"/>
    <w:rsid w:val="00754FF9"/>
    <w:rsid w:val="00757FAD"/>
    <w:rsid w:val="00761587"/>
    <w:rsid w:val="00766CD9"/>
    <w:rsid w:val="00777900"/>
    <w:rsid w:val="0078173D"/>
    <w:rsid w:val="0078285D"/>
    <w:rsid w:val="00783F99"/>
    <w:rsid w:val="00785BB3"/>
    <w:rsid w:val="00797418"/>
    <w:rsid w:val="007A4E03"/>
    <w:rsid w:val="007A66D5"/>
    <w:rsid w:val="007A6EA6"/>
    <w:rsid w:val="007A7C88"/>
    <w:rsid w:val="007B034D"/>
    <w:rsid w:val="007B26FB"/>
    <w:rsid w:val="007B43FC"/>
    <w:rsid w:val="007B495A"/>
    <w:rsid w:val="007B57BC"/>
    <w:rsid w:val="007B663E"/>
    <w:rsid w:val="007C02D4"/>
    <w:rsid w:val="007C072D"/>
    <w:rsid w:val="007C15A4"/>
    <w:rsid w:val="007C47AC"/>
    <w:rsid w:val="007C678A"/>
    <w:rsid w:val="007D20F2"/>
    <w:rsid w:val="007E69BC"/>
    <w:rsid w:val="007E6E61"/>
    <w:rsid w:val="007F48F8"/>
    <w:rsid w:val="007F75E1"/>
    <w:rsid w:val="00801734"/>
    <w:rsid w:val="008023FC"/>
    <w:rsid w:val="008033A9"/>
    <w:rsid w:val="00803B87"/>
    <w:rsid w:val="00804AB6"/>
    <w:rsid w:val="008069B2"/>
    <w:rsid w:val="00810D81"/>
    <w:rsid w:val="0081185F"/>
    <w:rsid w:val="00813F6A"/>
    <w:rsid w:val="008151D1"/>
    <w:rsid w:val="00830AEA"/>
    <w:rsid w:val="00831716"/>
    <w:rsid w:val="00837DFB"/>
    <w:rsid w:val="0084602D"/>
    <w:rsid w:val="0085064A"/>
    <w:rsid w:val="00860CC5"/>
    <w:rsid w:val="00862C71"/>
    <w:rsid w:val="00870FD6"/>
    <w:rsid w:val="00871BAC"/>
    <w:rsid w:val="00872B4D"/>
    <w:rsid w:val="00876271"/>
    <w:rsid w:val="008808DE"/>
    <w:rsid w:val="008823AF"/>
    <w:rsid w:val="008854F5"/>
    <w:rsid w:val="00890182"/>
    <w:rsid w:val="00893B99"/>
    <w:rsid w:val="00894B03"/>
    <w:rsid w:val="00896FC1"/>
    <w:rsid w:val="008A3A5F"/>
    <w:rsid w:val="008B3B78"/>
    <w:rsid w:val="008B5BBF"/>
    <w:rsid w:val="008B6F2D"/>
    <w:rsid w:val="008B7E6E"/>
    <w:rsid w:val="008C0235"/>
    <w:rsid w:val="008C051A"/>
    <w:rsid w:val="008C2EB5"/>
    <w:rsid w:val="008C5EF4"/>
    <w:rsid w:val="008C604B"/>
    <w:rsid w:val="008C7C2B"/>
    <w:rsid w:val="008D1405"/>
    <w:rsid w:val="008D2C7D"/>
    <w:rsid w:val="008D459C"/>
    <w:rsid w:val="008D56C5"/>
    <w:rsid w:val="008D683A"/>
    <w:rsid w:val="008E1E17"/>
    <w:rsid w:val="008E237E"/>
    <w:rsid w:val="008E247F"/>
    <w:rsid w:val="008E2E0B"/>
    <w:rsid w:val="008E3C58"/>
    <w:rsid w:val="008E558A"/>
    <w:rsid w:val="008F0489"/>
    <w:rsid w:val="008F074A"/>
    <w:rsid w:val="009020A8"/>
    <w:rsid w:val="00912E9B"/>
    <w:rsid w:val="00917CDE"/>
    <w:rsid w:val="00923018"/>
    <w:rsid w:val="009272C0"/>
    <w:rsid w:val="00944010"/>
    <w:rsid w:val="009501DB"/>
    <w:rsid w:val="00950F2C"/>
    <w:rsid w:val="0095392B"/>
    <w:rsid w:val="00955597"/>
    <w:rsid w:val="0095782E"/>
    <w:rsid w:val="009601CF"/>
    <w:rsid w:val="00960DA0"/>
    <w:rsid w:val="0096576E"/>
    <w:rsid w:val="00965908"/>
    <w:rsid w:val="00970F17"/>
    <w:rsid w:val="00983561"/>
    <w:rsid w:val="00983985"/>
    <w:rsid w:val="009869CD"/>
    <w:rsid w:val="00996433"/>
    <w:rsid w:val="009A1380"/>
    <w:rsid w:val="009A25A7"/>
    <w:rsid w:val="009B332D"/>
    <w:rsid w:val="009B6BA4"/>
    <w:rsid w:val="009C1E9D"/>
    <w:rsid w:val="009E1989"/>
    <w:rsid w:val="009E501E"/>
    <w:rsid w:val="009E7171"/>
    <w:rsid w:val="009F0760"/>
    <w:rsid w:val="009F1FEA"/>
    <w:rsid w:val="009F2071"/>
    <w:rsid w:val="009F5CC9"/>
    <w:rsid w:val="00A01A1B"/>
    <w:rsid w:val="00A16883"/>
    <w:rsid w:val="00A2058B"/>
    <w:rsid w:val="00A215C5"/>
    <w:rsid w:val="00A22A83"/>
    <w:rsid w:val="00A26CA1"/>
    <w:rsid w:val="00A301CF"/>
    <w:rsid w:val="00A33FE4"/>
    <w:rsid w:val="00A3483C"/>
    <w:rsid w:val="00A34CF3"/>
    <w:rsid w:val="00A420E2"/>
    <w:rsid w:val="00A42BDF"/>
    <w:rsid w:val="00A46CCC"/>
    <w:rsid w:val="00A5176F"/>
    <w:rsid w:val="00A626A1"/>
    <w:rsid w:val="00A653D7"/>
    <w:rsid w:val="00A65671"/>
    <w:rsid w:val="00A65A76"/>
    <w:rsid w:val="00A7400C"/>
    <w:rsid w:val="00A75375"/>
    <w:rsid w:val="00A77E75"/>
    <w:rsid w:val="00A8223A"/>
    <w:rsid w:val="00A82B4B"/>
    <w:rsid w:val="00A85872"/>
    <w:rsid w:val="00A904A8"/>
    <w:rsid w:val="00A90E9A"/>
    <w:rsid w:val="00A9142F"/>
    <w:rsid w:val="00A92ABD"/>
    <w:rsid w:val="00A93BC3"/>
    <w:rsid w:val="00A94474"/>
    <w:rsid w:val="00AA1B5D"/>
    <w:rsid w:val="00AA2F33"/>
    <w:rsid w:val="00AA51FA"/>
    <w:rsid w:val="00AA57BD"/>
    <w:rsid w:val="00AB2769"/>
    <w:rsid w:val="00AB67E1"/>
    <w:rsid w:val="00AC02E1"/>
    <w:rsid w:val="00AC5B63"/>
    <w:rsid w:val="00AC6FDF"/>
    <w:rsid w:val="00AC74E0"/>
    <w:rsid w:val="00AD54D2"/>
    <w:rsid w:val="00AD6830"/>
    <w:rsid w:val="00AE0D8D"/>
    <w:rsid w:val="00AE60BE"/>
    <w:rsid w:val="00AF4C1D"/>
    <w:rsid w:val="00AF7F6D"/>
    <w:rsid w:val="00B02780"/>
    <w:rsid w:val="00B10F4D"/>
    <w:rsid w:val="00B1128B"/>
    <w:rsid w:val="00B1259C"/>
    <w:rsid w:val="00B12912"/>
    <w:rsid w:val="00B1418C"/>
    <w:rsid w:val="00B14552"/>
    <w:rsid w:val="00B160A7"/>
    <w:rsid w:val="00B27C25"/>
    <w:rsid w:val="00B328AE"/>
    <w:rsid w:val="00B33881"/>
    <w:rsid w:val="00B55790"/>
    <w:rsid w:val="00B60AE4"/>
    <w:rsid w:val="00B60F15"/>
    <w:rsid w:val="00B67D35"/>
    <w:rsid w:val="00B71C46"/>
    <w:rsid w:val="00B74054"/>
    <w:rsid w:val="00B77B88"/>
    <w:rsid w:val="00B828F3"/>
    <w:rsid w:val="00B84411"/>
    <w:rsid w:val="00B85E3E"/>
    <w:rsid w:val="00B903FD"/>
    <w:rsid w:val="00B90F63"/>
    <w:rsid w:val="00BA0700"/>
    <w:rsid w:val="00BA0C5A"/>
    <w:rsid w:val="00BA658B"/>
    <w:rsid w:val="00BA7B9B"/>
    <w:rsid w:val="00BB1AA7"/>
    <w:rsid w:val="00BB7B87"/>
    <w:rsid w:val="00BC47A1"/>
    <w:rsid w:val="00BC6B03"/>
    <w:rsid w:val="00BD17DD"/>
    <w:rsid w:val="00BD1F29"/>
    <w:rsid w:val="00BD7B20"/>
    <w:rsid w:val="00BE34C7"/>
    <w:rsid w:val="00BE48CC"/>
    <w:rsid w:val="00BE6F28"/>
    <w:rsid w:val="00BE78A4"/>
    <w:rsid w:val="00BF5AD2"/>
    <w:rsid w:val="00C016DD"/>
    <w:rsid w:val="00C1238C"/>
    <w:rsid w:val="00C1410D"/>
    <w:rsid w:val="00C14FA0"/>
    <w:rsid w:val="00C1565D"/>
    <w:rsid w:val="00C177DB"/>
    <w:rsid w:val="00C351D7"/>
    <w:rsid w:val="00C373EE"/>
    <w:rsid w:val="00C375C6"/>
    <w:rsid w:val="00C520B2"/>
    <w:rsid w:val="00C82F7A"/>
    <w:rsid w:val="00C83BC7"/>
    <w:rsid w:val="00C84C61"/>
    <w:rsid w:val="00C930EF"/>
    <w:rsid w:val="00C972FE"/>
    <w:rsid w:val="00CA3676"/>
    <w:rsid w:val="00CA41A6"/>
    <w:rsid w:val="00CA7107"/>
    <w:rsid w:val="00CB3ED9"/>
    <w:rsid w:val="00CB5D41"/>
    <w:rsid w:val="00CC3634"/>
    <w:rsid w:val="00CC5031"/>
    <w:rsid w:val="00CC580A"/>
    <w:rsid w:val="00CC6094"/>
    <w:rsid w:val="00CE1372"/>
    <w:rsid w:val="00CE1AB4"/>
    <w:rsid w:val="00CF02DD"/>
    <w:rsid w:val="00CF0CDC"/>
    <w:rsid w:val="00CF3B04"/>
    <w:rsid w:val="00CF7323"/>
    <w:rsid w:val="00D04A42"/>
    <w:rsid w:val="00D06F72"/>
    <w:rsid w:val="00D10709"/>
    <w:rsid w:val="00D178E4"/>
    <w:rsid w:val="00D22F63"/>
    <w:rsid w:val="00D31109"/>
    <w:rsid w:val="00D407F1"/>
    <w:rsid w:val="00D4184E"/>
    <w:rsid w:val="00D41CE2"/>
    <w:rsid w:val="00D450E7"/>
    <w:rsid w:val="00D52A8D"/>
    <w:rsid w:val="00D62CEE"/>
    <w:rsid w:val="00D717F2"/>
    <w:rsid w:val="00D73FE7"/>
    <w:rsid w:val="00D75DA4"/>
    <w:rsid w:val="00D80C59"/>
    <w:rsid w:val="00D81732"/>
    <w:rsid w:val="00D82189"/>
    <w:rsid w:val="00DA4846"/>
    <w:rsid w:val="00DA6701"/>
    <w:rsid w:val="00DB10FA"/>
    <w:rsid w:val="00DB1AEC"/>
    <w:rsid w:val="00DB5D88"/>
    <w:rsid w:val="00DB7D33"/>
    <w:rsid w:val="00DC45E8"/>
    <w:rsid w:val="00DD4581"/>
    <w:rsid w:val="00DD5579"/>
    <w:rsid w:val="00DD64EB"/>
    <w:rsid w:val="00DE2557"/>
    <w:rsid w:val="00DF64E1"/>
    <w:rsid w:val="00E01586"/>
    <w:rsid w:val="00E139B1"/>
    <w:rsid w:val="00E16419"/>
    <w:rsid w:val="00E2188E"/>
    <w:rsid w:val="00E2613B"/>
    <w:rsid w:val="00E27523"/>
    <w:rsid w:val="00E3391F"/>
    <w:rsid w:val="00E34684"/>
    <w:rsid w:val="00E45F6E"/>
    <w:rsid w:val="00E505DF"/>
    <w:rsid w:val="00E528D8"/>
    <w:rsid w:val="00E52D0F"/>
    <w:rsid w:val="00E54E13"/>
    <w:rsid w:val="00E623E7"/>
    <w:rsid w:val="00E731E1"/>
    <w:rsid w:val="00E739B6"/>
    <w:rsid w:val="00E776F6"/>
    <w:rsid w:val="00E80881"/>
    <w:rsid w:val="00E8398C"/>
    <w:rsid w:val="00E91B0E"/>
    <w:rsid w:val="00E91C0E"/>
    <w:rsid w:val="00E93D2E"/>
    <w:rsid w:val="00EC22EF"/>
    <w:rsid w:val="00ED3223"/>
    <w:rsid w:val="00ED4F08"/>
    <w:rsid w:val="00ED52EE"/>
    <w:rsid w:val="00ED66BF"/>
    <w:rsid w:val="00EE12C2"/>
    <w:rsid w:val="00EE4097"/>
    <w:rsid w:val="00EE490C"/>
    <w:rsid w:val="00EE7CFE"/>
    <w:rsid w:val="00EF0FD2"/>
    <w:rsid w:val="00EF5487"/>
    <w:rsid w:val="00F007C4"/>
    <w:rsid w:val="00F02112"/>
    <w:rsid w:val="00F02AC8"/>
    <w:rsid w:val="00F0742D"/>
    <w:rsid w:val="00F175C9"/>
    <w:rsid w:val="00F23351"/>
    <w:rsid w:val="00F253B7"/>
    <w:rsid w:val="00F315E3"/>
    <w:rsid w:val="00F33089"/>
    <w:rsid w:val="00F333EE"/>
    <w:rsid w:val="00F4273A"/>
    <w:rsid w:val="00F4497A"/>
    <w:rsid w:val="00F46505"/>
    <w:rsid w:val="00F4677E"/>
    <w:rsid w:val="00F504C9"/>
    <w:rsid w:val="00F540E2"/>
    <w:rsid w:val="00F544DC"/>
    <w:rsid w:val="00F54E67"/>
    <w:rsid w:val="00F55E5A"/>
    <w:rsid w:val="00F57575"/>
    <w:rsid w:val="00F638DE"/>
    <w:rsid w:val="00F71D1F"/>
    <w:rsid w:val="00F73362"/>
    <w:rsid w:val="00F741E9"/>
    <w:rsid w:val="00F76491"/>
    <w:rsid w:val="00F80CEB"/>
    <w:rsid w:val="00F81569"/>
    <w:rsid w:val="00F851CA"/>
    <w:rsid w:val="00F85270"/>
    <w:rsid w:val="00F85819"/>
    <w:rsid w:val="00F937D5"/>
    <w:rsid w:val="00FA0E46"/>
    <w:rsid w:val="00FA1899"/>
    <w:rsid w:val="00FA3BCD"/>
    <w:rsid w:val="00FB59ED"/>
    <w:rsid w:val="00FB77E8"/>
    <w:rsid w:val="00FC5103"/>
    <w:rsid w:val="00FC65CC"/>
    <w:rsid w:val="00FD51C8"/>
    <w:rsid w:val="00FD5C64"/>
    <w:rsid w:val="00FD6EAA"/>
    <w:rsid w:val="00FE2FAB"/>
    <w:rsid w:val="00FE4164"/>
    <w:rsid w:val="00FF493F"/>
    <w:rsid w:val="00FF650E"/>
    <w:rsid w:val="00FF65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9F7E5-BFE9-47EE-9897-3EF22B53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45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0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03F22-886E-4B9B-886E-48B9E9EB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3078</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dc:creator>
  <cp:lastModifiedBy>Yrd.Doç.Dr.Naci MURAT</cp:lastModifiedBy>
  <cp:revision>2</cp:revision>
  <dcterms:created xsi:type="dcterms:W3CDTF">2018-11-21T07:03:00Z</dcterms:created>
  <dcterms:modified xsi:type="dcterms:W3CDTF">2018-11-21T07:03:00Z</dcterms:modified>
</cp:coreProperties>
</file>