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487" w:rsidRPr="000300CD" w:rsidRDefault="00156C4C" w:rsidP="00A363F5">
      <w:pPr>
        <w:spacing w:line="240" w:lineRule="auto"/>
        <w:jc w:val="center"/>
        <w:rPr>
          <w:b/>
          <w:bCs/>
          <w:color w:val="17365D" w:themeColor="text2" w:themeShade="BF"/>
          <w:sz w:val="36"/>
          <w:szCs w:val="36"/>
        </w:rPr>
      </w:pPr>
      <w:r w:rsidRPr="000300CD">
        <w:rPr>
          <w:b/>
          <w:bCs/>
          <w:color w:val="17365D" w:themeColor="text2" w:themeShade="BF"/>
          <w:sz w:val="36"/>
          <w:szCs w:val="36"/>
        </w:rPr>
        <w:t xml:space="preserve">Exercise </w:t>
      </w:r>
      <w:r w:rsidR="00A363F5">
        <w:rPr>
          <w:b/>
          <w:bCs/>
          <w:color w:val="17365D" w:themeColor="text2" w:themeShade="BF"/>
          <w:sz w:val="36"/>
          <w:szCs w:val="36"/>
        </w:rPr>
        <w:t>5</w:t>
      </w:r>
      <w:r w:rsidRPr="000300CD">
        <w:rPr>
          <w:b/>
          <w:bCs/>
          <w:color w:val="17365D" w:themeColor="text2" w:themeShade="BF"/>
          <w:sz w:val="36"/>
          <w:szCs w:val="36"/>
        </w:rPr>
        <w:t xml:space="preserve"> documentation</w:t>
      </w:r>
    </w:p>
    <w:p w:rsidR="00156C4C" w:rsidRPr="00A40BF6" w:rsidRDefault="00C838C9" w:rsidP="00DA2B63">
      <w:pPr>
        <w:spacing w:line="240" w:lineRule="auto"/>
        <w:rPr>
          <w:rFonts w:asciiTheme="minorBidi" w:hAnsiTheme="minorBidi"/>
          <w:b/>
          <w:bCs/>
          <w:color w:val="632423" w:themeColor="accent2" w:themeShade="80"/>
          <w:sz w:val="28"/>
          <w:szCs w:val="28"/>
        </w:rPr>
      </w:pPr>
      <w:r w:rsidRPr="00A40BF6">
        <w:rPr>
          <w:rFonts w:asciiTheme="minorBidi" w:hAnsiTheme="minorBidi"/>
          <w:b/>
          <w:bCs/>
          <w:color w:val="632423" w:themeColor="accent2" w:themeShade="80"/>
          <w:sz w:val="28"/>
          <w:szCs w:val="28"/>
        </w:rPr>
        <w:t>General flow</w:t>
      </w:r>
    </w:p>
    <w:p w:rsidR="00AC78AD" w:rsidRPr="00A40BF6" w:rsidRDefault="004D6122" w:rsidP="00DA2B63">
      <w:pPr>
        <w:spacing w:line="240" w:lineRule="auto"/>
        <w:rPr>
          <w:rFonts w:asciiTheme="minorBidi" w:hAnsiTheme="minorBidi"/>
        </w:rPr>
      </w:pPr>
      <w:r w:rsidRPr="00A40BF6">
        <w:rPr>
          <w:rFonts w:asciiTheme="minorBidi" w:hAnsiTheme="minorBidi"/>
        </w:rPr>
        <w:t>Our code is run by the class Compiler.java which holds the main function.</w:t>
      </w:r>
    </w:p>
    <w:p w:rsidR="004D6122" w:rsidRPr="00A40BF6" w:rsidRDefault="004D6122" w:rsidP="00AF3C8A">
      <w:pPr>
        <w:spacing w:line="240" w:lineRule="auto"/>
        <w:rPr>
          <w:rFonts w:asciiTheme="minorBidi" w:hAnsiTheme="minorBidi"/>
        </w:rPr>
      </w:pPr>
      <w:r w:rsidRPr="00A40BF6">
        <w:rPr>
          <w:rFonts w:asciiTheme="minorBidi" w:hAnsiTheme="minorBidi"/>
        </w:rPr>
        <w:t xml:space="preserve">We receive as arguments a file path leading to an IC program, and </w:t>
      </w:r>
      <w:proofErr w:type="spellStart"/>
      <w:r w:rsidRPr="00A40BF6">
        <w:rPr>
          <w:rFonts w:asciiTheme="minorBidi" w:hAnsiTheme="minorBidi"/>
        </w:rPr>
        <w:t>optionals</w:t>
      </w:r>
      <w:proofErr w:type="spellEnd"/>
      <w:r w:rsidRPr="00A40BF6">
        <w:rPr>
          <w:rFonts w:asciiTheme="minorBidi" w:hAnsiTheme="minorBidi"/>
        </w:rPr>
        <w:t xml:space="preserve"> such as a path to a Library file (-L*</w:t>
      </w:r>
      <w:proofErr w:type="spellStart"/>
      <w:r w:rsidRPr="00A40BF6">
        <w:rPr>
          <w:rFonts w:asciiTheme="minorBidi" w:hAnsiTheme="minorBidi"/>
        </w:rPr>
        <w:t>filepath</w:t>
      </w:r>
      <w:proofErr w:type="spellEnd"/>
      <w:r w:rsidRPr="00A40BF6">
        <w:rPr>
          <w:rFonts w:asciiTheme="minorBidi" w:hAnsiTheme="minorBidi"/>
        </w:rPr>
        <w:t xml:space="preserve">*), a choice to print the AST to </w:t>
      </w:r>
      <w:proofErr w:type="spellStart"/>
      <w:r w:rsidRPr="00A40BF6">
        <w:rPr>
          <w:rFonts w:asciiTheme="minorBidi" w:hAnsiTheme="minorBidi"/>
        </w:rPr>
        <w:t>System.out</w:t>
      </w:r>
      <w:proofErr w:type="spellEnd"/>
      <w:r w:rsidRPr="00A40BF6">
        <w:rPr>
          <w:rFonts w:asciiTheme="minorBidi" w:hAnsiTheme="minorBidi"/>
        </w:rPr>
        <w:t xml:space="preserve"> (-print-</w:t>
      </w:r>
      <w:proofErr w:type="spellStart"/>
      <w:r w:rsidRPr="00A40BF6">
        <w:rPr>
          <w:rFonts w:asciiTheme="minorBidi" w:hAnsiTheme="minorBidi"/>
        </w:rPr>
        <w:t>ast</w:t>
      </w:r>
      <w:proofErr w:type="spellEnd"/>
      <w:r w:rsidRPr="00A40BF6">
        <w:rPr>
          <w:rFonts w:asciiTheme="minorBidi" w:hAnsiTheme="minorBidi"/>
        </w:rPr>
        <w:t xml:space="preserve">), a choice to print the </w:t>
      </w:r>
      <w:proofErr w:type="spellStart"/>
      <w:r w:rsidRPr="00A40BF6">
        <w:rPr>
          <w:rFonts w:asciiTheme="minorBidi" w:hAnsiTheme="minorBidi"/>
        </w:rPr>
        <w:t>symbol+type</w:t>
      </w:r>
      <w:proofErr w:type="spellEnd"/>
      <w:r w:rsidRPr="00A40BF6">
        <w:rPr>
          <w:rFonts w:asciiTheme="minorBidi" w:hAnsiTheme="minorBidi"/>
        </w:rPr>
        <w:t xml:space="preserve"> tables to </w:t>
      </w:r>
      <w:proofErr w:type="spellStart"/>
      <w:r w:rsidRPr="00A40BF6">
        <w:rPr>
          <w:rFonts w:asciiTheme="minorBidi" w:hAnsiTheme="minorBidi"/>
        </w:rPr>
        <w:t>System.out</w:t>
      </w:r>
      <w:proofErr w:type="spellEnd"/>
      <w:r w:rsidRPr="00A40BF6">
        <w:rPr>
          <w:rFonts w:asciiTheme="minorBidi" w:hAnsiTheme="minorBidi"/>
        </w:rPr>
        <w:t xml:space="preserve"> (-dump-</w:t>
      </w:r>
      <w:proofErr w:type="spellStart"/>
      <w:r w:rsidRPr="00A40BF6">
        <w:rPr>
          <w:rFonts w:asciiTheme="minorBidi" w:hAnsiTheme="minorBidi"/>
        </w:rPr>
        <w:t>symtab</w:t>
      </w:r>
      <w:proofErr w:type="spellEnd"/>
      <w:r w:rsidRPr="00A40BF6">
        <w:rPr>
          <w:rFonts w:asciiTheme="minorBidi" w:hAnsiTheme="minorBidi"/>
        </w:rPr>
        <w:t>)</w:t>
      </w:r>
      <w:r w:rsidR="00AF3C8A">
        <w:rPr>
          <w:rFonts w:asciiTheme="minorBidi" w:hAnsiTheme="minorBidi"/>
        </w:rPr>
        <w:t xml:space="preserve">, and a </w:t>
      </w:r>
      <w:proofErr w:type="spellStart"/>
      <w:r w:rsidR="00AF3C8A">
        <w:rPr>
          <w:rFonts w:asciiTheme="minorBidi" w:hAnsiTheme="minorBidi"/>
        </w:rPr>
        <w:t>choise</w:t>
      </w:r>
      <w:proofErr w:type="spellEnd"/>
      <w:r w:rsidR="00AF3C8A">
        <w:rPr>
          <w:rFonts w:asciiTheme="minorBidi" w:hAnsiTheme="minorBidi"/>
        </w:rPr>
        <w:t xml:space="preserve"> to print the </w:t>
      </w:r>
      <w:proofErr w:type="spellStart"/>
      <w:r w:rsidR="00AF3C8A">
        <w:rPr>
          <w:rFonts w:asciiTheme="minorBidi" w:hAnsiTheme="minorBidi"/>
        </w:rPr>
        <w:t>lir</w:t>
      </w:r>
      <w:proofErr w:type="spellEnd"/>
      <w:r w:rsidR="00AF3C8A">
        <w:rPr>
          <w:rFonts w:asciiTheme="minorBidi" w:hAnsiTheme="minorBidi"/>
        </w:rPr>
        <w:t xml:space="preserve"> representation of the code (-print-</w:t>
      </w:r>
      <w:proofErr w:type="spellStart"/>
      <w:r w:rsidR="00AF3C8A">
        <w:rPr>
          <w:rFonts w:asciiTheme="minorBidi" w:hAnsiTheme="minorBidi"/>
        </w:rPr>
        <w:t>lir</w:t>
      </w:r>
      <w:proofErr w:type="spellEnd"/>
      <w:r w:rsidR="00AF3C8A">
        <w:rPr>
          <w:rFonts w:asciiTheme="minorBidi" w:hAnsiTheme="minorBidi"/>
        </w:rPr>
        <w:t>)</w:t>
      </w:r>
      <w:r w:rsidRPr="00A40BF6">
        <w:rPr>
          <w:rFonts w:asciiTheme="minorBidi" w:hAnsiTheme="minorBidi"/>
        </w:rPr>
        <w:t>.</w:t>
      </w:r>
    </w:p>
    <w:p w:rsidR="004D6122" w:rsidRPr="00A40BF6" w:rsidRDefault="004D6122" w:rsidP="00DA2B63">
      <w:pPr>
        <w:spacing w:line="240" w:lineRule="auto"/>
        <w:rPr>
          <w:rFonts w:asciiTheme="minorBidi" w:hAnsiTheme="minorBidi"/>
        </w:rPr>
      </w:pPr>
      <w:r w:rsidRPr="00A40BF6">
        <w:rPr>
          <w:rFonts w:asciiTheme="minorBidi" w:hAnsiTheme="minorBidi"/>
        </w:rPr>
        <w:t xml:space="preserve">If the user requested a Library file in his arguments, we send the file to its respective </w:t>
      </w:r>
      <w:proofErr w:type="spellStart"/>
      <w:r w:rsidRPr="00A40BF6">
        <w:rPr>
          <w:rFonts w:asciiTheme="minorBidi" w:hAnsiTheme="minorBidi"/>
        </w:rPr>
        <w:t>lexer</w:t>
      </w:r>
      <w:proofErr w:type="spellEnd"/>
      <w:r w:rsidRPr="00A40BF6">
        <w:rPr>
          <w:rFonts w:asciiTheme="minorBidi" w:hAnsiTheme="minorBidi"/>
        </w:rPr>
        <w:t xml:space="preserve"> and then its parser.</w:t>
      </w:r>
    </w:p>
    <w:p w:rsidR="004D6122" w:rsidRPr="00A40BF6" w:rsidRDefault="004D6122" w:rsidP="00DA2B63">
      <w:pPr>
        <w:spacing w:line="240" w:lineRule="auto"/>
        <w:rPr>
          <w:rFonts w:asciiTheme="minorBidi" w:hAnsiTheme="minorBidi"/>
        </w:rPr>
      </w:pPr>
      <w:r w:rsidRPr="00A40BF6">
        <w:rPr>
          <w:rFonts w:asciiTheme="minorBidi" w:hAnsiTheme="minorBidi"/>
        </w:rPr>
        <w:t xml:space="preserve">Next, we send the main program file to the </w:t>
      </w:r>
      <w:proofErr w:type="spellStart"/>
      <w:r w:rsidRPr="00A40BF6">
        <w:rPr>
          <w:rFonts w:asciiTheme="minorBidi" w:hAnsiTheme="minorBidi"/>
        </w:rPr>
        <w:t>lexer</w:t>
      </w:r>
      <w:proofErr w:type="spellEnd"/>
      <w:r w:rsidRPr="00A40BF6">
        <w:rPr>
          <w:rFonts w:asciiTheme="minorBidi" w:hAnsiTheme="minorBidi"/>
        </w:rPr>
        <w:t xml:space="preserve"> and then to its parser. If a library was supplied, we make sure that its class is named “Library”, and if so append the Library class to the program’s class list.</w:t>
      </w:r>
    </w:p>
    <w:p w:rsidR="004D6122" w:rsidRPr="00A40BF6" w:rsidRDefault="004D6122" w:rsidP="00DA2B63">
      <w:pPr>
        <w:spacing w:line="240" w:lineRule="auto"/>
        <w:rPr>
          <w:rFonts w:asciiTheme="minorBidi" w:hAnsiTheme="minorBidi"/>
        </w:rPr>
      </w:pPr>
      <w:r w:rsidRPr="00A40BF6">
        <w:rPr>
          <w:rFonts w:asciiTheme="minorBidi" w:hAnsiTheme="minorBidi"/>
        </w:rPr>
        <w:t>Now that we have the initial AST structure for the program, we run it through a type-table builder. The type-table builder is a visitor that visits every node in the tree and builds the program’s type-table that we will later use.</w:t>
      </w:r>
    </w:p>
    <w:p w:rsidR="00EE79D4" w:rsidRPr="00A40BF6" w:rsidRDefault="00EE79D4" w:rsidP="00DA2B63">
      <w:pPr>
        <w:spacing w:line="240" w:lineRule="auto"/>
        <w:rPr>
          <w:rFonts w:asciiTheme="minorBidi" w:hAnsiTheme="minorBidi"/>
        </w:rPr>
      </w:pPr>
      <w:r w:rsidRPr="00A40BF6">
        <w:rPr>
          <w:rFonts w:asciiTheme="minorBidi" w:hAnsiTheme="minorBidi"/>
        </w:rPr>
        <w:t>After we have built the type table, we run the AST through the symbols-table builder which again, visits every node in the AST and builds a symbols table tree in which every scope has its appropriate symbols-table which is linked to the symbols table of its parent and children.</w:t>
      </w:r>
    </w:p>
    <w:p w:rsidR="005F5000" w:rsidRDefault="005F5000" w:rsidP="005F5000">
      <w:pPr>
        <w:spacing w:line="240" w:lineRule="auto"/>
        <w:rPr>
          <w:rFonts w:asciiTheme="minorBidi" w:hAnsiTheme="minorBidi"/>
        </w:rPr>
      </w:pPr>
      <w:r>
        <w:rPr>
          <w:rFonts w:asciiTheme="minorBidi" w:hAnsiTheme="minorBidi"/>
        </w:rPr>
        <w:t>Then</w:t>
      </w:r>
      <w:r w:rsidR="00B44FE9" w:rsidRPr="00A40BF6">
        <w:rPr>
          <w:rFonts w:asciiTheme="minorBidi" w:hAnsiTheme="minorBidi"/>
        </w:rPr>
        <w:t>, we run the AST through a type validator that validates all typing rules are correct; and print the results according to the user’s arguments.</w:t>
      </w:r>
    </w:p>
    <w:p w:rsidR="005F5000" w:rsidRPr="00A40BF6" w:rsidRDefault="005F5000" w:rsidP="005F5000">
      <w:pPr>
        <w:spacing w:line="240" w:lineRule="auto"/>
        <w:rPr>
          <w:rFonts w:asciiTheme="minorBidi" w:hAnsiTheme="minorBidi"/>
        </w:rPr>
      </w:pPr>
      <w:r>
        <w:rPr>
          <w:rFonts w:asciiTheme="minorBidi" w:hAnsiTheme="minorBidi"/>
        </w:rPr>
        <w:t xml:space="preserve">Lastly, we send the AST Program root to the </w:t>
      </w:r>
      <w:proofErr w:type="spellStart"/>
      <w:r>
        <w:rPr>
          <w:rFonts w:asciiTheme="minorBidi" w:hAnsiTheme="minorBidi"/>
        </w:rPr>
        <w:t>TranslationVisitor</w:t>
      </w:r>
      <w:proofErr w:type="spellEnd"/>
      <w:r>
        <w:rPr>
          <w:rFonts w:asciiTheme="minorBidi" w:hAnsiTheme="minorBidi"/>
        </w:rPr>
        <w:t xml:space="preserve">, which traverses the AST and converts it to a list of </w:t>
      </w:r>
      <w:proofErr w:type="spellStart"/>
      <w:r>
        <w:rPr>
          <w:rFonts w:asciiTheme="minorBidi" w:hAnsiTheme="minorBidi"/>
        </w:rPr>
        <w:t>lir</w:t>
      </w:r>
      <w:proofErr w:type="spellEnd"/>
      <w:r>
        <w:rPr>
          <w:rFonts w:asciiTheme="minorBidi" w:hAnsiTheme="minorBidi"/>
        </w:rPr>
        <w:t xml:space="preserve"> instructions.</w:t>
      </w:r>
    </w:p>
    <w:p w:rsidR="008A2E01" w:rsidRPr="00A40BF6" w:rsidRDefault="008A2E01" w:rsidP="00DA2B63">
      <w:pPr>
        <w:spacing w:line="240" w:lineRule="auto"/>
        <w:rPr>
          <w:rFonts w:asciiTheme="minorBidi" w:hAnsiTheme="minorBidi"/>
        </w:rPr>
      </w:pPr>
      <w:r w:rsidRPr="00A40BF6">
        <w:rPr>
          <w:rFonts w:asciiTheme="minorBidi" w:hAnsiTheme="minorBidi"/>
        </w:rPr>
        <w:t>Everything is done within a try-catch scope that catches all lexical, syntax, semantic and general errors.</w:t>
      </w:r>
    </w:p>
    <w:p w:rsidR="00B44FE9" w:rsidRPr="00A40BF6" w:rsidRDefault="00625C08" w:rsidP="00DA2B63">
      <w:pPr>
        <w:spacing w:line="240" w:lineRule="auto"/>
        <w:rPr>
          <w:rFonts w:asciiTheme="minorBidi" w:hAnsiTheme="minorBidi"/>
          <w:b/>
          <w:bCs/>
          <w:color w:val="943634" w:themeColor="accent2" w:themeShade="BF"/>
          <w:sz w:val="24"/>
          <w:szCs w:val="24"/>
        </w:rPr>
      </w:pPr>
      <w:r w:rsidRPr="00A40BF6">
        <w:rPr>
          <w:rFonts w:asciiTheme="minorBidi" w:hAnsiTheme="minorBidi"/>
          <w:b/>
          <w:bCs/>
          <w:color w:val="943634" w:themeColor="accent2" w:themeShade="BF"/>
          <w:sz w:val="24"/>
          <w:szCs w:val="24"/>
        </w:rPr>
        <w:t xml:space="preserve">Class </w:t>
      </w:r>
      <w:r w:rsidR="00B92038" w:rsidRPr="00A40BF6">
        <w:rPr>
          <w:rFonts w:asciiTheme="minorBidi" w:hAnsiTheme="minorBidi"/>
          <w:b/>
          <w:bCs/>
          <w:color w:val="943634" w:themeColor="accent2" w:themeShade="BF"/>
          <w:sz w:val="24"/>
          <w:szCs w:val="24"/>
        </w:rPr>
        <w:t>h</w:t>
      </w:r>
      <w:r w:rsidRPr="00A40BF6">
        <w:rPr>
          <w:rFonts w:asciiTheme="minorBidi" w:hAnsiTheme="minorBidi"/>
          <w:b/>
          <w:bCs/>
          <w:color w:val="943634" w:themeColor="accent2" w:themeShade="BF"/>
          <w:sz w:val="24"/>
          <w:szCs w:val="24"/>
        </w:rPr>
        <w:t>ierarchy</w:t>
      </w:r>
    </w:p>
    <w:p w:rsidR="007E5AAE" w:rsidRPr="00A40BF6" w:rsidRDefault="007E5AAE" w:rsidP="00DA2B63">
      <w:pPr>
        <w:pStyle w:val="ListParagraph"/>
        <w:numPr>
          <w:ilvl w:val="0"/>
          <w:numId w:val="1"/>
        </w:numPr>
        <w:spacing w:line="240" w:lineRule="auto"/>
        <w:rPr>
          <w:rFonts w:asciiTheme="minorBidi" w:hAnsiTheme="minorBidi"/>
        </w:rPr>
      </w:pPr>
      <w:r w:rsidRPr="00A40BF6">
        <w:rPr>
          <w:rFonts w:asciiTheme="minorBidi" w:hAnsiTheme="minorBidi"/>
        </w:rPr>
        <w:t>IC – Package for the main class (Compiler) and misc.</w:t>
      </w:r>
    </w:p>
    <w:p w:rsidR="007E5AAE" w:rsidRPr="00A40BF6" w:rsidRDefault="007E5AAE" w:rsidP="00DA2B63">
      <w:pPr>
        <w:pStyle w:val="ListParagraph"/>
        <w:numPr>
          <w:ilvl w:val="1"/>
          <w:numId w:val="1"/>
        </w:numPr>
        <w:spacing w:line="240" w:lineRule="auto"/>
        <w:rPr>
          <w:rFonts w:asciiTheme="minorBidi" w:hAnsiTheme="minorBidi"/>
        </w:rPr>
      </w:pPr>
      <w:r w:rsidRPr="00A40BF6">
        <w:rPr>
          <w:rFonts w:asciiTheme="minorBidi" w:hAnsiTheme="minorBidi"/>
        </w:rPr>
        <w:t>Compiler – the class that contains the main function and controls the flow of the compiler program</w:t>
      </w:r>
    </w:p>
    <w:p w:rsidR="007E5AAE" w:rsidRPr="00A40BF6" w:rsidRDefault="007E5AAE" w:rsidP="00DA2B63">
      <w:pPr>
        <w:pStyle w:val="ListParagraph"/>
        <w:numPr>
          <w:ilvl w:val="0"/>
          <w:numId w:val="1"/>
        </w:numPr>
        <w:spacing w:line="240" w:lineRule="auto"/>
        <w:rPr>
          <w:rFonts w:asciiTheme="minorBidi" w:hAnsiTheme="minorBidi"/>
        </w:rPr>
      </w:pPr>
      <w:r w:rsidRPr="00A40BF6">
        <w:rPr>
          <w:rFonts w:asciiTheme="minorBidi" w:hAnsiTheme="minorBidi"/>
        </w:rPr>
        <w:t>IC.AST – Package containing all AST construction nodes.</w:t>
      </w:r>
    </w:p>
    <w:p w:rsidR="007E5AAE" w:rsidRPr="00A40BF6" w:rsidRDefault="007E5AAE" w:rsidP="00DA2B63">
      <w:pPr>
        <w:pStyle w:val="ListParagraph"/>
        <w:numPr>
          <w:ilvl w:val="1"/>
          <w:numId w:val="1"/>
        </w:numPr>
        <w:spacing w:line="240" w:lineRule="auto"/>
        <w:rPr>
          <w:rFonts w:asciiTheme="minorBidi" w:hAnsiTheme="minorBidi"/>
        </w:rPr>
      </w:pPr>
      <w:proofErr w:type="spellStart"/>
      <w:r w:rsidRPr="00A40BF6">
        <w:rPr>
          <w:rFonts w:asciiTheme="minorBidi" w:hAnsiTheme="minorBidi"/>
        </w:rPr>
        <w:t>ASTNode</w:t>
      </w:r>
      <w:proofErr w:type="spellEnd"/>
      <w:r w:rsidRPr="00A40BF6">
        <w:rPr>
          <w:rFonts w:asciiTheme="minorBidi" w:hAnsiTheme="minorBidi"/>
        </w:rPr>
        <w:t xml:space="preserve"> – main node class. All other AST nodes </w:t>
      </w:r>
      <w:r w:rsidR="003D732A" w:rsidRPr="00A40BF6">
        <w:rPr>
          <w:rFonts w:asciiTheme="minorBidi" w:hAnsiTheme="minorBidi"/>
        </w:rPr>
        <w:t>implement this class</w:t>
      </w:r>
      <w:r w:rsidRPr="00A40BF6">
        <w:rPr>
          <w:rFonts w:asciiTheme="minorBidi" w:hAnsiTheme="minorBidi"/>
        </w:rPr>
        <w:t xml:space="preserve"> direct</w:t>
      </w:r>
      <w:r w:rsidR="003D732A" w:rsidRPr="00A40BF6">
        <w:rPr>
          <w:rFonts w:asciiTheme="minorBidi" w:hAnsiTheme="minorBidi"/>
        </w:rPr>
        <w:t>ly or indirectly</w:t>
      </w:r>
      <w:r w:rsidRPr="00A40BF6">
        <w:rPr>
          <w:rFonts w:asciiTheme="minorBidi" w:hAnsiTheme="minorBidi"/>
        </w:rPr>
        <w:t>.</w:t>
      </w:r>
    </w:p>
    <w:p w:rsidR="007E5AAE" w:rsidRPr="00A40BF6" w:rsidRDefault="007E5AAE" w:rsidP="00DA2B63">
      <w:pPr>
        <w:pStyle w:val="ListParagraph"/>
        <w:numPr>
          <w:ilvl w:val="1"/>
          <w:numId w:val="1"/>
        </w:numPr>
        <w:spacing w:line="240" w:lineRule="auto"/>
        <w:rPr>
          <w:rFonts w:asciiTheme="minorBidi" w:hAnsiTheme="minorBidi"/>
        </w:rPr>
      </w:pPr>
      <w:proofErr w:type="spellStart"/>
      <w:r w:rsidRPr="00A40BF6">
        <w:rPr>
          <w:rFonts w:asciiTheme="minorBidi" w:hAnsiTheme="minorBidi"/>
        </w:rPr>
        <w:t>PrettyPrinter</w:t>
      </w:r>
      <w:proofErr w:type="spellEnd"/>
      <w:r w:rsidRPr="00A40BF6">
        <w:rPr>
          <w:rFonts w:asciiTheme="minorBidi" w:hAnsiTheme="minorBidi"/>
        </w:rPr>
        <w:t xml:space="preserve"> – a visitor that traverses the AST and prints it in readable format.</w:t>
      </w:r>
    </w:p>
    <w:p w:rsidR="008A2E01" w:rsidRPr="00A40BF6" w:rsidRDefault="008A2E01" w:rsidP="00DA2B63">
      <w:pPr>
        <w:pStyle w:val="ListParagraph"/>
        <w:numPr>
          <w:ilvl w:val="0"/>
          <w:numId w:val="1"/>
        </w:numPr>
        <w:spacing w:line="240" w:lineRule="auto"/>
        <w:rPr>
          <w:rFonts w:asciiTheme="minorBidi" w:hAnsiTheme="minorBidi"/>
        </w:rPr>
      </w:pPr>
      <w:proofErr w:type="spellStart"/>
      <w:r w:rsidRPr="00A40BF6">
        <w:rPr>
          <w:rFonts w:asciiTheme="minorBidi" w:hAnsiTheme="minorBidi"/>
        </w:rPr>
        <w:t>IC.Parser</w:t>
      </w:r>
      <w:proofErr w:type="spellEnd"/>
      <w:r w:rsidRPr="00A40BF6">
        <w:rPr>
          <w:rFonts w:asciiTheme="minorBidi" w:hAnsiTheme="minorBidi"/>
        </w:rPr>
        <w:t xml:space="preserve"> – Package containing all </w:t>
      </w:r>
      <w:proofErr w:type="spellStart"/>
      <w:r w:rsidRPr="00A40BF6">
        <w:rPr>
          <w:rFonts w:asciiTheme="minorBidi" w:hAnsiTheme="minorBidi"/>
        </w:rPr>
        <w:t>lexering</w:t>
      </w:r>
      <w:proofErr w:type="spellEnd"/>
      <w:r w:rsidRPr="00A40BF6">
        <w:rPr>
          <w:rFonts w:asciiTheme="minorBidi" w:hAnsiTheme="minorBidi"/>
        </w:rPr>
        <w:t xml:space="preserve"> + parsing logic.</w:t>
      </w:r>
    </w:p>
    <w:p w:rsidR="008A2E01" w:rsidRPr="00A40BF6" w:rsidRDefault="008A2E01" w:rsidP="00DA2B63">
      <w:pPr>
        <w:pStyle w:val="ListParagraph"/>
        <w:numPr>
          <w:ilvl w:val="1"/>
          <w:numId w:val="1"/>
        </w:numPr>
        <w:spacing w:line="240" w:lineRule="auto"/>
        <w:rPr>
          <w:rFonts w:asciiTheme="minorBidi" w:hAnsiTheme="minorBidi"/>
        </w:rPr>
      </w:pPr>
      <w:proofErr w:type="spellStart"/>
      <w:r w:rsidRPr="00A40BF6">
        <w:rPr>
          <w:rFonts w:asciiTheme="minorBidi" w:hAnsiTheme="minorBidi"/>
        </w:rPr>
        <w:t>Lexer</w:t>
      </w:r>
      <w:proofErr w:type="spellEnd"/>
      <w:r w:rsidRPr="00A40BF6">
        <w:rPr>
          <w:rFonts w:asciiTheme="minorBidi" w:hAnsiTheme="minorBidi"/>
        </w:rPr>
        <w:t xml:space="preserve"> – the </w:t>
      </w:r>
      <w:proofErr w:type="spellStart"/>
      <w:r w:rsidRPr="00A40BF6">
        <w:rPr>
          <w:rFonts w:asciiTheme="minorBidi" w:hAnsiTheme="minorBidi"/>
        </w:rPr>
        <w:t>lexer</w:t>
      </w:r>
      <w:proofErr w:type="spellEnd"/>
      <w:r w:rsidRPr="00A40BF6">
        <w:rPr>
          <w:rFonts w:asciiTheme="minorBidi" w:hAnsiTheme="minorBidi"/>
        </w:rPr>
        <w:t xml:space="preserve"> for the main IC program.</w:t>
      </w:r>
    </w:p>
    <w:p w:rsidR="008A2E01" w:rsidRPr="00A40BF6" w:rsidRDefault="008A2E01" w:rsidP="00DA2B63">
      <w:pPr>
        <w:pStyle w:val="ListParagraph"/>
        <w:numPr>
          <w:ilvl w:val="1"/>
          <w:numId w:val="1"/>
        </w:numPr>
        <w:spacing w:line="240" w:lineRule="auto"/>
        <w:rPr>
          <w:rFonts w:asciiTheme="minorBidi" w:hAnsiTheme="minorBidi"/>
        </w:rPr>
      </w:pPr>
      <w:proofErr w:type="spellStart"/>
      <w:r w:rsidRPr="00A40BF6">
        <w:rPr>
          <w:rFonts w:asciiTheme="minorBidi" w:hAnsiTheme="minorBidi"/>
        </w:rPr>
        <w:t>LibLexer</w:t>
      </w:r>
      <w:proofErr w:type="spellEnd"/>
      <w:r w:rsidRPr="00A40BF6">
        <w:rPr>
          <w:rFonts w:asciiTheme="minorBidi" w:hAnsiTheme="minorBidi"/>
        </w:rPr>
        <w:t xml:space="preserve"> – the </w:t>
      </w:r>
      <w:proofErr w:type="spellStart"/>
      <w:r w:rsidRPr="00A40BF6">
        <w:rPr>
          <w:rFonts w:asciiTheme="minorBidi" w:hAnsiTheme="minorBidi"/>
        </w:rPr>
        <w:t>lexer</w:t>
      </w:r>
      <w:proofErr w:type="spellEnd"/>
      <w:r w:rsidRPr="00A40BF6">
        <w:rPr>
          <w:rFonts w:asciiTheme="minorBidi" w:hAnsiTheme="minorBidi"/>
        </w:rPr>
        <w:t xml:space="preserve"> for the library signature file.</w:t>
      </w:r>
    </w:p>
    <w:p w:rsidR="008A2E01" w:rsidRPr="00A40BF6" w:rsidRDefault="008A2E01" w:rsidP="00DA2B63">
      <w:pPr>
        <w:pStyle w:val="ListParagraph"/>
        <w:numPr>
          <w:ilvl w:val="1"/>
          <w:numId w:val="1"/>
        </w:numPr>
        <w:spacing w:line="240" w:lineRule="auto"/>
        <w:rPr>
          <w:rFonts w:asciiTheme="minorBidi" w:hAnsiTheme="minorBidi"/>
        </w:rPr>
      </w:pPr>
      <w:r w:rsidRPr="00A40BF6">
        <w:rPr>
          <w:rFonts w:asciiTheme="minorBidi" w:hAnsiTheme="minorBidi"/>
        </w:rPr>
        <w:t>Parser – the parser for the main IC program.</w:t>
      </w:r>
    </w:p>
    <w:p w:rsidR="008A2E01" w:rsidRPr="00A40BF6" w:rsidRDefault="008A2E01" w:rsidP="00DA2B63">
      <w:pPr>
        <w:pStyle w:val="ListParagraph"/>
        <w:numPr>
          <w:ilvl w:val="1"/>
          <w:numId w:val="1"/>
        </w:numPr>
        <w:spacing w:line="240" w:lineRule="auto"/>
        <w:rPr>
          <w:rFonts w:asciiTheme="minorBidi" w:hAnsiTheme="minorBidi"/>
        </w:rPr>
      </w:pPr>
      <w:proofErr w:type="spellStart"/>
      <w:r w:rsidRPr="00A40BF6">
        <w:rPr>
          <w:rFonts w:asciiTheme="minorBidi" w:hAnsiTheme="minorBidi"/>
        </w:rPr>
        <w:t>LibParser</w:t>
      </w:r>
      <w:proofErr w:type="spellEnd"/>
      <w:r w:rsidRPr="00A40BF6">
        <w:rPr>
          <w:rFonts w:asciiTheme="minorBidi" w:hAnsiTheme="minorBidi"/>
        </w:rPr>
        <w:t xml:space="preserve"> – the parser for the library signature file.</w:t>
      </w:r>
    </w:p>
    <w:p w:rsidR="003D732A" w:rsidRPr="00A40BF6" w:rsidRDefault="003D732A" w:rsidP="00DA2B63">
      <w:pPr>
        <w:pStyle w:val="ListParagraph"/>
        <w:numPr>
          <w:ilvl w:val="0"/>
          <w:numId w:val="1"/>
        </w:numPr>
        <w:spacing w:line="240" w:lineRule="auto"/>
        <w:rPr>
          <w:rFonts w:asciiTheme="minorBidi" w:hAnsiTheme="minorBidi"/>
        </w:rPr>
      </w:pPr>
      <w:proofErr w:type="spellStart"/>
      <w:r w:rsidRPr="00A40BF6">
        <w:rPr>
          <w:rFonts w:asciiTheme="minorBidi" w:hAnsiTheme="minorBidi"/>
        </w:rPr>
        <w:t>IC.SemanticAnalysis</w:t>
      </w:r>
      <w:proofErr w:type="spellEnd"/>
      <w:r w:rsidRPr="00A40BF6">
        <w:rPr>
          <w:rFonts w:asciiTheme="minorBidi" w:hAnsiTheme="minorBidi"/>
        </w:rPr>
        <w:t xml:space="preserve"> – Package for semantic error handling.</w:t>
      </w:r>
    </w:p>
    <w:p w:rsidR="003D732A" w:rsidRPr="00A40BF6" w:rsidRDefault="003D732A" w:rsidP="00DA2B63">
      <w:pPr>
        <w:pStyle w:val="ListParagraph"/>
        <w:numPr>
          <w:ilvl w:val="0"/>
          <w:numId w:val="1"/>
        </w:numPr>
        <w:spacing w:line="240" w:lineRule="auto"/>
        <w:rPr>
          <w:rFonts w:asciiTheme="minorBidi" w:hAnsiTheme="minorBidi"/>
        </w:rPr>
      </w:pPr>
      <w:proofErr w:type="spellStart"/>
      <w:r w:rsidRPr="00A40BF6">
        <w:rPr>
          <w:rFonts w:asciiTheme="minorBidi" w:hAnsiTheme="minorBidi"/>
        </w:rPr>
        <w:t>IC.SymbolsTable</w:t>
      </w:r>
      <w:proofErr w:type="spellEnd"/>
      <w:r w:rsidRPr="00A40BF6">
        <w:rPr>
          <w:rFonts w:asciiTheme="minorBidi" w:hAnsiTheme="minorBidi"/>
        </w:rPr>
        <w:t xml:space="preserve"> – Package for all symbol-table building logic.</w:t>
      </w:r>
    </w:p>
    <w:p w:rsidR="003D732A" w:rsidRPr="00A40BF6" w:rsidRDefault="003D732A" w:rsidP="00DA2B63">
      <w:pPr>
        <w:pStyle w:val="ListParagraph"/>
        <w:numPr>
          <w:ilvl w:val="1"/>
          <w:numId w:val="1"/>
        </w:numPr>
        <w:spacing w:line="240" w:lineRule="auto"/>
        <w:rPr>
          <w:rFonts w:asciiTheme="minorBidi" w:hAnsiTheme="minorBidi"/>
        </w:rPr>
      </w:pPr>
      <w:proofErr w:type="spellStart"/>
      <w:r w:rsidRPr="00A40BF6">
        <w:rPr>
          <w:rFonts w:asciiTheme="minorBidi" w:hAnsiTheme="minorBidi"/>
        </w:rPr>
        <w:t>SymbolTable</w:t>
      </w:r>
      <w:proofErr w:type="spellEnd"/>
      <w:r w:rsidRPr="00A40BF6">
        <w:rPr>
          <w:rFonts w:asciiTheme="minorBidi" w:hAnsiTheme="minorBidi"/>
        </w:rPr>
        <w:t xml:space="preserve"> – the data type that represents a symbol table.</w:t>
      </w:r>
    </w:p>
    <w:p w:rsidR="003D732A" w:rsidRPr="00A40BF6" w:rsidRDefault="003D732A" w:rsidP="00DA2B63">
      <w:pPr>
        <w:pStyle w:val="ListParagraph"/>
        <w:numPr>
          <w:ilvl w:val="1"/>
          <w:numId w:val="1"/>
        </w:numPr>
        <w:spacing w:line="240" w:lineRule="auto"/>
        <w:rPr>
          <w:rFonts w:asciiTheme="minorBidi" w:hAnsiTheme="minorBidi"/>
        </w:rPr>
      </w:pPr>
      <w:proofErr w:type="spellStart"/>
      <w:r w:rsidRPr="00A40BF6">
        <w:rPr>
          <w:rFonts w:asciiTheme="minorBidi" w:hAnsiTheme="minorBidi"/>
        </w:rPr>
        <w:lastRenderedPageBreak/>
        <w:t>SymbolsTableBuilder</w:t>
      </w:r>
      <w:proofErr w:type="spellEnd"/>
      <w:r w:rsidRPr="00A40BF6">
        <w:rPr>
          <w:rFonts w:asciiTheme="minorBidi" w:hAnsiTheme="minorBidi"/>
        </w:rPr>
        <w:t xml:space="preserve"> – the visitor that builds the symbols table tree.</w:t>
      </w:r>
    </w:p>
    <w:p w:rsidR="00265FE3" w:rsidRPr="00A40BF6" w:rsidRDefault="00265FE3" w:rsidP="00DA2B63">
      <w:pPr>
        <w:pStyle w:val="ListParagraph"/>
        <w:numPr>
          <w:ilvl w:val="0"/>
          <w:numId w:val="1"/>
        </w:numPr>
        <w:spacing w:line="240" w:lineRule="auto"/>
        <w:rPr>
          <w:rFonts w:asciiTheme="minorBidi" w:hAnsiTheme="minorBidi"/>
        </w:rPr>
      </w:pPr>
      <w:proofErr w:type="spellStart"/>
      <w:r w:rsidRPr="00A40BF6">
        <w:rPr>
          <w:rFonts w:asciiTheme="minorBidi" w:hAnsiTheme="minorBidi"/>
        </w:rPr>
        <w:t>IC.Types</w:t>
      </w:r>
      <w:proofErr w:type="spellEnd"/>
      <w:r w:rsidRPr="00A40BF6">
        <w:rPr>
          <w:rFonts w:asciiTheme="minorBidi" w:hAnsiTheme="minorBidi"/>
        </w:rPr>
        <w:t xml:space="preserve"> – Package for all type-table building logic.</w:t>
      </w:r>
    </w:p>
    <w:p w:rsidR="00265FE3" w:rsidRPr="00A40BF6" w:rsidRDefault="00265FE3" w:rsidP="00DA2B63">
      <w:pPr>
        <w:pStyle w:val="ListParagraph"/>
        <w:numPr>
          <w:ilvl w:val="1"/>
          <w:numId w:val="1"/>
        </w:numPr>
        <w:spacing w:line="240" w:lineRule="auto"/>
        <w:rPr>
          <w:rFonts w:asciiTheme="minorBidi" w:hAnsiTheme="minorBidi"/>
        </w:rPr>
      </w:pPr>
      <w:proofErr w:type="spellStart"/>
      <w:r w:rsidRPr="00A40BF6">
        <w:rPr>
          <w:rFonts w:asciiTheme="minorBidi" w:hAnsiTheme="minorBidi"/>
        </w:rPr>
        <w:t>TypeTable</w:t>
      </w:r>
      <w:proofErr w:type="spellEnd"/>
      <w:r w:rsidRPr="00A40BF6">
        <w:rPr>
          <w:rFonts w:asciiTheme="minorBidi" w:hAnsiTheme="minorBidi"/>
        </w:rPr>
        <w:t xml:space="preserve"> – the data type representing a type table.</w:t>
      </w:r>
    </w:p>
    <w:p w:rsidR="00CA5FB8" w:rsidRDefault="00265FE3" w:rsidP="00CA5FB8">
      <w:pPr>
        <w:pStyle w:val="ListParagraph"/>
        <w:numPr>
          <w:ilvl w:val="1"/>
          <w:numId w:val="1"/>
        </w:numPr>
        <w:spacing w:line="240" w:lineRule="auto"/>
        <w:rPr>
          <w:rFonts w:asciiTheme="minorBidi" w:hAnsiTheme="minorBidi"/>
        </w:rPr>
      </w:pPr>
      <w:proofErr w:type="spellStart"/>
      <w:r w:rsidRPr="00A40BF6">
        <w:rPr>
          <w:rFonts w:asciiTheme="minorBidi" w:hAnsiTheme="minorBidi"/>
        </w:rPr>
        <w:t>TypeTableBuilder</w:t>
      </w:r>
      <w:proofErr w:type="spellEnd"/>
      <w:r w:rsidRPr="00A40BF6">
        <w:rPr>
          <w:rFonts w:asciiTheme="minorBidi" w:hAnsiTheme="minorBidi"/>
        </w:rPr>
        <w:t xml:space="preserve"> – the visitor that builds the type table.</w:t>
      </w:r>
      <w:r w:rsidR="00CA5FB8">
        <w:rPr>
          <w:rFonts w:asciiTheme="minorBidi" w:hAnsiTheme="minorBidi"/>
        </w:rPr>
        <w:br/>
      </w:r>
      <w:r w:rsidR="00CA5FB8">
        <w:rPr>
          <w:rFonts w:asciiTheme="minorBidi" w:hAnsiTheme="minorBidi"/>
        </w:rPr>
        <w:br/>
      </w:r>
    </w:p>
    <w:p w:rsidR="00CA5FB8" w:rsidRDefault="00CA5FB8" w:rsidP="00CA5FB8">
      <w:pPr>
        <w:pStyle w:val="ListParagraph"/>
        <w:numPr>
          <w:ilvl w:val="0"/>
          <w:numId w:val="1"/>
        </w:numPr>
        <w:spacing w:line="240" w:lineRule="auto"/>
        <w:rPr>
          <w:rFonts w:asciiTheme="minorBidi" w:hAnsiTheme="minorBidi"/>
        </w:rPr>
      </w:pPr>
      <w:proofErr w:type="spellStart"/>
      <w:r>
        <w:rPr>
          <w:rFonts w:asciiTheme="minorBidi" w:hAnsiTheme="minorBidi"/>
        </w:rPr>
        <w:t>IC.lir</w:t>
      </w:r>
      <w:proofErr w:type="spellEnd"/>
      <w:r>
        <w:rPr>
          <w:rFonts w:asciiTheme="minorBidi" w:hAnsiTheme="minorBidi"/>
        </w:rPr>
        <w:t xml:space="preserve"> – Package containing all </w:t>
      </w:r>
      <w:proofErr w:type="spellStart"/>
      <w:r>
        <w:rPr>
          <w:rFonts w:asciiTheme="minorBidi" w:hAnsiTheme="minorBidi"/>
        </w:rPr>
        <w:t>lir</w:t>
      </w:r>
      <w:proofErr w:type="spellEnd"/>
      <w:r>
        <w:rPr>
          <w:rFonts w:asciiTheme="minorBidi" w:hAnsiTheme="minorBidi"/>
        </w:rPr>
        <w:t xml:space="preserve"> translating logic.</w:t>
      </w:r>
    </w:p>
    <w:p w:rsidR="00CA5FB8" w:rsidRDefault="00CA5FB8" w:rsidP="00CA5FB8">
      <w:pPr>
        <w:pStyle w:val="ListParagraph"/>
        <w:numPr>
          <w:ilvl w:val="1"/>
          <w:numId w:val="1"/>
        </w:numPr>
        <w:spacing w:line="240" w:lineRule="auto"/>
        <w:rPr>
          <w:rFonts w:asciiTheme="minorBidi" w:hAnsiTheme="minorBidi"/>
        </w:rPr>
      </w:pPr>
      <w:proofErr w:type="spellStart"/>
      <w:r>
        <w:rPr>
          <w:rFonts w:asciiTheme="minorBidi" w:hAnsiTheme="minorBidi"/>
        </w:rPr>
        <w:t>ClassLayout</w:t>
      </w:r>
      <w:proofErr w:type="spellEnd"/>
      <w:r>
        <w:rPr>
          <w:rFonts w:asciiTheme="minorBidi" w:hAnsiTheme="minorBidi"/>
        </w:rPr>
        <w:t xml:space="preserve"> – Hold a mapping between methods and fields of a class and their offsets.</w:t>
      </w:r>
    </w:p>
    <w:p w:rsidR="00CA5FB8" w:rsidRDefault="00CA5FB8" w:rsidP="00CA5FB8">
      <w:pPr>
        <w:pStyle w:val="ListParagraph"/>
        <w:numPr>
          <w:ilvl w:val="1"/>
          <w:numId w:val="1"/>
        </w:numPr>
        <w:spacing w:line="240" w:lineRule="auto"/>
        <w:rPr>
          <w:rFonts w:asciiTheme="minorBidi" w:hAnsiTheme="minorBidi"/>
        </w:rPr>
      </w:pPr>
      <w:proofErr w:type="spellStart"/>
      <w:r>
        <w:rPr>
          <w:rFonts w:asciiTheme="minorBidi" w:hAnsiTheme="minorBidi"/>
        </w:rPr>
        <w:t>StringLiterals</w:t>
      </w:r>
      <w:proofErr w:type="spellEnd"/>
      <w:r>
        <w:rPr>
          <w:rFonts w:asciiTheme="minorBidi" w:hAnsiTheme="minorBidi"/>
        </w:rPr>
        <w:t xml:space="preserve"> – Holds all literal strings encountered in the program, and can produce a list of </w:t>
      </w:r>
      <w:proofErr w:type="spellStart"/>
      <w:r>
        <w:rPr>
          <w:rFonts w:asciiTheme="minorBidi" w:hAnsiTheme="minorBidi"/>
        </w:rPr>
        <w:t>StringLiteral</w:t>
      </w:r>
      <w:proofErr w:type="spellEnd"/>
      <w:r>
        <w:rPr>
          <w:rFonts w:asciiTheme="minorBidi" w:hAnsiTheme="minorBidi"/>
        </w:rPr>
        <w:t xml:space="preserve"> object which can be printed at the beginning of the </w:t>
      </w:r>
      <w:proofErr w:type="spellStart"/>
      <w:r>
        <w:rPr>
          <w:rFonts w:asciiTheme="minorBidi" w:hAnsiTheme="minorBidi"/>
        </w:rPr>
        <w:t>lir</w:t>
      </w:r>
      <w:proofErr w:type="spellEnd"/>
      <w:r>
        <w:rPr>
          <w:rFonts w:asciiTheme="minorBidi" w:hAnsiTheme="minorBidi"/>
        </w:rPr>
        <w:t xml:space="preserve"> program.</w:t>
      </w:r>
    </w:p>
    <w:p w:rsidR="00CA5FB8" w:rsidRDefault="00CA5FB8" w:rsidP="00CA5FB8">
      <w:pPr>
        <w:pStyle w:val="ListParagraph"/>
        <w:numPr>
          <w:ilvl w:val="1"/>
          <w:numId w:val="1"/>
        </w:numPr>
        <w:spacing w:line="240" w:lineRule="auto"/>
        <w:rPr>
          <w:rFonts w:asciiTheme="minorBidi" w:hAnsiTheme="minorBidi"/>
        </w:rPr>
      </w:pPr>
      <w:proofErr w:type="spellStart"/>
      <w:r>
        <w:rPr>
          <w:rFonts w:asciiTheme="minorBidi" w:hAnsiTheme="minorBidi"/>
        </w:rPr>
        <w:t>TranslationVisitor</w:t>
      </w:r>
      <w:proofErr w:type="spellEnd"/>
      <w:r>
        <w:rPr>
          <w:rFonts w:asciiTheme="minorBidi" w:hAnsiTheme="minorBidi"/>
        </w:rPr>
        <w:t xml:space="preserve"> – The visitor that converts the AST into a list of </w:t>
      </w:r>
      <w:proofErr w:type="spellStart"/>
      <w:r>
        <w:rPr>
          <w:rFonts w:asciiTheme="minorBidi" w:hAnsiTheme="minorBidi"/>
        </w:rPr>
        <w:t>lir</w:t>
      </w:r>
      <w:proofErr w:type="spellEnd"/>
      <w:r>
        <w:rPr>
          <w:rFonts w:asciiTheme="minorBidi" w:hAnsiTheme="minorBidi"/>
        </w:rPr>
        <w:t xml:space="preserve"> instructions.</w:t>
      </w:r>
    </w:p>
    <w:p w:rsidR="00CA5FB8" w:rsidRDefault="00CA5FB8" w:rsidP="00CA5FB8">
      <w:pPr>
        <w:pStyle w:val="ListParagraph"/>
        <w:numPr>
          <w:ilvl w:val="0"/>
          <w:numId w:val="1"/>
        </w:numPr>
        <w:spacing w:line="240" w:lineRule="auto"/>
        <w:rPr>
          <w:rFonts w:asciiTheme="minorBidi" w:hAnsiTheme="minorBidi"/>
        </w:rPr>
      </w:pPr>
      <w:proofErr w:type="spellStart"/>
      <w:r>
        <w:rPr>
          <w:rFonts w:asciiTheme="minorBidi" w:hAnsiTheme="minorBidi"/>
        </w:rPr>
        <w:t>IC.lir.Instructions</w:t>
      </w:r>
      <w:proofErr w:type="spellEnd"/>
      <w:r>
        <w:rPr>
          <w:rFonts w:asciiTheme="minorBidi" w:hAnsiTheme="minorBidi"/>
        </w:rPr>
        <w:t xml:space="preserve"> – Package containing all </w:t>
      </w:r>
      <w:proofErr w:type="spellStart"/>
      <w:r>
        <w:rPr>
          <w:rFonts w:asciiTheme="minorBidi" w:hAnsiTheme="minorBidi"/>
        </w:rPr>
        <w:t>lir</w:t>
      </w:r>
      <w:proofErr w:type="spellEnd"/>
      <w:r>
        <w:rPr>
          <w:rFonts w:asciiTheme="minorBidi" w:hAnsiTheme="minorBidi"/>
        </w:rPr>
        <w:t xml:space="preserve"> Instruction classes.</w:t>
      </w:r>
    </w:p>
    <w:p w:rsidR="00A363F5" w:rsidRDefault="00A363F5" w:rsidP="00CA5FB8">
      <w:pPr>
        <w:pStyle w:val="ListParagraph"/>
        <w:numPr>
          <w:ilvl w:val="0"/>
          <w:numId w:val="1"/>
        </w:numPr>
        <w:spacing w:line="240" w:lineRule="auto"/>
        <w:rPr>
          <w:rFonts w:asciiTheme="minorBidi" w:hAnsiTheme="minorBidi"/>
        </w:rPr>
      </w:pPr>
      <w:proofErr w:type="spellStart"/>
      <w:r>
        <w:rPr>
          <w:rFonts w:asciiTheme="minorBidi" w:hAnsiTheme="minorBidi"/>
        </w:rPr>
        <w:t>IC.lir.CodeGeneration</w:t>
      </w:r>
      <w:proofErr w:type="spellEnd"/>
      <w:r>
        <w:rPr>
          <w:rFonts w:asciiTheme="minorBidi" w:hAnsiTheme="minorBidi"/>
        </w:rPr>
        <w:t xml:space="preserve"> – Package containing all the code generation phase classes.</w:t>
      </w:r>
    </w:p>
    <w:p w:rsidR="00A363F5" w:rsidRDefault="00A363F5" w:rsidP="00A363F5">
      <w:pPr>
        <w:pStyle w:val="ListParagraph"/>
        <w:numPr>
          <w:ilvl w:val="1"/>
          <w:numId w:val="1"/>
        </w:numPr>
        <w:spacing w:line="240" w:lineRule="auto"/>
        <w:rPr>
          <w:rFonts w:asciiTheme="minorBidi" w:hAnsiTheme="minorBidi"/>
        </w:rPr>
      </w:pPr>
      <w:proofErr w:type="spellStart"/>
      <w:r>
        <w:rPr>
          <w:rFonts w:asciiTheme="minorBidi" w:hAnsiTheme="minorBidi"/>
        </w:rPr>
        <w:t>CodeGenerator</w:t>
      </w:r>
      <w:proofErr w:type="spellEnd"/>
      <w:r>
        <w:rPr>
          <w:rFonts w:asciiTheme="minorBidi" w:hAnsiTheme="minorBidi"/>
        </w:rPr>
        <w:t xml:space="preserve"> – A </w:t>
      </w:r>
      <w:proofErr w:type="spellStart"/>
      <w:r>
        <w:rPr>
          <w:rFonts w:asciiTheme="minorBidi" w:hAnsiTheme="minorBidi"/>
        </w:rPr>
        <w:t>lir</w:t>
      </w:r>
      <w:proofErr w:type="spellEnd"/>
      <w:r>
        <w:rPr>
          <w:rFonts w:asciiTheme="minorBidi" w:hAnsiTheme="minorBidi"/>
        </w:rPr>
        <w:t xml:space="preserve"> </w:t>
      </w:r>
      <w:proofErr w:type="spellStart"/>
      <w:r>
        <w:rPr>
          <w:rFonts w:asciiTheme="minorBidi" w:hAnsiTheme="minorBidi"/>
        </w:rPr>
        <w:t>intstructions</w:t>
      </w:r>
      <w:proofErr w:type="spellEnd"/>
      <w:r>
        <w:rPr>
          <w:rFonts w:asciiTheme="minorBidi" w:hAnsiTheme="minorBidi"/>
        </w:rPr>
        <w:t xml:space="preserve"> Visitor which get a set of </w:t>
      </w:r>
      <w:proofErr w:type="spellStart"/>
      <w:r>
        <w:rPr>
          <w:rFonts w:asciiTheme="minorBidi" w:hAnsiTheme="minorBidi"/>
        </w:rPr>
        <w:t>lir</w:t>
      </w:r>
      <w:proofErr w:type="spellEnd"/>
      <w:r>
        <w:rPr>
          <w:rFonts w:asciiTheme="minorBidi" w:hAnsiTheme="minorBidi"/>
        </w:rPr>
        <w:t xml:space="preserve"> instructions, and translates them into an assembly code.</w:t>
      </w:r>
    </w:p>
    <w:p w:rsidR="00A363F5" w:rsidRPr="00CA5FB8" w:rsidRDefault="00A363F5" w:rsidP="00A363F5">
      <w:pPr>
        <w:pStyle w:val="ListParagraph"/>
        <w:numPr>
          <w:ilvl w:val="1"/>
          <w:numId w:val="1"/>
        </w:numPr>
        <w:spacing w:line="240" w:lineRule="auto"/>
        <w:rPr>
          <w:rFonts w:asciiTheme="minorBidi" w:hAnsiTheme="minorBidi"/>
        </w:rPr>
      </w:pPr>
      <w:proofErr w:type="spellStart"/>
      <w:r>
        <w:rPr>
          <w:rFonts w:asciiTheme="minorBidi" w:hAnsiTheme="minorBidi"/>
        </w:rPr>
        <w:t>AssemblyMethod</w:t>
      </w:r>
      <w:proofErr w:type="spellEnd"/>
      <w:r>
        <w:rPr>
          <w:rFonts w:asciiTheme="minorBidi" w:hAnsiTheme="minorBidi"/>
        </w:rPr>
        <w:t xml:space="preserve"> – A data </w:t>
      </w:r>
      <w:proofErr w:type="spellStart"/>
      <w:r>
        <w:rPr>
          <w:rFonts w:asciiTheme="minorBidi" w:hAnsiTheme="minorBidi"/>
        </w:rPr>
        <w:t>struct</w:t>
      </w:r>
      <w:proofErr w:type="spellEnd"/>
      <w:r>
        <w:rPr>
          <w:rFonts w:asciiTheme="minorBidi" w:hAnsiTheme="minorBidi"/>
        </w:rPr>
        <w:t xml:space="preserve"> which contains all the relevant information for constructing a method from </w:t>
      </w:r>
      <w:proofErr w:type="spellStart"/>
      <w:r>
        <w:rPr>
          <w:rFonts w:asciiTheme="minorBidi" w:hAnsiTheme="minorBidi"/>
        </w:rPr>
        <w:t>lir</w:t>
      </w:r>
      <w:proofErr w:type="spellEnd"/>
      <w:r>
        <w:rPr>
          <w:rFonts w:asciiTheme="minorBidi" w:hAnsiTheme="minorBidi"/>
        </w:rPr>
        <w:t xml:space="preserve"> to assembly code. It includes list of the parameter, variables and the amount of virtual </w:t>
      </w:r>
      <w:proofErr w:type="spellStart"/>
      <w:r>
        <w:rPr>
          <w:rFonts w:asciiTheme="minorBidi" w:hAnsiTheme="minorBidi"/>
        </w:rPr>
        <w:t>lir</w:t>
      </w:r>
      <w:proofErr w:type="spellEnd"/>
      <w:r>
        <w:rPr>
          <w:rFonts w:asciiTheme="minorBidi" w:hAnsiTheme="minorBidi"/>
        </w:rPr>
        <w:t xml:space="preserve"> registers that were used in the method </w:t>
      </w:r>
      <w:proofErr w:type="spellStart"/>
      <w:r>
        <w:rPr>
          <w:rFonts w:asciiTheme="minorBidi" w:hAnsiTheme="minorBidi"/>
        </w:rPr>
        <w:t>lir</w:t>
      </w:r>
      <w:proofErr w:type="spellEnd"/>
      <w:r>
        <w:rPr>
          <w:rFonts w:asciiTheme="minorBidi" w:hAnsiTheme="minorBidi"/>
        </w:rPr>
        <w:t xml:space="preserve"> implementation. Through this information we can calculate the stack frame size of the function and to determine where to locate each variable, parameter and virtual register inside the stack.</w:t>
      </w:r>
    </w:p>
    <w:p w:rsidR="000300CD" w:rsidRPr="00A40BF6" w:rsidRDefault="00A363F5" w:rsidP="000300CD">
      <w:pPr>
        <w:spacing w:line="240" w:lineRule="auto"/>
        <w:rPr>
          <w:rFonts w:asciiTheme="minorBidi" w:hAnsiTheme="minorBidi"/>
          <w:color w:val="632423" w:themeColor="accent2" w:themeShade="80"/>
          <w:sz w:val="28"/>
          <w:szCs w:val="28"/>
        </w:rPr>
      </w:pPr>
      <w:r>
        <w:rPr>
          <w:rFonts w:asciiTheme="minorBidi" w:hAnsiTheme="minorBidi"/>
          <w:b/>
          <w:bCs/>
          <w:color w:val="632423" w:themeColor="accent2" w:themeShade="80"/>
          <w:sz w:val="28"/>
          <w:szCs w:val="28"/>
        </w:rPr>
        <w:t>Code Generation</w:t>
      </w:r>
      <w:r w:rsidR="000300CD" w:rsidRPr="00A40BF6">
        <w:rPr>
          <w:rFonts w:asciiTheme="minorBidi" w:hAnsiTheme="minorBidi"/>
          <w:b/>
          <w:bCs/>
          <w:color w:val="632423" w:themeColor="accent2" w:themeShade="80"/>
          <w:sz w:val="28"/>
          <w:szCs w:val="28"/>
        </w:rPr>
        <w:t xml:space="preserve"> implementation</w:t>
      </w:r>
    </w:p>
    <w:p w:rsidR="000300CD" w:rsidRDefault="005E2576" w:rsidP="00A363F5">
      <w:pPr>
        <w:spacing w:line="240" w:lineRule="auto"/>
        <w:rPr>
          <w:rFonts w:asciiTheme="minorBidi" w:hAnsiTheme="minorBidi"/>
        </w:rPr>
      </w:pPr>
      <w:r>
        <w:rPr>
          <w:rFonts w:asciiTheme="minorBidi" w:hAnsiTheme="minorBidi"/>
        </w:rPr>
        <w:t xml:space="preserve">The </w:t>
      </w:r>
      <w:r w:rsidR="00A363F5">
        <w:rPr>
          <w:rFonts w:asciiTheme="minorBidi" w:hAnsiTheme="minorBidi"/>
        </w:rPr>
        <w:t xml:space="preserve">code generation from </w:t>
      </w:r>
      <w:proofErr w:type="spellStart"/>
      <w:r w:rsidR="00A363F5">
        <w:rPr>
          <w:rFonts w:asciiTheme="minorBidi" w:hAnsiTheme="minorBidi"/>
        </w:rPr>
        <w:t>lir</w:t>
      </w:r>
      <w:proofErr w:type="spellEnd"/>
      <w:r w:rsidR="00A363F5">
        <w:rPr>
          <w:rFonts w:asciiTheme="minorBidi" w:hAnsiTheme="minorBidi"/>
        </w:rPr>
        <w:t xml:space="preserve"> to assembly</w:t>
      </w:r>
      <w:r>
        <w:rPr>
          <w:rFonts w:asciiTheme="minorBidi" w:hAnsiTheme="minorBidi"/>
        </w:rPr>
        <w:t xml:space="preserve"> </w:t>
      </w:r>
      <w:r w:rsidR="00A363F5">
        <w:rPr>
          <w:rFonts w:asciiTheme="minorBidi" w:hAnsiTheme="minorBidi"/>
        </w:rPr>
        <w:t xml:space="preserve">is implemented in the </w:t>
      </w:r>
      <w:proofErr w:type="spellStart"/>
      <w:r w:rsidR="00A363F5">
        <w:rPr>
          <w:rFonts w:asciiTheme="minorBidi" w:hAnsiTheme="minorBidi"/>
        </w:rPr>
        <w:t>lir</w:t>
      </w:r>
      <w:proofErr w:type="spellEnd"/>
      <w:r w:rsidR="00A363F5">
        <w:rPr>
          <w:rFonts w:asciiTheme="minorBidi" w:hAnsiTheme="minorBidi"/>
        </w:rPr>
        <w:t xml:space="preserve"> visitor </w:t>
      </w:r>
      <w:proofErr w:type="spellStart"/>
      <w:r w:rsidR="00A363F5">
        <w:rPr>
          <w:rFonts w:asciiTheme="minorBidi" w:hAnsiTheme="minorBidi"/>
        </w:rPr>
        <w:t>CodeGenerator</w:t>
      </w:r>
      <w:proofErr w:type="spellEnd"/>
      <w:r>
        <w:rPr>
          <w:rFonts w:asciiTheme="minorBidi" w:hAnsiTheme="minorBidi"/>
        </w:rPr>
        <w:t>.</w:t>
      </w:r>
    </w:p>
    <w:p w:rsidR="00A363F5" w:rsidRDefault="00A363F5" w:rsidP="00A363F5">
      <w:pPr>
        <w:spacing w:line="240" w:lineRule="auto"/>
        <w:rPr>
          <w:rFonts w:asciiTheme="minorBidi" w:hAnsiTheme="minorBidi"/>
        </w:rPr>
      </w:pPr>
      <w:r>
        <w:rPr>
          <w:rFonts w:asciiTheme="minorBidi" w:hAnsiTheme="minorBidi"/>
        </w:rPr>
        <w:t xml:space="preserve">It receives all the information that was gathered in the </w:t>
      </w:r>
      <w:proofErr w:type="spellStart"/>
      <w:r>
        <w:rPr>
          <w:rFonts w:asciiTheme="minorBidi" w:hAnsiTheme="minorBidi"/>
        </w:rPr>
        <w:t>lir</w:t>
      </w:r>
      <w:proofErr w:type="spellEnd"/>
      <w:r>
        <w:rPr>
          <w:rFonts w:asciiTheme="minorBidi" w:hAnsiTheme="minorBidi"/>
        </w:rPr>
        <w:t xml:space="preserve"> translation phase and builds from it a single string with the new assembly code. This code will be written afterwards by the Compiler main class into a new .s file.</w:t>
      </w:r>
    </w:p>
    <w:p w:rsidR="00A363F5" w:rsidRDefault="00A363F5" w:rsidP="00A363F5">
      <w:pPr>
        <w:spacing w:line="240" w:lineRule="auto"/>
        <w:rPr>
          <w:rFonts w:asciiTheme="minorBidi" w:hAnsiTheme="minorBidi"/>
        </w:rPr>
      </w:pPr>
      <w:r>
        <w:rPr>
          <w:rFonts w:asciiTheme="minorBidi" w:hAnsiTheme="minorBidi"/>
        </w:rPr>
        <w:t xml:space="preserve">The </w:t>
      </w:r>
      <w:proofErr w:type="spellStart"/>
      <w:r>
        <w:rPr>
          <w:rFonts w:asciiTheme="minorBidi" w:hAnsiTheme="minorBidi"/>
        </w:rPr>
        <w:t>lir</w:t>
      </w:r>
      <w:proofErr w:type="spellEnd"/>
      <w:r>
        <w:rPr>
          <w:rFonts w:asciiTheme="minorBidi" w:hAnsiTheme="minorBidi"/>
        </w:rPr>
        <w:t xml:space="preserve"> information includes:</w:t>
      </w:r>
    </w:p>
    <w:p w:rsidR="00A363F5" w:rsidRDefault="00A363F5" w:rsidP="00A363F5">
      <w:pPr>
        <w:pStyle w:val="ListParagraph"/>
        <w:numPr>
          <w:ilvl w:val="0"/>
          <w:numId w:val="1"/>
        </w:numPr>
        <w:spacing w:line="240" w:lineRule="auto"/>
        <w:rPr>
          <w:rFonts w:asciiTheme="minorBidi" w:hAnsiTheme="minorBidi"/>
        </w:rPr>
      </w:pPr>
      <w:r>
        <w:rPr>
          <w:rFonts w:asciiTheme="minorBidi" w:hAnsiTheme="minorBidi"/>
        </w:rPr>
        <w:t xml:space="preserve">A list of all the </w:t>
      </w:r>
      <w:proofErr w:type="spellStart"/>
      <w:r>
        <w:rPr>
          <w:rFonts w:asciiTheme="minorBidi" w:hAnsiTheme="minorBidi"/>
        </w:rPr>
        <w:t>lir</w:t>
      </w:r>
      <w:proofErr w:type="spellEnd"/>
      <w:r>
        <w:rPr>
          <w:rFonts w:asciiTheme="minorBidi" w:hAnsiTheme="minorBidi"/>
        </w:rPr>
        <w:t xml:space="preserve"> instructions.</w:t>
      </w:r>
    </w:p>
    <w:p w:rsidR="00A363F5" w:rsidRDefault="00A363F5" w:rsidP="00A363F5">
      <w:pPr>
        <w:pStyle w:val="ListParagraph"/>
        <w:numPr>
          <w:ilvl w:val="0"/>
          <w:numId w:val="1"/>
        </w:numPr>
        <w:spacing w:line="240" w:lineRule="auto"/>
        <w:rPr>
          <w:rFonts w:asciiTheme="minorBidi" w:hAnsiTheme="minorBidi"/>
        </w:rPr>
      </w:pPr>
      <w:r>
        <w:rPr>
          <w:rFonts w:asciiTheme="minorBidi" w:hAnsiTheme="minorBidi"/>
        </w:rPr>
        <w:t xml:space="preserve">A map of all the methods and their relevant information stored in objects of type </w:t>
      </w:r>
      <w:proofErr w:type="spellStart"/>
      <w:r>
        <w:rPr>
          <w:rFonts w:asciiTheme="minorBidi" w:hAnsiTheme="minorBidi"/>
        </w:rPr>
        <w:t>AssemblyMethod</w:t>
      </w:r>
      <w:proofErr w:type="spellEnd"/>
      <w:r>
        <w:rPr>
          <w:rFonts w:asciiTheme="minorBidi" w:hAnsiTheme="minorBidi"/>
        </w:rPr>
        <w:t>.</w:t>
      </w:r>
    </w:p>
    <w:p w:rsidR="00A363F5" w:rsidRDefault="00A363F5" w:rsidP="00A363F5">
      <w:pPr>
        <w:pStyle w:val="ListParagraph"/>
        <w:numPr>
          <w:ilvl w:val="0"/>
          <w:numId w:val="1"/>
        </w:numPr>
        <w:spacing w:line="240" w:lineRule="auto"/>
        <w:rPr>
          <w:rFonts w:asciiTheme="minorBidi" w:hAnsiTheme="minorBidi"/>
        </w:rPr>
      </w:pPr>
      <w:r>
        <w:rPr>
          <w:rFonts w:asciiTheme="minorBidi" w:hAnsiTheme="minorBidi"/>
        </w:rPr>
        <w:t>All the string literals</w:t>
      </w:r>
    </w:p>
    <w:p w:rsidR="00A363F5" w:rsidRDefault="00A363F5" w:rsidP="00A363F5">
      <w:pPr>
        <w:pStyle w:val="ListParagraph"/>
        <w:numPr>
          <w:ilvl w:val="0"/>
          <w:numId w:val="1"/>
        </w:numPr>
        <w:spacing w:line="240" w:lineRule="auto"/>
        <w:rPr>
          <w:rFonts w:asciiTheme="minorBidi" w:hAnsiTheme="minorBidi"/>
        </w:rPr>
      </w:pPr>
      <w:r>
        <w:rPr>
          <w:rFonts w:asciiTheme="minorBidi" w:hAnsiTheme="minorBidi"/>
        </w:rPr>
        <w:t xml:space="preserve">All the classes and their dv table information stored in a collection of objects of type </w:t>
      </w:r>
      <w:proofErr w:type="spellStart"/>
      <w:r>
        <w:rPr>
          <w:rFonts w:asciiTheme="minorBidi" w:hAnsiTheme="minorBidi"/>
        </w:rPr>
        <w:t>ClassLayout</w:t>
      </w:r>
      <w:proofErr w:type="spellEnd"/>
    </w:p>
    <w:p w:rsidR="00A363F5" w:rsidRPr="00A363F5" w:rsidRDefault="00A363F5" w:rsidP="00A363F5">
      <w:pPr>
        <w:spacing w:line="240" w:lineRule="auto"/>
        <w:rPr>
          <w:rFonts w:asciiTheme="minorBidi" w:hAnsiTheme="minorBidi"/>
        </w:rPr>
      </w:pPr>
      <w:r>
        <w:rPr>
          <w:rFonts w:asciiTheme="minorBidi" w:hAnsiTheme="minorBidi"/>
        </w:rPr>
        <w:t xml:space="preserve">The primary function here is </w:t>
      </w:r>
      <w:proofErr w:type="spellStart"/>
      <w:r>
        <w:rPr>
          <w:rFonts w:asciiTheme="minorBidi" w:hAnsiTheme="minorBidi"/>
        </w:rPr>
        <w:t>generateCode</w:t>
      </w:r>
      <w:proofErr w:type="spellEnd"/>
      <w:r>
        <w:rPr>
          <w:rFonts w:asciiTheme="minorBidi" w:hAnsiTheme="minorBidi"/>
        </w:rPr>
        <w:t xml:space="preserve"> which run the visitor on the </w:t>
      </w:r>
      <w:proofErr w:type="spellStart"/>
      <w:r>
        <w:rPr>
          <w:rFonts w:asciiTheme="minorBidi" w:hAnsiTheme="minorBidi"/>
        </w:rPr>
        <w:t>lir</w:t>
      </w:r>
      <w:proofErr w:type="spellEnd"/>
      <w:r>
        <w:rPr>
          <w:rFonts w:asciiTheme="minorBidi" w:hAnsiTheme="minorBidi"/>
        </w:rPr>
        <w:t xml:space="preserve"> instructions list and returns the new assembly code in a string.</w:t>
      </w:r>
    </w:p>
    <w:p w:rsidR="005E2576" w:rsidRDefault="00A363F5" w:rsidP="005E2576">
      <w:pPr>
        <w:spacing w:line="240" w:lineRule="auto"/>
        <w:rPr>
          <w:rFonts w:asciiTheme="minorBidi" w:hAnsiTheme="minorBidi"/>
        </w:rPr>
      </w:pPr>
      <w:r>
        <w:rPr>
          <w:rFonts w:asciiTheme="minorBidi" w:hAnsiTheme="minorBidi"/>
        </w:rPr>
        <w:t>Important notes:</w:t>
      </w:r>
    </w:p>
    <w:p w:rsidR="00A363F5" w:rsidRDefault="00A363F5" w:rsidP="00A363F5">
      <w:pPr>
        <w:pStyle w:val="ListParagraph"/>
        <w:numPr>
          <w:ilvl w:val="0"/>
          <w:numId w:val="1"/>
        </w:numPr>
        <w:spacing w:line="240" w:lineRule="auto"/>
        <w:rPr>
          <w:rFonts w:asciiTheme="minorBidi" w:hAnsiTheme="minorBidi"/>
        </w:rPr>
      </w:pPr>
      <w:r>
        <w:rPr>
          <w:rFonts w:asciiTheme="minorBidi" w:hAnsiTheme="minorBidi"/>
        </w:rPr>
        <w:t xml:space="preserve">For each method, all the virtual </w:t>
      </w:r>
      <w:proofErr w:type="spellStart"/>
      <w:r>
        <w:rPr>
          <w:rFonts w:asciiTheme="minorBidi" w:hAnsiTheme="minorBidi"/>
        </w:rPr>
        <w:t>lir</w:t>
      </w:r>
      <w:proofErr w:type="spellEnd"/>
      <w:r>
        <w:rPr>
          <w:rFonts w:asciiTheme="minorBidi" w:hAnsiTheme="minorBidi"/>
        </w:rPr>
        <w:t xml:space="preserve"> registers are also stored on the stack along with the method’s variables. This allow as to refer all the actual registers as temporaries and not to worry about their previous values in each </w:t>
      </w:r>
      <w:proofErr w:type="spellStart"/>
      <w:r>
        <w:rPr>
          <w:rFonts w:asciiTheme="minorBidi" w:hAnsiTheme="minorBidi"/>
        </w:rPr>
        <w:t>lir</w:t>
      </w:r>
      <w:proofErr w:type="spellEnd"/>
      <w:r>
        <w:rPr>
          <w:rFonts w:asciiTheme="minorBidi" w:hAnsiTheme="minorBidi"/>
        </w:rPr>
        <w:t xml:space="preserve"> instruction generation. The stack is built from all the virtual </w:t>
      </w:r>
      <w:proofErr w:type="spellStart"/>
      <w:r>
        <w:rPr>
          <w:rFonts w:asciiTheme="minorBidi" w:hAnsiTheme="minorBidi"/>
        </w:rPr>
        <w:t>lir</w:t>
      </w:r>
      <w:proofErr w:type="spellEnd"/>
      <w:r>
        <w:rPr>
          <w:rFonts w:asciiTheme="minorBidi" w:hAnsiTheme="minorBidi"/>
        </w:rPr>
        <w:t xml:space="preserve"> registers first and then the method’s variables.</w:t>
      </w:r>
    </w:p>
    <w:p w:rsidR="00A363F5" w:rsidRDefault="00A363F5" w:rsidP="00A363F5">
      <w:pPr>
        <w:pStyle w:val="ListParagraph"/>
        <w:numPr>
          <w:ilvl w:val="0"/>
          <w:numId w:val="1"/>
        </w:numPr>
        <w:spacing w:line="240" w:lineRule="auto"/>
        <w:rPr>
          <w:rFonts w:asciiTheme="minorBidi" w:hAnsiTheme="minorBidi"/>
        </w:rPr>
      </w:pPr>
      <w:r>
        <w:rPr>
          <w:rFonts w:asciiTheme="minorBidi" w:hAnsiTheme="minorBidi"/>
        </w:rPr>
        <w:t xml:space="preserve">The </w:t>
      </w:r>
      <w:proofErr w:type="spellStart"/>
      <w:r>
        <w:rPr>
          <w:rFonts w:asciiTheme="minorBidi" w:hAnsiTheme="minorBidi"/>
        </w:rPr>
        <w:t>AssemblyMethod</w:t>
      </w:r>
      <w:proofErr w:type="spellEnd"/>
      <w:r>
        <w:rPr>
          <w:rFonts w:asciiTheme="minorBidi" w:hAnsiTheme="minorBidi"/>
        </w:rPr>
        <w:t xml:space="preserve"> class helps to provide all the necessary information about the method for creating a proper stack frame and get stack frame references to all the virtual </w:t>
      </w:r>
      <w:proofErr w:type="spellStart"/>
      <w:r>
        <w:rPr>
          <w:rFonts w:asciiTheme="minorBidi" w:hAnsiTheme="minorBidi"/>
        </w:rPr>
        <w:lastRenderedPageBreak/>
        <w:t>lir</w:t>
      </w:r>
      <w:proofErr w:type="spellEnd"/>
      <w:r>
        <w:rPr>
          <w:rFonts w:asciiTheme="minorBidi" w:hAnsiTheme="minorBidi"/>
        </w:rPr>
        <w:t xml:space="preserve"> registers and variables. The data of each method is filled into an </w:t>
      </w:r>
      <w:proofErr w:type="spellStart"/>
      <w:r>
        <w:rPr>
          <w:rFonts w:asciiTheme="minorBidi" w:hAnsiTheme="minorBidi"/>
        </w:rPr>
        <w:t>AssemblyMethod</w:t>
      </w:r>
      <w:proofErr w:type="spellEnd"/>
      <w:r>
        <w:rPr>
          <w:rFonts w:asciiTheme="minorBidi" w:hAnsiTheme="minorBidi"/>
        </w:rPr>
        <w:t xml:space="preserve"> object in the </w:t>
      </w:r>
      <w:proofErr w:type="spellStart"/>
      <w:r>
        <w:rPr>
          <w:rFonts w:asciiTheme="minorBidi" w:hAnsiTheme="minorBidi"/>
        </w:rPr>
        <w:t>TranslationVisitor</w:t>
      </w:r>
      <w:proofErr w:type="spellEnd"/>
      <w:r>
        <w:rPr>
          <w:rFonts w:asciiTheme="minorBidi" w:hAnsiTheme="minorBidi"/>
        </w:rPr>
        <w:t xml:space="preserve"> which we create for translating the AST into </w:t>
      </w:r>
      <w:proofErr w:type="spellStart"/>
      <w:r>
        <w:rPr>
          <w:rFonts w:asciiTheme="minorBidi" w:hAnsiTheme="minorBidi"/>
        </w:rPr>
        <w:t>lir</w:t>
      </w:r>
      <w:proofErr w:type="spellEnd"/>
      <w:r>
        <w:rPr>
          <w:rFonts w:asciiTheme="minorBidi" w:hAnsiTheme="minorBidi"/>
        </w:rPr>
        <w:t xml:space="preserve"> set of instructions in PA04. Then, all the methods new objects are passed to the </w:t>
      </w:r>
      <w:proofErr w:type="spellStart"/>
      <w:r>
        <w:rPr>
          <w:rFonts w:asciiTheme="minorBidi" w:hAnsiTheme="minorBidi"/>
        </w:rPr>
        <w:t>CodeGenerator</w:t>
      </w:r>
      <w:proofErr w:type="spellEnd"/>
      <w:r>
        <w:rPr>
          <w:rFonts w:asciiTheme="minorBidi" w:hAnsiTheme="minorBidi"/>
        </w:rPr>
        <w:t>.</w:t>
      </w:r>
    </w:p>
    <w:p w:rsidR="00A363F5" w:rsidRPr="00A363F5" w:rsidRDefault="00A363F5" w:rsidP="00A363F5">
      <w:pPr>
        <w:pStyle w:val="ListParagraph"/>
        <w:numPr>
          <w:ilvl w:val="0"/>
          <w:numId w:val="1"/>
        </w:numPr>
        <w:spacing w:line="240" w:lineRule="auto"/>
        <w:rPr>
          <w:rFonts w:asciiTheme="minorBidi" w:hAnsiTheme="minorBidi"/>
        </w:rPr>
      </w:pPr>
      <w:r>
        <w:rPr>
          <w:rFonts w:asciiTheme="minorBidi" w:hAnsiTheme="minorBidi"/>
        </w:rPr>
        <w:t xml:space="preserve">The length instruction code generation takes the ‘-1 byte’ of an array, divides its value by 4 and return the result as the array’s length. This logic assumes each array cell is taking 4 bytes on the heap. This is almost true except of one exception: when calling the Library function </w:t>
      </w:r>
      <w:proofErr w:type="spellStart"/>
      <w:r>
        <w:rPr>
          <w:rFonts w:asciiTheme="minorBidi" w:hAnsiTheme="minorBidi"/>
        </w:rPr>
        <w:t>stoa</w:t>
      </w:r>
      <w:proofErr w:type="spellEnd"/>
      <w:r>
        <w:rPr>
          <w:rFonts w:asciiTheme="minorBidi" w:hAnsiTheme="minorBidi"/>
        </w:rPr>
        <w:t xml:space="preserve">, a new array is returned where each byte represents a character from the input string. Therefore, each array cell in the output is actually taking exactly one byte on the heap. To keep the logic consistent with this specific case, after a </w:t>
      </w:r>
      <w:proofErr w:type="spellStart"/>
      <w:r>
        <w:rPr>
          <w:rFonts w:asciiTheme="minorBidi" w:hAnsiTheme="minorBidi"/>
        </w:rPr>
        <w:t>stoa</w:t>
      </w:r>
      <w:proofErr w:type="spellEnd"/>
      <w:r>
        <w:rPr>
          <w:rFonts w:asciiTheme="minorBidi" w:hAnsiTheme="minorBidi"/>
        </w:rPr>
        <w:t xml:space="preserve"> call was executed, we set on purpose the -1 byte of the output to be multiplied by 4. Therefore, it doesn’t represent the array length value but the value times 4.  This change can be problematic only when calling </w:t>
      </w:r>
      <w:r w:rsidR="00C67322">
        <w:rPr>
          <w:rFonts w:asciiTheme="minorBidi" w:hAnsiTheme="minorBidi"/>
        </w:rPr>
        <w:t>t</w:t>
      </w:r>
      <w:r>
        <w:rPr>
          <w:rFonts w:asciiTheme="minorBidi" w:hAnsiTheme="minorBidi"/>
        </w:rPr>
        <w:t xml:space="preserve">he opposite Library function </w:t>
      </w:r>
      <w:proofErr w:type="spellStart"/>
      <w:r>
        <w:rPr>
          <w:rFonts w:asciiTheme="minorBidi" w:hAnsiTheme="minorBidi"/>
        </w:rPr>
        <w:t>atos</w:t>
      </w:r>
      <w:proofErr w:type="spellEnd"/>
      <w:r>
        <w:rPr>
          <w:rFonts w:asciiTheme="minorBidi" w:hAnsiTheme="minorBidi"/>
        </w:rPr>
        <w:t>: in this case, before the call, we restore the -1 byte to its original value (dividing by 4) and after the</w:t>
      </w:r>
      <w:r w:rsidR="00205EA7">
        <w:rPr>
          <w:rFonts w:asciiTheme="minorBidi" w:hAnsiTheme="minorBidi"/>
        </w:rPr>
        <w:t xml:space="preserve"> </w:t>
      </w:r>
      <w:proofErr w:type="spellStart"/>
      <w:r w:rsidR="00205EA7">
        <w:rPr>
          <w:rFonts w:asciiTheme="minorBidi" w:hAnsiTheme="minorBidi"/>
        </w:rPr>
        <w:t>atos</w:t>
      </w:r>
      <w:proofErr w:type="spellEnd"/>
      <w:r>
        <w:rPr>
          <w:rFonts w:asciiTheme="minorBidi" w:hAnsiTheme="minorBidi"/>
        </w:rPr>
        <w:t xml:space="preserve"> call was executed, change its value back </w:t>
      </w:r>
      <w:r w:rsidR="00C67322">
        <w:rPr>
          <w:rFonts w:asciiTheme="minorBidi" w:hAnsiTheme="minorBidi"/>
        </w:rPr>
        <w:t xml:space="preserve">to its </w:t>
      </w:r>
      <w:r w:rsidR="00FD1D21">
        <w:rPr>
          <w:rFonts w:asciiTheme="minorBidi" w:hAnsiTheme="minorBidi"/>
        </w:rPr>
        <w:t>artificial</w:t>
      </w:r>
      <w:bookmarkStart w:id="0" w:name="_GoBack"/>
      <w:bookmarkEnd w:id="0"/>
      <w:r w:rsidR="00C67322">
        <w:rPr>
          <w:rFonts w:asciiTheme="minorBidi" w:hAnsiTheme="minorBidi"/>
        </w:rPr>
        <w:t xml:space="preserve"> form </w:t>
      </w:r>
      <w:r>
        <w:rPr>
          <w:rFonts w:asciiTheme="minorBidi" w:hAnsiTheme="minorBidi"/>
        </w:rPr>
        <w:t xml:space="preserve">(multiply again by 4). </w:t>
      </w:r>
    </w:p>
    <w:sectPr w:rsidR="00A363F5" w:rsidRPr="00A363F5" w:rsidSect="005A6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22323"/>
    <w:multiLevelType w:val="hybridMultilevel"/>
    <w:tmpl w:val="E95E7F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F30929"/>
    <w:multiLevelType w:val="hybridMultilevel"/>
    <w:tmpl w:val="447EF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8B0770"/>
    <w:multiLevelType w:val="hybridMultilevel"/>
    <w:tmpl w:val="B74674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A90429"/>
    <w:multiLevelType w:val="hybridMultilevel"/>
    <w:tmpl w:val="9C169D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9F4B69"/>
    <w:multiLevelType w:val="hybridMultilevel"/>
    <w:tmpl w:val="91B41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160E2F"/>
    <w:rsid w:val="0002461D"/>
    <w:rsid w:val="000300CD"/>
    <w:rsid w:val="000F6656"/>
    <w:rsid w:val="00156C4C"/>
    <w:rsid w:val="00160E2F"/>
    <w:rsid w:val="00176145"/>
    <w:rsid w:val="001F258D"/>
    <w:rsid w:val="00205EA7"/>
    <w:rsid w:val="00265FE3"/>
    <w:rsid w:val="00272837"/>
    <w:rsid w:val="003533C3"/>
    <w:rsid w:val="0036678C"/>
    <w:rsid w:val="003D732A"/>
    <w:rsid w:val="00404BAF"/>
    <w:rsid w:val="004D6122"/>
    <w:rsid w:val="00561487"/>
    <w:rsid w:val="0059082E"/>
    <w:rsid w:val="00595F92"/>
    <w:rsid w:val="005A6FFF"/>
    <w:rsid w:val="005E2576"/>
    <w:rsid w:val="005F5000"/>
    <w:rsid w:val="00604D43"/>
    <w:rsid w:val="0061642E"/>
    <w:rsid w:val="00620C10"/>
    <w:rsid w:val="00625C08"/>
    <w:rsid w:val="007118F7"/>
    <w:rsid w:val="00743177"/>
    <w:rsid w:val="00763A16"/>
    <w:rsid w:val="007E5AAE"/>
    <w:rsid w:val="00846E6D"/>
    <w:rsid w:val="008A2E01"/>
    <w:rsid w:val="009758D6"/>
    <w:rsid w:val="00A10788"/>
    <w:rsid w:val="00A363F5"/>
    <w:rsid w:val="00A40BF6"/>
    <w:rsid w:val="00A94CEC"/>
    <w:rsid w:val="00AC78AD"/>
    <w:rsid w:val="00AF3C8A"/>
    <w:rsid w:val="00B34FB5"/>
    <w:rsid w:val="00B44FE9"/>
    <w:rsid w:val="00B92038"/>
    <w:rsid w:val="00B967A4"/>
    <w:rsid w:val="00BE006F"/>
    <w:rsid w:val="00C25744"/>
    <w:rsid w:val="00C67322"/>
    <w:rsid w:val="00C838C9"/>
    <w:rsid w:val="00C854C3"/>
    <w:rsid w:val="00CA13DF"/>
    <w:rsid w:val="00CA5FB8"/>
    <w:rsid w:val="00D434B6"/>
    <w:rsid w:val="00DA2B63"/>
    <w:rsid w:val="00DC708E"/>
    <w:rsid w:val="00EB681D"/>
    <w:rsid w:val="00EE79D4"/>
    <w:rsid w:val="00F1321C"/>
    <w:rsid w:val="00FA37B7"/>
    <w:rsid w:val="00FD1D21"/>
    <w:rsid w:val="00FE1D2C"/>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E1FF35-36F5-4218-9451-F1B801677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AAE"/>
    <w:pPr>
      <w:ind w:left="720"/>
      <w:contextualSpacing/>
    </w:pPr>
  </w:style>
  <w:style w:type="table" w:styleId="TableGrid">
    <w:name w:val="Table Grid"/>
    <w:basedOn w:val="TableNormal"/>
    <w:uiPriority w:val="59"/>
    <w:rsid w:val="0017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85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4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3</Pages>
  <Words>957</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modi</cp:lastModifiedBy>
  <cp:revision>38</cp:revision>
  <dcterms:created xsi:type="dcterms:W3CDTF">2014-12-20T19:47:00Z</dcterms:created>
  <dcterms:modified xsi:type="dcterms:W3CDTF">2015-03-19T14:00:00Z</dcterms:modified>
</cp:coreProperties>
</file>