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vertAlign w:val="baseline"/>
          <w:rtl w:val="0"/>
        </w:rPr>
        <w:t xml:space="preserve">SHUT DOWN (IPL) PROCEDURE – ZOSA Image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on to HMC or Support Element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view panel – click on groups – in CPC images work area – select your LPAR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daily panel -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messages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Issue the following commands one by one (or it can be done through operator console)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TCPIP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CICS1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–STOP DB2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NET    - stops VTAM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BPXOINIT,SHUTDOWN=FORKINIT   - STOPS USS (UNIX SYSTEM SERVICES)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LLA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VLF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DLF,MODE=DRAIN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DLF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RMF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FFST       -- (FIRST FAILURE SUPPORT TECHNOLOGY)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%STOP      --(STOPS RACF)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SYSLOGD1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ff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sub-systems and services are completely down. Then finally bring down JES2.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 INIT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 JES2,TERM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EOD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stop the current SMF MANx dataset recording and switch to next SMF MAN dataset.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 Log and LOGREC dataset recordings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show z EOD successful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 on Groups CPC Images. Select your LPAR -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2" w:sz="12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image to be deactivated,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through Daily panel,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click Deactivate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-Wait till the process is finished and click OK when it is done.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shut down the server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After deactivating image - Deactivate the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press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 option in the HMC panel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under Console Actions – Shuts down HMC application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 both support elements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  DS6000 storage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 Tape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 PULLDOWN the RED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STARTUP PROCEDURE for Image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switch on the DASD and wait for few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switch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 drive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PULL the RED BUTTON UP on your MF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Connect to support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 on groups defined CPC in HMC, and then choose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Processor and Activate.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password and wait till the process is over. Click OK, when success message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on to Support element with privileged user account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 on groups in VIEW panel then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CPC Images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image (the LPAR to be initialized) and Activate it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OK, when success message displayed.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image your LPAR - Double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button in recovery panel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till the process is finished.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ADDRESS:  D410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PARAMETER: D41309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for Image (your LPAR)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blink in cyan color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select operating system messages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also blinks with cyan color.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00,cont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00,cont in operating system messages – wait to get MVS commands available message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issue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 CN (*), ACTIVATE    --activates all consoles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 200, CONSOLE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operating system messages   --marks 200 as master console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console is ready close operating system messages panel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3270 emulator main panel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only. Now you can proceed IPL process with HMC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alternately you can continue all the IPL process from your support element itself.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 R,L - Then to start JES reply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message id 02 as follows: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02, WARM, NOREQ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JES2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issue the following commands one by one.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VTAM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TSO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–START DB2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CICS1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check all subsystems are up and running then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start Initiators and assign classes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7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91440" distT="91440" distL="114300" distR="114300" hidden="0" layoutInCell="1" locked="0" relativeHeight="0" simplePos="0">
                <wp:simplePos x="0" y="0"/>
                <wp:positionH relativeFrom="leftMargin">
                  <wp:posOffset>3762375</wp:posOffset>
                </wp:positionH>
                <wp:positionV relativeFrom="topMargin">
                  <wp:posOffset>262255</wp:posOffset>
                </wp:positionV>
                <wp:extent cx="2239010" cy="2120900"/>
                <wp:wrapSquare wrapText="bothSides" distB="91440" distT="91440" distL="114300" distR="11430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cNvPr id="698" name="Rectangle 396"/>
                      <wps:spPr bwMode="auto">
                        <a:xfrm flipH="1">
                          <a:off x="0" y="0"/>
                          <a:ext cx="2239010" cy="2120900"/>
                        </a:xfrm>
                        <a:prstGeom prst="rect">
                          <a:avLst/>
                        </a:prstGeom>
                        <a:solidFill>
                          <a:sysClr lastClr="FFFFFF" val="window"/>
                        </a:solidFill>
                        <a:ln cap="flat" cmpd="sng" w="25400" algn="ctr">
                          <a:solidFill>
                            <a:sysClr lastClr="000000" val="windowText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/>
                      <wps:bodyPr anchorCtr="0" anchor="ctr" bIns="274320" lIns="274320" rIns="274320" rot="0" vert="horz" wrap="square" tIns="2743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91440" distT="91440" distL="114300" distR="114300" hidden="0" layoutInCell="1" locked="0" relativeHeight="0" simplePos="0">
                <wp:simplePos x="0" y="0"/>
                <wp:positionH relativeFrom="leftMargin">
                  <wp:posOffset>3762375</wp:posOffset>
                </wp:positionH>
                <wp:positionV relativeFrom="topMargin">
                  <wp:posOffset>262255</wp:posOffset>
                </wp:positionV>
                <wp:extent cx="2239010" cy="2120900"/>
                <wp:effectExtent b="0" l="0" r="0" t="0"/>
                <wp:wrapSquare wrapText="bothSides" distB="91440" distT="9144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010" cy="212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71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AFTER IPL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initiators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 I(1-25)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3362325</wp:posOffset>
                </wp:positionH>
                <wp:positionV relativeFrom="paragraph">
                  <wp:posOffset>233045</wp:posOffset>
                </wp:positionV>
                <wp:extent cx="666750" cy="17145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" name="Right Arrow 1"/>
                      <wps:spPr>
                        <a:xfrm>
                          <a:off x="0" y="0"/>
                          <a:ext cx="666750" cy="17145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cap="flat" cmpd="sng" w="25400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3362325</wp:posOffset>
                </wp:positionH>
                <wp:positionV relativeFrom="paragraph">
                  <wp:posOffset>233045</wp:posOffset>
                </wp:positionV>
                <wp:extent cx="666750" cy="1714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Initiators class according to your requirement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