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89D6" w14:textId="77777777" w:rsidR="00B465D4" w:rsidRDefault="004E59F6">
      <w:pPr>
        <w:spacing w:after="160" w:line="259" w:lineRule="auto"/>
        <w:jc w:val="center"/>
      </w:pPr>
      <w:r>
        <w:rPr>
          <w:b/>
          <w:color w:val="1F1F1F"/>
          <w:sz w:val="27"/>
        </w:rPr>
        <w:t>Assessing Sustainability Gaps in Heritage Walking Routes: An Asymmetric Benchmark of the Camino de Lengerke Against the Consolidated Camino de Santiago</w:t>
      </w:r>
    </w:p>
    <w:p w14:paraId="67AE5A62" w14:textId="77777777" w:rsidR="00B465D4" w:rsidRDefault="004E59F6">
      <w:pPr>
        <w:pStyle w:val="Ttulo1"/>
        <w:spacing w:before="200" w:after="40" w:line="259" w:lineRule="auto"/>
      </w:pPr>
      <w:r>
        <w:rPr>
          <w:rFonts w:ascii="Times New Roman" w:eastAsia="Times New Roman" w:hAnsi="Times New Roman"/>
          <w:color w:val="0B5E8E"/>
          <w:sz w:val="24"/>
        </w:rPr>
        <w:t>Authors and Affiliations</w:t>
      </w:r>
    </w:p>
    <w:p w14:paraId="26CE4FD3" w14:textId="77777777" w:rsidR="00B465D4" w:rsidRDefault="004E59F6">
      <w:pPr>
        <w:spacing w:after="20" w:line="259" w:lineRule="auto"/>
      </w:pPr>
      <w:r>
        <w:rPr>
          <w:b/>
          <w:sz w:val="24"/>
        </w:rPr>
        <w:t>Leonardo H. Talero-Sarmiento</w:t>
      </w:r>
      <w:r>
        <w:rPr>
          <w:b/>
          <w:color w:val="0B5E8E"/>
          <w:sz w:val="24"/>
        </w:rPr>
        <w:t xml:space="preserve"> *</w:t>
      </w:r>
    </w:p>
    <w:p w14:paraId="53D90C8C" w14:textId="77777777" w:rsidR="00B465D4" w:rsidRPr="00F52B5E" w:rsidRDefault="004E59F6">
      <w:pPr>
        <w:spacing w:after="0" w:line="259" w:lineRule="auto"/>
        <w:rPr>
          <w:lang w:val="es-ES"/>
        </w:rPr>
      </w:pPr>
      <w:r w:rsidRPr="00F52B5E">
        <w:rPr>
          <w:sz w:val="22"/>
          <w:lang w:val="es-ES"/>
        </w:rPr>
        <w:t>Universidad Autónoma de Bucaramanga (UNAB), Bucaramanga, Colombia</w:t>
      </w:r>
    </w:p>
    <w:p w14:paraId="48C327DB" w14:textId="15AC0B40" w:rsidR="00B465D4" w:rsidRDefault="004E59F6">
      <w:pPr>
        <w:spacing w:after="0" w:line="259" w:lineRule="auto"/>
      </w:pPr>
      <w:r>
        <w:rPr>
          <w:b/>
          <w:sz w:val="22"/>
        </w:rPr>
        <w:t xml:space="preserve">Email: </w:t>
      </w:r>
      <w:hyperlink r:id="rId8" w:history="1">
        <w:r w:rsidR="00F52B5E" w:rsidRPr="00F52B5E">
          <w:rPr>
            <w:color w:val="0563C1"/>
          </w:rPr>
          <w:t>ltalero@unab.edu.co</w:t>
        </w:r>
      </w:hyperlink>
      <w:r w:rsidR="00F52B5E">
        <w:rPr>
          <w:sz w:val="22"/>
        </w:rPr>
        <w:t xml:space="preserve"> </w:t>
      </w:r>
    </w:p>
    <w:p w14:paraId="01DCE3F7" w14:textId="77777777" w:rsidR="00B465D4" w:rsidRDefault="004E59F6">
      <w:pPr>
        <w:spacing w:after="60" w:line="259" w:lineRule="auto"/>
      </w:pPr>
      <w:r>
        <w:rPr>
          <w:b/>
          <w:sz w:val="22"/>
        </w:rPr>
        <w:t xml:space="preserve">ORCID: </w:t>
      </w:r>
      <w:hyperlink r:id="rId9">
        <w:r>
          <w:rPr>
            <w:color w:val="0563C1"/>
            <w:u w:val="single"/>
          </w:rPr>
          <w:t>https://orcid.org/0000-0002-4129-9163</w:t>
        </w:r>
      </w:hyperlink>
    </w:p>
    <w:p w14:paraId="12222152" w14:textId="77777777" w:rsidR="00B465D4" w:rsidRDefault="004E59F6">
      <w:pPr>
        <w:spacing w:after="20" w:line="259" w:lineRule="auto"/>
      </w:pPr>
      <w:r>
        <w:rPr>
          <w:b/>
          <w:sz w:val="24"/>
        </w:rPr>
        <w:t>Gabriel Weber</w:t>
      </w:r>
    </w:p>
    <w:p w14:paraId="42650F2C" w14:textId="77777777" w:rsidR="00B465D4" w:rsidRDefault="004E59F6">
      <w:pPr>
        <w:spacing w:after="0" w:line="259" w:lineRule="auto"/>
      </w:pPr>
      <w:r>
        <w:rPr>
          <w:sz w:val="22"/>
        </w:rPr>
        <w:t>ESSCA Business School, France</w:t>
      </w:r>
    </w:p>
    <w:p w14:paraId="3A03E74C" w14:textId="77777777" w:rsidR="00B465D4" w:rsidRPr="00F52B5E" w:rsidRDefault="004E59F6">
      <w:pPr>
        <w:spacing w:after="0" w:line="259" w:lineRule="auto"/>
        <w:rPr>
          <w:lang w:val="es-ES"/>
        </w:rPr>
      </w:pPr>
      <w:r w:rsidRPr="00F52B5E">
        <w:rPr>
          <w:sz w:val="22"/>
          <w:lang w:val="es-ES"/>
        </w:rPr>
        <w:t xml:space="preserve">Global </w:t>
      </w:r>
      <w:proofErr w:type="spellStart"/>
      <w:r w:rsidRPr="00F52B5E">
        <w:rPr>
          <w:sz w:val="22"/>
          <w:lang w:val="es-ES"/>
        </w:rPr>
        <w:t>Faculty</w:t>
      </w:r>
      <w:proofErr w:type="spellEnd"/>
      <w:r w:rsidRPr="00F52B5E">
        <w:rPr>
          <w:sz w:val="22"/>
          <w:lang w:val="es-ES"/>
        </w:rPr>
        <w:t>, Universidad Autónoma de Bucaramanga (UNAB), Bucaramanga, Colombia</w:t>
      </w:r>
    </w:p>
    <w:p w14:paraId="42CD200E" w14:textId="35C545C1" w:rsidR="00B465D4" w:rsidRDefault="004E59F6">
      <w:pPr>
        <w:spacing w:after="0" w:line="259" w:lineRule="auto"/>
      </w:pPr>
      <w:r>
        <w:rPr>
          <w:b/>
          <w:sz w:val="22"/>
        </w:rPr>
        <w:t xml:space="preserve">Email: </w:t>
      </w:r>
      <w:r w:rsidR="00913EB5" w:rsidRPr="00913EB5">
        <w:rPr>
          <w:color w:val="0563C1"/>
          <w:u w:val="single"/>
        </w:rPr>
        <w:t>gabriel.weber@essca.fr</w:t>
      </w:r>
    </w:p>
    <w:p w14:paraId="5253A3EF" w14:textId="77777777" w:rsidR="00B465D4" w:rsidRDefault="004E59F6">
      <w:pPr>
        <w:spacing w:after="60" w:line="259" w:lineRule="auto"/>
      </w:pPr>
      <w:r>
        <w:rPr>
          <w:b/>
          <w:sz w:val="22"/>
        </w:rPr>
        <w:t xml:space="preserve">ORCID: </w:t>
      </w:r>
      <w:hyperlink r:id="rId10">
        <w:r>
          <w:rPr>
            <w:color w:val="0563C1"/>
            <w:u w:val="single"/>
          </w:rPr>
          <w:t>https://orcid.org/0000-0003-2120-1648</w:t>
        </w:r>
      </w:hyperlink>
    </w:p>
    <w:p w14:paraId="6DC4E269" w14:textId="77777777" w:rsidR="00B465D4" w:rsidRDefault="004E59F6">
      <w:pPr>
        <w:spacing w:after="20" w:line="259" w:lineRule="auto"/>
      </w:pPr>
      <w:r>
        <w:rPr>
          <w:b/>
          <w:sz w:val="24"/>
        </w:rPr>
        <w:t>Laura J. Ardila-Fontecha</w:t>
      </w:r>
    </w:p>
    <w:p w14:paraId="352EC723" w14:textId="77777777" w:rsidR="00B465D4" w:rsidRDefault="004E59F6">
      <w:pPr>
        <w:spacing w:after="0" w:line="259" w:lineRule="auto"/>
      </w:pPr>
      <w:r>
        <w:rPr>
          <w:sz w:val="22"/>
        </w:rPr>
        <w:t>ESSCA Business School, France</w:t>
      </w:r>
    </w:p>
    <w:p w14:paraId="5E9A6041" w14:textId="75233B01" w:rsidR="00B465D4" w:rsidRDefault="004E59F6">
      <w:pPr>
        <w:spacing w:after="0" w:line="259" w:lineRule="auto"/>
      </w:pPr>
      <w:r>
        <w:rPr>
          <w:b/>
          <w:sz w:val="22"/>
        </w:rPr>
        <w:t xml:space="preserve">Email: </w:t>
      </w:r>
      <w:r w:rsidR="00405ADC" w:rsidRPr="00405ADC">
        <w:rPr>
          <w:color w:val="0563C1"/>
          <w:u w:val="single"/>
        </w:rPr>
        <w:t>laura.ardila@essca.eu</w:t>
      </w:r>
    </w:p>
    <w:p w14:paraId="636B95F2" w14:textId="77777777" w:rsidR="00B465D4" w:rsidRDefault="004E59F6">
      <w:pPr>
        <w:spacing w:after="60" w:line="259" w:lineRule="auto"/>
      </w:pPr>
      <w:r>
        <w:rPr>
          <w:b/>
          <w:sz w:val="22"/>
        </w:rPr>
        <w:t xml:space="preserve">LinkedIn: </w:t>
      </w:r>
      <w:hyperlink r:id="rId11">
        <w:r>
          <w:rPr>
            <w:color w:val="0563C1"/>
            <w:u w:val="single"/>
          </w:rPr>
          <w:t>https://www.linkedin.com/in/laura-ardila-fontecha</w:t>
        </w:r>
      </w:hyperlink>
    </w:p>
    <w:p w14:paraId="31645A2E" w14:textId="3BEFF310" w:rsidR="00B465D4" w:rsidRPr="00405ADC" w:rsidRDefault="004E59F6">
      <w:pPr>
        <w:spacing w:after="20" w:line="259" w:lineRule="auto"/>
        <w:rPr>
          <w:lang w:val="es-ES"/>
        </w:rPr>
      </w:pPr>
      <w:r w:rsidRPr="00405ADC">
        <w:rPr>
          <w:b/>
          <w:sz w:val="24"/>
          <w:lang w:val="es-ES"/>
        </w:rPr>
        <w:t xml:space="preserve">Mauren S. </w:t>
      </w:r>
      <w:r w:rsidR="00913EB5" w:rsidRPr="00405ADC">
        <w:rPr>
          <w:b/>
          <w:sz w:val="24"/>
          <w:lang w:val="es-ES"/>
        </w:rPr>
        <w:t>Cárdenas-Fontecha</w:t>
      </w:r>
    </w:p>
    <w:p w14:paraId="71E45473" w14:textId="4569C751" w:rsidR="00B465D4" w:rsidRPr="00405ADC" w:rsidRDefault="00405ADC">
      <w:pPr>
        <w:spacing w:after="0" w:line="259" w:lineRule="auto"/>
        <w:rPr>
          <w:lang w:val="es-ES"/>
        </w:rPr>
      </w:pPr>
      <w:r w:rsidRPr="00405ADC">
        <w:rPr>
          <w:sz w:val="22"/>
          <w:lang w:val="es-ES"/>
        </w:rPr>
        <w:t>Universidad Autónoma de Bucaramanga (UNAB), Bucaramanga, Colombia</w:t>
      </w:r>
    </w:p>
    <w:p w14:paraId="5F88B364" w14:textId="4E8935BE" w:rsidR="00B465D4" w:rsidRDefault="004E59F6">
      <w:pPr>
        <w:spacing w:after="0" w:line="259" w:lineRule="auto"/>
      </w:pPr>
      <w:r>
        <w:rPr>
          <w:b/>
          <w:sz w:val="22"/>
        </w:rPr>
        <w:t xml:space="preserve">Email: </w:t>
      </w:r>
      <w:r w:rsidR="00913EB5" w:rsidRPr="00913EB5">
        <w:rPr>
          <w:color w:val="0563C1"/>
          <w:u w:val="single"/>
        </w:rPr>
        <w:t>mcardenas894@unab.edu.co</w:t>
      </w:r>
    </w:p>
    <w:p w14:paraId="1A56E7A9" w14:textId="77777777" w:rsidR="00B465D4" w:rsidRDefault="004E59F6">
      <w:pPr>
        <w:spacing w:after="60" w:line="259" w:lineRule="auto"/>
      </w:pPr>
      <w:r>
        <w:rPr>
          <w:b/>
          <w:sz w:val="22"/>
        </w:rPr>
        <w:t xml:space="preserve">ORCID: </w:t>
      </w:r>
      <w:hyperlink r:id="rId12">
        <w:r>
          <w:rPr>
            <w:color w:val="0563C1"/>
            <w:u w:val="single"/>
          </w:rPr>
          <w:t>https://orcid.org/0000-0001-8397-5679</w:t>
        </w:r>
      </w:hyperlink>
    </w:p>
    <w:p w14:paraId="1301FA31" w14:textId="77777777" w:rsidR="00B465D4" w:rsidRPr="00F52B5E" w:rsidRDefault="004E59F6">
      <w:pPr>
        <w:pStyle w:val="Ttulo1"/>
        <w:spacing w:before="200" w:after="40" w:line="259" w:lineRule="auto"/>
        <w:rPr>
          <w:lang w:val="es-ES"/>
        </w:rPr>
      </w:pPr>
      <w:proofErr w:type="spellStart"/>
      <w:r w:rsidRPr="00F52B5E">
        <w:rPr>
          <w:rFonts w:ascii="Times New Roman" w:eastAsia="Times New Roman" w:hAnsi="Times New Roman"/>
          <w:color w:val="0B5E8E"/>
          <w:sz w:val="24"/>
          <w:lang w:val="es-ES"/>
        </w:rPr>
        <w:t>Corresponding</w:t>
      </w:r>
      <w:proofErr w:type="spellEnd"/>
      <w:r w:rsidRPr="00F52B5E">
        <w:rPr>
          <w:rFonts w:ascii="Times New Roman" w:eastAsia="Times New Roman" w:hAnsi="Times New Roman"/>
          <w:color w:val="0B5E8E"/>
          <w:sz w:val="24"/>
          <w:lang w:val="es-ES"/>
        </w:rPr>
        <w:t xml:space="preserve"> Author</w:t>
      </w:r>
    </w:p>
    <w:p w14:paraId="4DE7DB54" w14:textId="77777777" w:rsidR="00B465D4" w:rsidRPr="00F52B5E" w:rsidRDefault="004E59F6">
      <w:pPr>
        <w:spacing w:after="40" w:line="259" w:lineRule="auto"/>
        <w:rPr>
          <w:lang w:val="es-ES"/>
        </w:rPr>
      </w:pPr>
      <w:r w:rsidRPr="00F52B5E">
        <w:rPr>
          <w:b/>
          <w:sz w:val="24"/>
          <w:lang w:val="es-ES"/>
        </w:rPr>
        <w:t xml:space="preserve">Name: </w:t>
      </w:r>
      <w:r w:rsidRPr="00F52B5E">
        <w:rPr>
          <w:lang w:val="es-ES"/>
        </w:rPr>
        <w:t>Leonardo H. Talero-Sarmiento</w:t>
      </w:r>
    </w:p>
    <w:p w14:paraId="52D601D4" w14:textId="2FF88B49" w:rsidR="00B465D4" w:rsidRPr="007E0E83" w:rsidRDefault="004E59F6">
      <w:pPr>
        <w:spacing w:after="40" w:line="259" w:lineRule="auto"/>
      </w:pPr>
      <w:proofErr w:type="spellStart"/>
      <w:r w:rsidRPr="00F52B5E">
        <w:rPr>
          <w:b/>
          <w:sz w:val="24"/>
          <w:lang w:val="es-ES"/>
        </w:rPr>
        <w:t>Affiliation</w:t>
      </w:r>
      <w:proofErr w:type="spellEnd"/>
      <w:r w:rsidRPr="00F52B5E">
        <w:rPr>
          <w:b/>
          <w:sz w:val="24"/>
          <w:lang w:val="es-ES"/>
        </w:rPr>
        <w:t xml:space="preserve">: </w:t>
      </w:r>
      <w:r w:rsidRPr="00F52B5E">
        <w:rPr>
          <w:lang w:val="es-ES"/>
        </w:rPr>
        <w:t>Universidad Autónoma de Bucaramanga (UNAB), Bucaramanga, Colombia</w:t>
      </w:r>
      <w:r w:rsidR="00405ADC">
        <w:rPr>
          <w:lang w:val="es-ES"/>
        </w:rPr>
        <w:t xml:space="preserve">. </w:t>
      </w:r>
      <w:r w:rsidR="007E0E83" w:rsidRPr="007E0E83">
        <w:t>College of Economics and Business</w:t>
      </w:r>
      <w:r w:rsidR="007E0E83" w:rsidRPr="007E0E83">
        <w:t xml:space="preserve">, Finance </w:t>
      </w:r>
      <w:r w:rsidR="007E0E83">
        <w:t xml:space="preserve">Program. </w:t>
      </w:r>
      <w:r w:rsidR="00405ADC" w:rsidRPr="007E0E83">
        <w:t xml:space="preserve"> </w:t>
      </w:r>
    </w:p>
    <w:p w14:paraId="6058E0B7" w14:textId="77777777" w:rsidR="00B465D4" w:rsidRDefault="004E59F6">
      <w:pPr>
        <w:pStyle w:val="Ttulo1"/>
        <w:spacing w:before="200" w:after="40" w:line="259" w:lineRule="auto"/>
      </w:pPr>
      <w:r>
        <w:rPr>
          <w:rFonts w:ascii="Times New Roman" w:eastAsia="Times New Roman" w:hAnsi="Times New Roman"/>
          <w:color w:val="0B5E8E"/>
          <w:sz w:val="24"/>
        </w:rPr>
        <w:t>Keywords</w:t>
      </w:r>
    </w:p>
    <w:p w14:paraId="4CB1A738" w14:textId="77777777" w:rsidR="00B465D4" w:rsidRDefault="004E59F6">
      <w:pPr>
        <w:spacing w:after="40" w:line="259" w:lineRule="auto"/>
        <w:jc w:val="both"/>
      </w:pPr>
      <w:r>
        <w:t>H</w:t>
      </w:r>
      <w:r>
        <w:t>eritage walking routes; Camino de Santiago; Camino de Lengerke; sustainable tourism; secondary-source comparison.</w:t>
      </w:r>
    </w:p>
    <w:p w14:paraId="5668E7E8" w14:textId="77777777" w:rsidR="00B465D4" w:rsidRDefault="004E59F6">
      <w:pPr>
        <w:pStyle w:val="Ttulo1"/>
        <w:spacing w:before="200" w:after="40" w:line="259" w:lineRule="auto"/>
      </w:pPr>
      <w:r>
        <w:rPr>
          <w:rFonts w:ascii="Times New Roman" w:eastAsia="Times New Roman" w:hAnsi="Times New Roman"/>
          <w:color w:val="0B5E8E"/>
          <w:sz w:val="24"/>
        </w:rPr>
        <w:t>Author Profiles</w:t>
      </w:r>
    </w:p>
    <w:p w14:paraId="1195A3F3" w14:textId="734DA175" w:rsidR="00B465D4" w:rsidRDefault="004E59F6">
      <w:pPr>
        <w:spacing w:after="40" w:line="259" w:lineRule="auto"/>
        <w:jc w:val="both"/>
      </w:pPr>
      <w:r>
        <w:t>Leonardo H. Talero-Sarmiento holds a Ph.D. in Engineering and is affiliated with the Universidad Autónoma de Bucaramanga (UNAB)</w:t>
      </w:r>
      <w:r w:rsidR="00133B50">
        <w:t xml:space="preserve"> in the Finance Program</w:t>
      </w:r>
      <w:r>
        <w:t xml:space="preserve">. His research focuses on </w:t>
      </w:r>
      <w:r w:rsidR="00133B50">
        <w:t>connecting statistics, machine learning, optimization, and digital transformation with applied problems in economic contexts, such as agriculture, organizations, and socio-technical systems.</w:t>
      </w:r>
    </w:p>
    <w:p w14:paraId="34BF4DA3" w14:textId="77777777" w:rsidR="00B465D4" w:rsidRDefault="004E59F6">
      <w:pPr>
        <w:spacing w:after="40" w:line="259" w:lineRule="auto"/>
        <w:jc w:val="both"/>
      </w:pPr>
      <w:r>
        <w:t xml:space="preserve">Gabriel Weber holds a Ph.D. in Ecological Economics and is affiliated with ESSCA Business School. He also serves as Global Faculty at the Universidad Autónoma de Bucaramanga (UNAB). His research examines </w:t>
      </w:r>
      <w:r>
        <w:lastRenderedPageBreak/>
        <w:t>sustainability transitions, regional development, territorial systems, and the creation of socio-ecological value in business and tourism contexts.</w:t>
      </w:r>
    </w:p>
    <w:p w14:paraId="2A122E13" w14:textId="77777777" w:rsidR="00B465D4" w:rsidRDefault="004E59F6">
      <w:pPr>
        <w:spacing w:after="40" w:line="259" w:lineRule="auto"/>
        <w:jc w:val="both"/>
      </w:pPr>
      <w:r>
        <w:t>Laura J. Ardila-Fontecha holds a Master’s Degree in Sustainable Environmental Management and is affiliated with ESSCA Business School. Her research focuses on sustainable management, heritage-route governance, and local development.</w:t>
      </w:r>
    </w:p>
    <w:p w14:paraId="167E49CD" w14:textId="04C4093D" w:rsidR="00B465D4" w:rsidRDefault="004E59F6">
      <w:pPr>
        <w:spacing w:after="40" w:line="259" w:lineRule="auto"/>
        <w:jc w:val="both"/>
      </w:pPr>
      <w:r>
        <w:t xml:space="preserve">Mauren S. Cardenas-Fontecha holds a </w:t>
      </w:r>
      <w:proofErr w:type="gramStart"/>
      <w:r>
        <w:t>Master’s</w:t>
      </w:r>
      <w:proofErr w:type="gramEnd"/>
      <w:r>
        <w:t xml:space="preserve"> degree in User Experience Design and is affiliated with </w:t>
      </w:r>
      <w:r w:rsidR="0015187E">
        <w:t xml:space="preserve">the Universidad </w:t>
      </w:r>
      <w:proofErr w:type="spellStart"/>
      <w:r w:rsidR="0015187E">
        <w:t>Autónoma</w:t>
      </w:r>
      <w:proofErr w:type="spellEnd"/>
      <w:r w:rsidR="0015187E">
        <w:t xml:space="preserve"> de Bucaramanga (UNAB) in the </w:t>
      </w:r>
      <w:r w:rsidR="0015187E">
        <w:t xml:space="preserve">Marketing </w:t>
      </w:r>
      <w:r w:rsidR="0015187E">
        <w:t>Program</w:t>
      </w:r>
      <w:r>
        <w:t>. Her work focuses on user experience research, market research, customer behavior, and the application of data-driven strategies to improve business performance, particularly for small and medium-sized enterprises.</w:t>
      </w:r>
    </w:p>
    <w:p w14:paraId="05E1E81C" w14:textId="77777777" w:rsidR="00B465D4" w:rsidRDefault="004E59F6">
      <w:pPr>
        <w:pStyle w:val="Ttulo1"/>
        <w:spacing w:before="200" w:after="40" w:line="259" w:lineRule="auto"/>
      </w:pPr>
      <w:r>
        <w:rPr>
          <w:rFonts w:ascii="Times New Roman" w:eastAsia="Times New Roman" w:hAnsi="Times New Roman"/>
          <w:color w:val="0B5E8E"/>
          <w:sz w:val="24"/>
        </w:rPr>
        <w:t>Origin of the Chapter</w:t>
      </w:r>
    </w:p>
    <w:p w14:paraId="46923B36" w14:textId="3B053451" w:rsidR="00B465D4" w:rsidRDefault="004E59F6">
      <w:pPr>
        <w:spacing w:after="40" w:line="259" w:lineRule="auto"/>
        <w:jc w:val="both"/>
      </w:pPr>
      <w:r>
        <w:t>This chapter derives from an academic research trajectory on sustainable tourism, heritage walking routes, territorial development, and resilience in route-based tourism systems. Its initial conceptual basis is connected to the master’s final project titled “</w:t>
      </w:r>
      <w:r w:rsidRPr="004407FF">
        <w:rPr>
          <w:i/>
          <w:iCs/>
        </w:rPr>
        <w:t>Turismo sostenible y pandemias, el caso del Camino de Santiago,</w:t>
      </w:r>
      <w:r>
        <w:t xml:space="preserve">” prepared by Laura Juliana Ardila-Fontecha in 2020 within the </w:t>
      </w:r>
      <w:proofErr w:type="gramStart"/>
      <w:r>
        <w:t>Master’s</w:t>
      </w:r>
      <w:proofErr w:type="gramEnd"/>
      <w:r>
        <w:t xml:space="preserve"> </w:t>
      </w:r>
      <w:r w:rsidR="004407FF">
        <w:t>program</w:t>
      </w:r>
      <w:r>
        <w:t xml:space="preserve"> in Sustainable Environmental Management. That work examined the Camino de Santiago as a case of sustainable tourism during the COVID-19 pandemic, with attention to pilgrimage routes, local development, resilience, adaptation, and stakeholder perceptions.</w:t>
      </w:r>
    </w:p>
    <w:p w14:paraId="72F65391" w14:textId="77777777" w:rsidR="00B465D4" w:rsidRDefault="004E59F6">
      <w:pPr>
        <w:spacing w:after="40" w:line="259" w:lineRule="auto"/>
        <w:jc w:val="both"/>
      </w:pPr>
      <w:r>
        <w:t>The present chapter extends that foundation through a new asymmetric documentary-comparative analysis focused on the Camino de Lengerke in Santander, Colombia, benchmarked against the consolidated Camino de Santiago and related heritage-route systems. Rather than treating both cases as equivalent, the chapter uses the Santiago-centered literature as a benchmark of evidentiary maturity to identify sustainability gaps in the Colombian case. The analysis emphasizes heritage governance, route operability, servi</w:t>
      </w:r>
      <w:r>
        <w:t>ce ecosystems, carrying-capacity management, digital visibility, territorial value creation, and route-level monitoring.</w:t>
      </w:r>
    </w:p>
    <w:p w14:paraId="6EF0D06B" w14:textId="77777777" w:rsidR="00B465D4" w:rsidRDefault="004E59F6">
      <w:pPr>
        <w:pStyle w:val="Ttulo1"/>
        <w:spacing w:before="200" w:after="40" w:line="259" w:lineRule="auto"/>
      </w:pPr>
      <w:r>
        <w:rPr>
          <w:rFonts w:ascii="Times New Roman" w:eastAsia="Times New Roman" w:hAnsi="Times New Roman"/>
          <w:color w:val="0B5E8E"/>
          <w:sz w:val="24"/>
        </w:rPr>
        <w:t>Project and Institutional Origin</w:t>
      </w:r>
    </w:p>
    <w:p w14:paraId="277884B2" w14:textId="1C259B54" w:rsidR="00B465D4" w:rsidRDefault="004E59F6">
      <w:pPr>
        <w:spacing w:after="40" w:line="259" w:lineRule="auto"/>
        <w:jc w:val="both"/>
      </w:pPr>
      <w:r>
        <w:t xml:space="preserve">The chapter has been developed through academic collaboration among researchers affiliated with the Universidad </w:t>
      </w:r>
      <w:proofErr w:type="spellStart"/>
      <w:r>
        <w:t>Autónoma</w:t>
      </w:r>
      <w:proofErr w:type="spellEnd"/>
      <w:r>
        <w:t xml:space="preserve"> de Bucaramanga (UNAB)</w:t>
      </w:r>
      <w:r w:rsidR="00C143FA">
        <w:t xml:space="preserve"> and </w:t>
      </w:r>
      <w:r>
        <w:t>ESSCA Business School</w:t>
      </w:r>
      <w:r>
        <w:t>. It builds on previous research on sustainable tourism and the Camino de Santiago</w:t>
      </w:r>
      <w:r w:rsidR="00C143FA">
        <w:t>, reframing</w:t>
      </w:r>
      <w:r>
        <w:t xml:space="preserve"> this foundation toward heritage-route governance and sustainability gaps in the Camino de Lengerke.</w:t>
      </w:r>
    </w:p>
    <w:p w14:paraId="558762D3" w14:textId="77777777" w:rsidR="00B465D4" w:rsidRDefault="004E59F6">
      <w:pPr>
        <w:pStyle w:val="Ttulo1"/>
        <w:spacing w:before="200" w:after="40" w:line="259" w:lineRule="auto"/>
      </w:pPr>
      <w:r>
        <w:rPr>
          <w:rFonts w:ascii="Times New Roman" w:eastAsia="Times New Roman" w:hAnsi="Times New Roman"/>
          <w:color w:val="0B5E8E"/>
          <w:sz w:val="24"/>
        </w:rPr>
        <w:t>Funding Statement</w:t>
      </w:r>
    </w:p>
    <w:p w14:paraId="45E72167" w14:textId="77777777" w:rsidR="00B465D4" w:rsidRDefault="004E59F6">
      <w:pPr>
        <w:spacing w:after="40" w:line="259" w:lineRule="auto"/>
        <w:jc w:val="both"/>
      </w:pPr>
      <w:r>
        <w:t>The chapter was not derived from an externally funded research project. No external funding entity is declared for this manuscript.</w:t>
      </w:r>
    </w:p>
    <w:p w14:paraId="4EF943B5" w14:textId="77777777" w:rsidR="00B465D4" w:rsidRDefault="004E59F6">
      <w:pPr>
        <w:pStyle w:val="Ttulo1"/>
        <w:spacing w:before="200" w:after="40" w:line="259" w:lineRule="auto"/>
      </w:pPr>
      <w:r>
        <w:rPr>
          <w:rFonts w:ascii="Times New Roman" w:eastAsia="Times New Roman" w:hAnsi="Times New Roman"/>
          <w:color w:val="0B5E8E"/>
          <w:sz w:val="24"/>
        </w:rPr>
        <w:t>Short Editorial Statement</w:t>
      </w:r>
    </w:p>
    <w:p w14:paraId="4BA7680C" w14:textId="48C20ADB" w:rsidR="00B465D4" w:rsidRDefault="004E59F6">
      <w:pPr>
        <w:spacing w:after="40" w:line="259" w:lineRule="auto"/>
        <w:jc w:val="both"/>
      </w:pPr>
      <w:r>
        <w:t xml:space="preserve">This chapter </w:t>
      </w:r>
      <w:r w:rsidR="00C143FA">
        <w:t>builds on prior academic work on sustainable tourism and the Camino de Santiago, extending</w:t>
      </w:r>
      <w:r>
        <w:t xml:space="preserve"> that line of inquiry through a documentary-comparative analysis of the Camino de Lengerke in Santander, Colombia. The manuscript was developed as part of an academic collaboration between researchers affiliated with UNAB</w:t>
      </w:r>
      <w:r w:rsidR="00C143FA">
        <w:t xml:space="preserve"> and </w:t>
      </w:r>
      <w:r>
        <w:t>ESSCA Business School</w:t>
      </w:r>
      <w:r>
        <w:t>. No external funding is declared.</w:t>
      </w:r>
    </w:p>
    <w:sectPr w:rsidR="00B465D4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0D3E0" w14:textId="77777777" w:rsidR="004E59F6" w:rsidRDefault="004E59F6" w:rsidP="006F48B7">
      <w:pPr>
        <w:spacing w:before="0" w:after="0" w:line="240" w:lineRule="auto"/>
      </w:pPr>
      <w:r>
        <w:separator/>
      </w:r>
    </w:p>
  </w:endnote>
  <w:endnote w:type="continuationSeparator" w:id="0">
    <w:p w14:paraId="5DC4F4CF" w14:textId="77777777" w:rsidR="004E59F6" w:rsidRDefault="004E59F6" w:rsidP="006F48B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BF63A" w14:textId="77777777" w:rsidR="004E59F6" w:rsidRDefault="004E59F6" w:rsidP="006F48B7">
      <w:pPr>
        <w:spacing w:before="0" w:after="0" w:line="240" w:lineRule="auto"/>
      </w:pPr>
      <w:r>
        <w:separator/>
      </w:r>
    </w:p>
  </w:footnote>
  <w:footnote w:type="continuationSeparator" w:id="0">
    <w:p w14:paraId="0ADE2A9A" w14:textId="77777777" w:rsidR="004E59F6" w:rsidRDefault="004E59F6" w:rsidP="006F48B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737297">
    <w:abstractNumId w:val="8"/>
  </w:num>
  <w:num w:numId="2" w16cid:durableId="2435316">
    <w:abstractNumId w:val="6"/>
  </w:num>
  <w:num w:numId="3" w16cid:durableId="1453982815">
    <w:abstractNumId w:val="5"/>
  </w:num>
  <w:num w:numId="4" w16cid:durableId="28190389">
    <w:abstractNumId w:val="4"/>
  </w:num>
  <w:num w:numId="5" w16cid:durableId="1112096450">
    <w:abstractNumId w:val="7"/>
  </w:num>
  <w:num w:numId="6" w16cid:durableId="970554462">
    <w:abstractNumId w:val="3"/>
  </w:num>
  <w:num w:numId="7" w16cid:durableId="1134955232">
    <w:abstractNumId w:val="2"/>
  </w:num>
  <w:num w:numId="8" w16cid:durableId="898711764">
    <w:abstractNumId w:val="1"/>
  </w:num>
  <w:num w:numId="9" w16cid:durableId="167021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G0NLU0MbM0BtKGFko6SsGpxcWZ+XkgBYa1AF+OFo4sAAAA"/>
  </w:docVars>
  <w:rsids>
    <w:rsidRoot w:val="00B47730"/>
    <w:rsid w:val="00034616"/>
    <w:rsid w:val="0006063C"/>
    <w:rsid w:val="00133B50"/>
    <w:rsid w:val="0015074B"/>
    <w:rsid w:val="0015187E"/>
    <w:rsid w:val="00174A77"/>
    <w:rsid w:val="0029639D"/>
    <w:rsid w:val="00326F90"/>
    <w:rsid w:val="00405ADC"/>
    <w:rsid w:val="004407FF"/>
    <w:rsid w:val="004E540C"/>
    <w:rsid w:val="004E59F6"/>
    <w:rsid w:val="006F48B7"/>
    <w:rsid w:val="007E0E83"/>
    <w:rsid w:val="00913EB5"/>
    <w:rsid w:val="00AA1D8D"/>
    <w:rsid w:val="00B465D4"/>
    <w:rsid w:val="00B47730"/>
    <w:rsid w:val="00C143FA"/>
    <w:rsid w:val="00CB0664"/>
    <w:rsid w:val="00F52B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4062061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3FA"/>
    <w:pPr>
      <w:spacing w:before="120" w:after="120" w:line="360" w:lineRule="auto"/>
    </w:pPr>
    <w:rPr>
      <w:rFonts w:ascii="Times New Roman" w:eastAsia="Times New Roman" w:hAnsi="Times New Roman"/>
      <w:sz w:val="2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52B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2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talero@unab.edu.c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rcid.org/0000-0001-8397-567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laura-ardila-fontech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orcid.org/0000-0003-2120-164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0-0002-4129-916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757</Words>
  <Characters>4321</Characters>
  <Application>Microsoft Office Word</Application>
  <DocSecurity>0</DocSecurity>
  <Lines>36</Lines>
  <Paragraphs>10</Paragraphs>
  <ScaleCrop>false</ScaleCrop>
  <Manager/>
  <Company/>
  <LinksUpToDate>false</LinksUpToDate>
  <CharactersWithSpaces>5068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2026-06-03T21:40:00Z</dcterms:created>
  <dcterms:modified xsi:type="dcterms:W3CDTF">2026-06-03T21:40:00Z</dcterms:modified>
  <cp:category/>
</cp:coreProperties>
</file>