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0E" w:rsidRDefault="008D02AB" w:rsidP="008D02AB">
      <w:pPr>
        <w:pStyle w:val="1"/>
        <w:jc w:val="left"/>
      </w:pPr>
      <w:bookmarkStart w:id="0" w:name="_Toc22632081"/>
      <w:bookmarkStart w:id="1" w:name="_GoBack"/>
      <w:bookmarkEnd w:id="1"/>
      <w:r w:rsidRPr="00BC4A7A">
        <w:t>ТЕМАТИЧЕСКИЙ ПЛАН</w:t>
      </w:r>
      <w:bookmarkEnd w:id="0"/>
    </w:p>
    <w:p w:rsidR="00A16010" w:rsidRPr="00A16010" w:rsidRDefault="00A16010" w:rsidP="00A16010">
      <w:pPr>
        <w:rPr>
          <w:b/>
        </w:rPr>
      </w:pPr>
      <w:r w:rsidRPr="00A16010">
        <w:rPr>
          <w:b/>
        </w:rPr>
        <w:t>(Учебно-тематический план)</w:t>
      </w:r>
    </w:p>
    <w:p w:rsidR="00F849E1" w:rsidRDefault="00F849E1" w:rsidP="00F849E1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3276"/>
        <w:gridCol w:w="1276"/>
        <w:gridCol w:w="1418"/>
        <w:gridCol w:w="1701"/>
        <w:gridCol w:w="1417"/>
      </w:tblGrid>
      <w:tr w:rsidR="00E3482E" w:rsidRPr="00A25B15" w:rsidTr="00AF6238"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" w:name="_Toc485723308"/>
            <w:bookmarkStart w:id="3" w:name="_Toc488311463"/>
            <w:bookmarkStart w:id="4" w:name="_Toc488316804"/>
            <w:r w:rsidRPr="00A25B15">
              <w:rPr>
                <w:rFonts w:eastAsia="Calibri"/>
                <w:szCs w:val="24"/>
              </w:rPr>
              <w:t>№п/п</w:t>
            </w:r>
            <w:bookmarkEnd w:id="2"/>
            <w:bookmarkEnd w:id="3"/>
            <w:bookmarkEnd w:id="4"/>
          </w:p>
        </w:tc>
        <w:tc>
          <w:tcPr>
            <w:tcW w:w="3276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</w:p>
          <w:p w:rsidR="00E3482E" w:rsidRPr="00A25B15" w:rsidRDefault="00E3482E" w:rsidP="00AF6238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5" w:name="_Toc485723309"/>
            <w:bookmarkStart w:id="6" w:name="_Toc488311464"/>
            <w:bookmarkStart w:id="7" w:name="_Toc488316805"/>
            <w:r w:rsidRPr="00A25B15">
              <w:rPr>
                <w:rFonts w:eastAsia="Calibri"/>
                <w:szCs w:val="24"/>
              </w:rPr>
              <w:t>Название разделов</w:t>
            </w:r>
            <w:bookmarkEnd w:id="5"/>
            <w:bookmarkEnd w:id="6"/>
            <w:bookmarkEnd w:id="7"/>
            <w:r w:rsidRPr="00A25B15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5812" w:type="dxa"/>
            <w:gridSpan w:val="4"/>
            <w:shd w:val="clear" w:color="auto" w:fill="auto"/>
          </w:tcPr>
          <w:p w:rsidR="00E3482E" w:rsidRPr="00A25B15" w:rsidRDefault="00E3482E" w:rsidP="00AF6238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8" w:name="_Toc485723310"/>
            <w:bookmarkStart w:id="9" w:name="_Toc488311465"/>
            <w:bookmarkStart w:id="10" w:name="_Toc488316806"/>
            <w:r w:rsidRPr="00A25B15">
              <w:rPr>
                <w:rFonts w:eastAsia="Calibri"/>
                <w:szCs w:val="24"/>
              </w:rPr>
              <w:t>В том числе</w:t>
            </w:r>
            <w:bookmarkEnd w:id="8"/>
            <w:bookmarkEnd w:id="9"/>
            <w:bookmarkEnd w:id="10"/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11" w:name="_Toc485723311"/>
            <w:bookmarkStart w:id="12" w:name="_Toc488311466"/>
            <w:bookmarkStart w:id="13" w:name="_Toc488316807"/>
            <w:r w:rsidRPr="00A25B15">
              <w:rPr>
                <w:rFonts w:eastAsia="Calibri"/>
                <w:szCs w:val="24"/>
              </w:rPr>
              <w:t>Всего (час.)</w:t>
            </w:r>
            <w:bookmarkEnd w:id="11"/>
            <w:bookmarkEnd w:id="12"/>
            <w:bookmarkEnd w:id="13"/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outlineLvl w:val="0"/>
              <w:rPr>
                <w:rFonts w:eastAsia="Calibri"/>
                <w:szCs w:val="24"/>
              </w:rPr>
            </w:pPr>
            <w:bookmarkStart w:id="14" w:name="_Toc485723312"/>
            <w:bookmarkStart w:id="15" w:name="_Toc488311467"/>
            <w:bookmarkStart w:id="16" w:name="_Toc488316808"/>
            <w:r w:rsidRPr="00A25B15">
              <w:rPr>
                <w:rFonts w:eastAsia="Calibri"/>
                <w:szCs w:val="24"/>
              </w:rPr>
              <w:t>Теория</w:t>
            </w:r>
            <w:bookmarkEnd w:id="14"/>
            <w:bookmarkEnd w:id="15"/>
            <w:bookmarkEnd w:id="16"/>
            <w:r w:rsidRPr="00A25B15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17" w:name="_Toc485723313"/>
            <w:bookmarkStart w:id="18" w:name="_Toc488311468"/>
            <w:bookmarkStart w:id="19" w:name="_Toc488316809"/>
            <w:r w:rsidRPr="00A25B15">
              <w:rPr>
                <w:rFonts w:eastAsia="Calibri"/>
                <w:szCs w:val="24"/>
              </w:rPr>
              <w:t>Стажировка</w:t>
            </w:r>
            <w:bookmarkEnd w:id="17"/>
            <w:bookmarkEnd w:id="18"/>
            <w:bookmarkEnd w:id="19"/>
            <w:r w:rsidRPr="00A25B15"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0" w:name="_Toc485723314"/>
            <w:bookmarkStart w:id="21" w:name="_Toc488311469"/>
            <w:bookmarkStart w:id="22" w:name="_Toc488316810"/>
            <w:r w:rsidRPr="00A25B15">
              <w:rPr>
                <w:rFonts w:eastAsia="Calibri"/>
                <w:szCs w:val="24"/>
              </w:rPr>
              <w:t>Форма контроля</w:t>
            </w:r>
            <w:bookmarkEnd w:id="20"/>
            <w:bookmarkEnd w:id="21"/>
            <w:bookmarkEnd w:id="22"/>
          </w:p>
        </w:tc>
      </w:tr>
      <w:tr w:rsidR="00E3482E" w:rsidRPr="00A25B15" w:rsidTr="00AF6238">
        <w:trPr>
          <w:trHeight w:val="1130"/>
        </w:trPr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23" w:name="_Toc485723315"/>
            <w:bookmarkStart w:id="24" w:name="_Toc488311470"/>
            <w:bookmarkStart w:id="25" w:name="_Toc488316811"/>
            <w:r w:rsidRPr="00A25B15">
              <w:rPr>
                <w:rFonts w:eastAsia="Calibri"/>
                <w:szCs w:val="24"/>
              </w:rPr>
              <w:t>1</w:t>
            </w:r>
            <w:bookmarkEnd w:id="23"/>
            <w:bookmarkEnd w:id="24"/>
            <w:bookmarkEnd w:id="25"/>
          </w:p>
        </w:tc>
        <w:tc>
          <w:tcPr>
            <w:tcW w:w="3276" w:type="dxa"/>
            <w:shd w:val="clear" w:color="auto" w:fill="auto"/>
          </w:tcPr>
          <w:p w:rsidR="00E3482E" w:rsidRPr="007A6813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6" w:name="_Toc485723316"/>
            <w:bookmarkStart w:id="27" w:name="_Toc488311471"/>
            <w:bookmarkStart w:id="28" w:name="_Toc488316812"/>
            <w:r w:rsidRPr="00A25B15">
              <w:rPr>
                <w:rFonts w:ascii="Times New Roman" w:hAnsi="Times New Roman"/>
                <w:sz w:val="24"/>
                <w:szCs w:val="24"/>
              </w:rPr>
              <w:t>Раздел 1</w:t>
            </w:r>
            <w:r w:rsidR="00E34304">
              <w:rPr>
                <w:rFonts w:ascii="Times New Roman" w:hAnsi="Times New Roman"/>
                <w:sz w:val="24"/>
                <w:szCs w:val="24"/>
              </w:rPr>
              <w:t>.</w:t>
            </w:r>
            <w:r w:rsidRPr="00A25B15">
              <w:rPr>
                <w:rFonts w:ascii="Times New Roman" w:hAnsi="Times New Roman"/>
                <w:sz w:val="24"/>
                <w:szCs w:val="24"/>
              </w:rPr>
              <w:t xml:space="preserve"> Введение в курс обучения. Общие сведения о терроризме, АНВ. Структура аэропорта.</w:t>
            </w:r>
            <w:bookmarkEnd w:id="26"/>
            <w:bookmarkEnd w:id="27"/>
            <w:bookmarkEnd w:id="28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rPr>
          <w:trHeight w:val="620"/>
        </w:trPr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Тема 1.1 Цели и задачи ку</w:t>
            </w:r>
            <w:r w:rsidRPr="00A25B15">
              <w:rPr>
                <w:szCs w:val="24"/>
              </w:rPr>
              <w:t>р</w:t>
            </w:r>
            <w:r w:rsidRPr="00A25B15">
              <w:rPr>
                <w:szCs w:val="24"/>
              </w:rPr>
              <w:t xml:space="preserve">са 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rPr>
          <w:trHeight w:val="700"/>
        </w:trPr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Тема 1.2 Терроризм, АНВ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rPr>
          <w:trHeight w:val="555"/>
        </w:trPr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Тема 1.3 Структура ДАБ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rPr>
          <w:trHeight w:val="849"/>
        </w:trPr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9" w:name="_Toc485723317"/>
            <w:bookmarkStart w:id="30" w:name="_Toc488311472"/>
            <w:bookmarkStart w:id="31" w:name="_Toc488316813"/>
            <w:r w:rsidRPr="00A25B15">
              <w:rPr>
                <w:rFonts w:eastAsia="Calibri"/>
                <w:szCs w:val="24"/>
              </w:rPr>
              <w:t>2</w:t>
            </w:r>
            <w:bookmarkEnd w:id="29"/>
            <w:bookmarkEnd w:id="30"/>
            <w:bookmarkEnd w:id="31"/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Раздел 2</w:t>
            </w:r>
            <w:r w:rsidR="00E34304">
              <w:rPr>
                <w:szCs w:val="24"/>
              </w:rPr>
              <w:t>.</w:t>
            </w:r>
            <w:r w:rsidRPr="00A25B15">
              <w:rPr>
                <w:szCs w:val="24"/>
              </w:rPr>
              <w:t xml:space="preserve"> Состояние авиац</w:t>
            </w:r>
            <w:r w:rsidRPr="00A25B15">
              <w:rPr>
                <w:szCs w:val="24"/>
              </w:rPr>
              <w:t>и</w:t>
            </w:r>
            <w:r w:rsidRPr="00A25B15">
              <w:rPr>
                <w:szCs w:val="24"/>
              </w:rPr>
              <w:t>онной безопасности в ГА, международная организация ГА ИКАО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jc w:val="left"/>
              <w:rPr>
                <w:szCs w:val="24"/>
              </w:rPr>
            </w:pPr>
            <w:r w:rsidRPr="00A25B15">
              <w:rPr>
                <w:szCs w:val="24"/>
              </w:rPr>
              <w:t>Тема 2.1</w:t>
            </w:r>
            <w:r>
              <w:rPr>
                <w:szCs w:val="24"/>
              </w:rPr>
              <w:t xml:space="preserve"> </w:t>
            </w:r>
            <w:r w:rsidRPr="00A25B15">
              <w:rPr>
                <w:szCs w:val="24"/>
              </w:rPr>
              <w:t>Внешние нормати</w:t>
            </w:r>
            <w:r w:rsidRPr="00A25B15">
              <w:rPr>
                <w:szCs w:val="24"/>
              </w:rPr>
              <w:t>в</w:t>
            </w:r>
            <w:r w:rsidRPr="00A25B15">
              <w:rPr>
                <w:szCs w:val="24"/>
              </w:rPr>
              <w:t>ные документы, фед</w:t>
            </w:r>
            <w:r w:rsidRPr="00A25B15">
              <w:rPr>
                <w:szCs w:val="24"/>
              </w:rPr>
              <w:t>е</w:t>
            </w:r>
            <w:r w:rsidRPr="00A25B15">
              <w:rPr>
                <w:szCs w:val="24"/>
              </w:rPr>
              <w:t>ральная система обеспечения защиты деятельности ГА от АНВ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Тема 2.2 Внутренние норм</w:t>
            </w:r>
            <w:r w:rsidRPr="00A25B15">
              <w:rPr>
                <w:szCs w:val="24"/>
              </w:rPr>
              <w:t>а</w:t>
            </w:r>
            <w:r w:rsidRPr="00A25B15">
              <w:rPr>
                <w:szCs w:val="24"/>
              </w:rPr>
              <w:t>тивные и руководящие док</w:t>
            </w:r>
            <w:r w:rsidRPr="00A25B15">
              <w:rPr>
                <w:szCs w:val="24"/>
              </w:rPr>
              <w:t>у</w:t>
            </w:r>
            <w:r w:rsidRPr="00A25B15">
              <w:rPr>
                <w:szCs w:val="24"/>
              </w:rPr>
              <w:t>менты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 xml:space="preserve">Тема 2.3 Цели и задачи службы </w:t>
            </w:r>
            <w:r>
              <w:rPr>
                <w:szCs w:val="24"/>
              </w:rPr>
              <w:t>охраны аэропорта</w:t>
            </w:r>
            <w:r w:rsidRPr="00A25B15">
              <w:rPr>
                <w:szCs w:val="24"/>
              </w:rPr>
              <w:t xml:space="preserve"> по обеспечению АБ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32" w:name="_Toc485723318"/>
            <w:bookmarkStart w:id="33" w:name="_Toc488311473"/>
            <w:bookmarkStart w:id="34" w:name="_Toc488316814"/>
            <w:r w:rsidRPr="00A25B15">
              <w:rPr>
                <w:rFonts w:eastAsia="Calibri"/>
                <w:szCs w:val="24"/>
              </w:rPr>
              <w:t>3</w:t>
            </w:r>
            <w:bookmarkEnd w:id="32"/>
            <w:bookmarkEnd w:id="33"/>
            <w:bookmarkEnd w:id="34"/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Раздел 3</w:t>
            </w:r>
            <w:r w:rsidR="00E34304">
              <w:rPr>
                <w:szCs w:val="24"/>
              </w:rPr>
              <w:t>.</w:t>
            </w:r>
            <w:r w:rsidRPr="00A25B15">
              <w:t xml:space="preserve"> Обеспечение бе</w:t>
            </w:r>
            <w:r w:rsidRPr="00A25B15">
              <w:t>з</w:t>
            </w:r>
            <w:r w:rsidRPr="00A25B15">
              <w:t>опасности аэропорта</w:t>
            </w:r>
            <w:r w:rsidRPr="00A25B15">
              <w:rPr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5</w:t>
            </w: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 xml:space="preserve">Тема 3.1 </w:t>
            </w:r>
            <w:r w:rsidRPr="00A25B15">
              <w:t>Определение вну</w:t>
            </w:r>
            <w:r w:rsidRPr="00A25B15">
              <w:t>т</w:t>
            </w:r>
            <w:r w:rsidRPr="00A25B15">
              <w:t>риобъектового, пропускного режима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1</w:t>
            </w: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rPr>
                <w:szCs w:val="24"/>
              </w:rPr>
            </w:pPr>
            <w:r w:rsidRPr="00A25B15">
              <w:rPr>
                <w:szCs w:val="24"/>
              </w:rPr>
              <w:t xml:space="preserve">Тема 3.2 </w:t>
            </w:r>
            <w:r w:rsidRPr="00A25B15">
              <w:t>Порядок допуска лиц и транспортных средств на контролируемую террит</w:t>
            </w:r>
            <w:r w:rsidRPr="00A25B15">
              <w:t>о</w:t>
            </w:r>
            <w:r w:rsidRPr="00A25B15">
              <w:t>рию аэропорта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jc w:val="center"/>
              <w:rPr>
                <w:szCs w:val="24"/>
              </w:rPr>
            </w:pPr>
            <w:r w:rsidRPr="00A25B15">
              <w:rPr>
                <w:szCs w:val="24"/>
              </w:rPr>
              <w:t>4</w:t>
            </w:r>
          </w:p>
        </w:tc>
        <w:tc>
          <w:tcPr>
            <w:tcW w:w="1417" w:type="dxa"/>
          </w:tcPr>
          <w:p w:rsidR="00E3482E" w:rsidRPr="00A25B15" w:rsidRDefault="00E3482E" w:rsidP="00AF6238">
            <w:pPr>
              <w:rPr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35" w:name="_Toc485723319"/>
            <w:bookmarkStart w:id="36" w:name="_Toc488311474"/>
            <w:bookmarkStart w:id="37" w:name="_Toc488316815"/>
            <w:r w:rsidRPr="00A25B15">
              <w:rPr>
                <w:rFonts w:eastAsia="Calibri"/>
                <w:szCs w:val="24"/>
              </w:rPr>
              <w:t>4</w:t>
            </w:r>
            <w:bookmarkEnd w:id="35"/>
            <w:bookmarkEnd w:id="36"/>
            <w:bookmarkEnd w:id="37"/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38" w:name="_Toc485723320"/>
            <w:bookmarkStart w:id="39" w:name="_Toc488311475"/>
            <w:bookmarkStart w:id="40" w:name="_Toc488316816"/>
            <w:r w:rsidRPr="00A25B15">
              <w:t>Раздел 4</w:t>
            </w:r>
            <w:r w:rsidR="00E34304">
              <w:t>.</w:t>
            </w:r>
            <w:r w:rsidRPr="00A25B15">
              <w:t xml:space="preserve"> Диагностика опа</w:t>
            </w:r>
            <w:r w:rsidRPr="00A25B15">
              <w:t>с</w:t>
            </w:r>
            <w:r w:rsidRPr="00A25B15">
              <w:t>ных предметов и веществ</w:t>
            </w:r>
            <w:bookmarkEnd w:id="38"/>
            <w:bookmarkEnd w:id="39"/>
            <w:bookmarkEnd w:id="40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1" w:name="_Toc485723321"/>
            <w:bookmarkStart w:id="42" w:name="_Toc488311476"/>
            <w:bookmarkStart w:id="43" w:name="_Toc488316817"/>
            <w:r w:rsidRPr="00A25B15">
              <w:rPr>
                <w:rFonts w:ascii="Times New Roman" w:hAnsi="Times New Roman"/>
                <w:sz w:val="24"/>
                <w:szCs w:val="24"/>
              </w:rPr>
              <w:t>13</w:t>
            </w:r>
            <w:bookmarkEnd w:id="41"/>
            <w:bookmarkEnd w:id="42"/>
            <w:bookmarkEnd w:id="43"/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4" w:name="_Toc485723322"/>
            <w:bookmarkStart w:id="45" w:name="_Toc488311477"/>
            <w:bookmarkStart w:id="46" w:name="_Toc488316818"/>
            <w:r w:rsidRPr="00A25B15">
              <w:rPr>
                <w:rFonts w:ascii="Times New Roman" w:hAnsi="Times New Roman"/>
                <w:sz w:val="24"/>
                <w:szCs w:val="24"/>
              </w:rPr>
              <w:t>3</w:t>
            </w:r>
            <w:bookmarkEnd w:id="44"/>
            <w:bookmarkEnd w:id="45"/>
            <w:bookmarkEnd w:id="46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7" w:name="_Toc485723323"/>
            <w:bookmarkStart w:id="48" w:name="_Toc488311478"/>
            <w:bookmarkStart w:id="49" w:name="_Toc488316819"/>
            <w:r w:rsidRPr="00A25B15">
              <w:rPr>
                <w:rFonts w:ascii="Times New Roman" w:hAnsi="Times New Roman"/>
                <w:sz w:val="24"/>
                <w:szCs w:val="24"/>
              </w:rPr>
              <w:t>10</w:t>
            </w:r>
            <w:bookmarkEnd w:id="47"/>
            <w:bookmarkEnd w:id="48"/>
            <w:bookmarkEnd w:id="49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50" w:name="_Toc485723324"/>
            <w:bookmarkStart w:id="51" w:name="_Toc488311479"/>
            <w:bookmarkStart w:id="52" w:name="_Toc488316820"/>
            <w:r w:rsidRPr="00A25B15">
              <w:t>Тема 4.1 Средства, использ</w:t>
            </w:r>
            <w:r w:rsidRPr="00A25B15">
              <w:t>у</w:t>
            </w:r>
            <w:r w:rsidRPr="00A25B15">
              <w:t>емые в диверсионно-</w:t>
            </w:r>
            <w:r w:rsidRPr="00A25B15">
              <w:lastRenderedPageBreak/>
              <w:t>террористических целях.</w:t>
            </w:r>
            <w:bookmarkEnd w:id="51"/>
            <w:bookmarkEnd w:id="52"/>
            <w:r w:rsidRPr="00A25B15">
              <w:t xml:space="preserve"> </w:t>
            </w:r>
            <w:bookmarkEnd w:id="50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53" w:name="_Toc485723325"/>
            <w:bookmarkStart w:id="54" w:name="_Toc488311480"/>
            <w:bookmarkStart w:id="55" w:name="_Toc488316821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53"/>
            <w:bookmarkEnd w:id="54"/>
            <w:bookmarkEnd w:id="55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56" w:name="_Toc485723326"/>
            <w:bookmarkStart w:id="57" w:name="_Toc488311481"/>
            <w:bookmarkStart w:id="58" w:name="_Toc488316822"/>
            <w:r w:rsidRPr="00A25B15">
              <w:rPr>
                <w:rFonts w:ascii="Times New Roman" w:hAnsi="Times New Roman"/>
                <w:sz w:val="24"/>
                <w:szCs w:val="24"/>
              </w:rPr>
              <w:t>2</w:t>
            </w:r>
            <w:bookmarkEnd w:id="56"/>
            <w:bookmarkEnd w:id="57"/>
            <w:bookmarkEnd w:id="58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59" w:name="_Toc485723327"/>
            <w:bookmarkStart w:id="60" w:name="_Toc488311482"/>
            <w:bookmarkStart w:id="61" w:name="_Toc488316823"/>
            <w:r w:rsidRPr="00A25B15">
              <w:t>Тема 4.2 Способы их сокр</w:t>
            </w:r>
            <w:r w:rsidRPr="00A25B15">
              <w:t>ы</w:t>
            </w:r>
            <w:r w:rsidRPr="00A25B15">
              <w:t>тия и проноса в контролир</w:t>
            </w:r>
            <w:r w:rsidRPr="00A25B15">
              <w:t>у</w:t>
            </w:r>
            <w:r w:rsidRPr="00A25B15">
              <w:t>емые зоны аэропорта.</w:t>
            </w:r>
            <w:bookmarkEnd w:id="59"/>
            <w:bookmarkEnd w:id="60"/>
            <w:bookmarkEnd w:id="61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62" w:name="_Toc485723328"/>
            <w:bookmarkStart w:id="63" w:name="_Toc488311483"/>
            <w:bookmarkStart w:id="64" w:name="_Toc488316824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62"/>
            <w:bookmarkEnd w:id="63"/>
            <w:bookmarkEnd w:id="64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65" w:name="_Toc485723329"/>
            <w:bookmarkStart w:id="66" w:name="_Toc488311484"/>
            <w:bookmarkStart w:id="67" w:name="_Toc488316825"/>
            <w:r w:rsidRPr="00A25B15">
              <w:rPr>
                <w:rFonts w:ascii="Times New Roman" w:hAnsi="Times New Roman"/>
                <w:sz w:val="24"/>
                <w:szCs w:val="24"/>
              </w:rPr>
              <w:t>2</w:t>
            </w:r>
            <w:bookmarkEnd w:id="65"/>
            <w:bookmarkEnd w:id="66"/>
            <w:bookmarkEnd w:id="67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68" w:name="_Toc485723330"/>
            <w:bookmarkStart w:id="69" w:name="_Toc488311485"/>
            <w:bookmarkStart w:id="70" w:name="_Toc488316826"/>
            <w:r w:rsidRPr="00A25B15">
              <w:t>Тема 4.3 Методы и технич</w:t>
            </w:r>
            <w:r w:rsidRPr="00A25B15">
              <w:t>е</w:t>
            </w:r>
            <w:r w:rsidRPr="00A25B15">
              <w:t>ские средства выявления д</w:t>
            </w:r>
            <w:r w:rsidRPr="00A25B15">
              <w:t>и</w:t>
            </w:r>
            <w:r w:rsidRPr="00A25B15">
              <w:t>версионно-террористических устройств.</w:t>
            </w:r>
            <w:bookmarkEnd w:id="68"/>
            <w:bookmarkEnd w:id="69"/>
            <w:bookmarkEnd w:id="70"/>
            <w:r w:rsidRPr="00A25B15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1" w:name="_Toc485723331"/>
            <w:bookmarkStart w:id="72" w:name="_Toc488311486"/>
            <w:bookmarkStart w:id="73" w:name="_Toc488316827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71"/>
            <w:bookmarkEnd w:id="72"/>
            <w:bookmarkEnd w:id="73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4" w:name="_Toc485723332"/>
            <w:bookmarkStart w:id="75" w:name="_Toc488311487"/>
            <w:bookmarkStart w:id="76" w:name="_Toc488316828"/>
            <w:r w:rsidRPr="00A25B15">
              <w:rPr>
                <w:rFonts w:ascii="Times New Roman" w:hAnsi="Times New Roman"/>
                <w:sz w:val="24"/>
                <w:szCs w:val="24"/>
              </w:rPr>
              <w:t>6</w:t>
            </w:r>
            <w:bookmarkEnd w:id="74"/>
            <w:bookmarkEnd w:id="75"/>
            <w:bookmarkEnd w:id="76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77" w:name="_Toc485723333"/>
            <w:bookmarkStart w:id="78" w:name="_Toc488311488"/>
            <w:bookmarkStart w:id="79" w:name="_Toc488316829"/>
            <w:r w:rsidRPr="00A25B15">
              <w:rPr>
                <w:rFonts w:eastAsia="Calibri"/>
                <w:szCs w:val="24"/>
              </w:rPr>
              <w:t>5</w:t>
            </w:r>
            <w:bookmarkEnd w:id="77"/>
            <w:bookmarkEnd w:id="78"/>
            <w:bookmarkEnd w:id="79"/>
          </w:p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80" w:name="_Toc485723334"/>
            <w:bookmarkStart w:id="81" w:name="_Toc488311489"/>
            <w:bookmarkStart w:id="82" w:name="_Toc488316830"/>
            <w:r w:rsidRPr="00A25B15">
              <w:t>Раздел 5</w:t>
            </w:r>
            <w:r w:rsidR="00E34304">
              <w:t>.</w:t>
            </w:r>
            <w:r w:rsidRPr="00A25B15">
              <w:t xml:space="preserve"> Виды ЧС. План по урегулированию ЧС, связа</w:t>
            </w:r>
            <w:r w:rsidRPr="00A25B15">
              <w:t>н</w:t>
            </w:r>
            <w:r w:rsidRPr="00A25B15">
              <w:t>ные с АНВ в де</w:t>
            </w:r>
            <w:r w:rsidRPr="00A25B15">
              <w:t>я</w:t>
            </w:r>
            <w:r w:rsidRPr="00A25B15">
              <w:t>тельность аэр</w:t>
            </w:r>
            <w:r w:rsidRPr="00A25B15">
              <w:t>о</w:t>
            </w:r>
            <w:r w:rsidRPr="00A25B15">
              <w:t>порта.</w:t>
            </w:r>
            <w:bookmarkEnd w:id="80"/>
            <w:bookmarkEnd w:id="81"/>
            <w:bookmarkEnd w:id="82"/>
            <w:r w:rsidRPr="00A25B15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3" w:name="_Toc485723335"/>
            <w:bookmarkStart w:id="84" w:name="_Toc488311490"/>
            <w:bookmarkStart w:id="85" w:name="_Toc488316831"/>
            <w:r w:rsidRPr="00A25B15">
              <w:rPr>
                <w:rFonts w:ascii="Times New Roman" w:hAnsi="Times New Roman"/>
                <w:sz w:val="24"/>
                <w:szCs w:val="24"/>
              </w:rPr>
              <w:t>8</w:t>
            </w:r>
            <w:bookmarkEnd w:id="83"/>
            <w:bookmarkEnd w:id="84"/>
            <w:bookmarkEnd w:id="85"/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6" w:name="_Toc485723336"/>
            <w:bookmarkStart w:id="87" w:name="_Toc488311491"/>
            <w:bookmarkStart w:id="88" w:name="_Toc488316832"/>
            <w:r w:rsidRPr="00A25B15">
              <w:rPr>
                <w:rFonts w:ascii="Times New Roman" w:hAnsi="Times New Roman"/>
                <w:sz w:val="24"/>
                <w:szCs w:val="24"/>
              </w:rPr>
              <w:t>3</w:t>
            </w:r>
            <w:bookmarkEnd w:id="86"/>
            <w:bookmarkEnd w:id="87"/>
            <w:bookmarkEnd w:id="88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9" w:name="_Toc485723337"/>
            <w:bookmarkStart w:id="90" w:name="_Toc488311492"/>
            <w:bookmarkStart w:id="91" w:name="_Toc488316833"/>
            <w:r w:rsidRPr="00A25B15">
              <w:rPr>
                <w:rFonts w:ascii="Times New Roman" w:hAnsi="Times New Roman"/>
                <w:sz w:val="24"/>
                <w:szCs w:val="24"/>
              </w:rPr>
              <w:t>5</w:t>
            </w:r>
            <w:bookmarkEnd w:id="89"/>
            <w:bookmarkEnd w:id="90"/>
            <w:bookmarkEnd w:id="91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rPr>
          <w:trHeight w:val="589"/>
        </w:trPr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92" w:name="_Toc485723338"/>
            <w:bookmarkStart w:id="93" w:name="_Toc488311493"/>
            <w:bookmarkStart w:id="94" w:name="_Toc488316834"/>
            <w:r w:rsidRPr="00A25B15">
              <w:t>Тема 5.1 Виды ЧС</w:t>
            </w:r>
            <w:bookmarkEnd w:id="92"/>
            <w:bookmarkEnd w:id="93"/>
            <w:bookmarkEnd w:id="94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5" w:name="_Toc485723339"/>
            <w:bookmarkStart w:id="96" w:name="_Toc488311494"/>
            <w:bookmarkStart w:id="97" w:name="_Toc488316835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95"/>
            <w:bookmarkEnd w:id="96"/>
            <w:bookmarkEnd w:id="97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8" w:name="_Toc485723340"/>
            <w:bookmarkStart w:id="99" w:name="_Toc488311495"/>
            <w:bookmarkStart w:id="100" w:name="_Toc488316836"/>
            <w:r w:rsidRPr="00A25B15">
              <w:rPr>
                <w:rFonts w:ascii="Times New Roman" w:hAnsi="Times New Roman"/>
                <w:sz w:val="24"/>
                <w:szCs w:val="24"/>
              </w:rPr>
              <w:t>-</w:t>
            </w:r>
            <w:bookmarkEnd w:id="98"/>
            <w:bookmarkEnd w:id="99"/>
            <w:bookmarkEnd w:id="100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rPr>
          <w:trHeight w:val="697"/>
        </w:trPr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01" w:name="_Toc485723341"/>
            <w:bookmarkStart w:id="102" w:name="_Toc488311496"/>
            <w:bookmarkStart w:id="103" w:name="_Toc488316837"/>
            <w:r w:rsidRPr="00A25B15">
              <w:t>Тема 5.2 План по урегулир</w:t>
            </w:r>
            <w:r w:rsidRPr="00A25B15">
              <w:t>о</w:t>
            </w:r>
            <w:r w:rsidRPr="00A25B15">
              <w:t>ванию ЧС</w:t>
            </w:r>
            <w:bookmarkEnd w:id="101"/>
            <w:bookmarkEnd w:id="102"/>
            <w:bookmarkEnd w:id="103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04" w:name="_Toc485723342"/>
            <w:bookmarkStart w:id="105" w:name="_Toc488311497"/>
            <w:bookmarkStart w:id="106" w:name="_Toc488316838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104"/>
            <w:bookmarkEnd w:id="105"/>
            <w:bookmarkEnd w:id="106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07" w:name="_Toc485723343"/>
            <w:bookmarkStart w:id="108" w:name="_Toc488311498"/>
            <w:bookmarkStart w:id="109" w:name="_Toc488316839"/>
            <w:r w:rsidRPr="00A25B15">
              <w:rPr>
                <w:rFonts w:ascii="Times New Roman" w:hAnsi="Times New Roman"/>
                <w:sz w:val="24"/>
                <w:szCs w:val="24"/>
              </w:rPr>
              <w:t>-</w:t>
            </w:r>
            <w:bookmarkEnd w:id="107"/>
            <w:bookmarkEnd w:id="108"/>
            <w:bookmarkEnd w:id="109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rPr>
          <w:trHeight w:val="1070"/>
        </w:trPr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10" w:name="_Toc485723344"/>
            <w:bookmarkStart w:id="111" w:name="_Toc488311499"/>
            <w:bookmarkStart w:id="112" w:name="_Toc488316840"/>
            <w:r w:rsidRPr="00A25B15">
              <w:t>Тема 5.3 Действия работн</w:t>
            </w:r>
            <w:r w:rsidRPr="00A25B15">
              <w:t>и</w:t>
            </w:r>
            <w:r w:rsidRPr="00A25B15">
              <w:t>ков в ЧС. Ситуационное м</w:t>
            </w:r>
            <w:r w:rsidRPr="00A25B15">
              <w:t>о</w:t>
            </w:r>
            <w:r w:rsidRPr="00A25B15">
              <w:t>делирование на рабочих м</w:t>
            </w:r>
            <w:r w:rsidRPr="00A25B15">
              <w:t>е</w:t>
            </w:r>
            <w:r w:rsidRPr="00A25B15">
              <w:t>стах.</w:t>
            </w:r>
            <w:bookmarkEnd w:id="110"/>
            <w:bookmarkEnd w:id="111"/>
            <w:bookmarkEnd w:id="112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3" w:name="_Toc485723345"/>
            <w:bookmarkStart w:id="114" w:name="_Toc488311500"/>
            <w:bookmarkStart w:id="115" w:name="_Toc488316841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113"/>
            <w:bookmarkEnd w:id="114"/>
            <w:bookmarkEnd w:id="115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6" w:name="_Toc485723346"/>
            <w:bookmarkStart w:id="117" w:name="_Toc488311501"/>
            <w:bookmarkStart w:id="118" w:name="_Toc488316842"/>
            <w:r w:rsidRPr="00A25B15">
              <w:rPr>
                <w:rFonts w:ascii="Times New Roman" w:hAnsi="Times New Roman"/>
                <w:sz w:val="24"/>
                <w:szCs w:val="24"/>
              </w:rPr>
              <w:t>5</w:t>
            </w:r>
            <w:bookmarkEnd w:id="116"/>
            <w:bookmarkEnd w:id="117"/>
            <w:bookmarkEnd w:id="118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19" w:name="_Toc485723347"/>
            <w:bookmarkStart w:id="120" w:name="_Toc488311502"/>
            <w:bookmarkStart w:id="121" w:name="_Toc488316843"/>
            <w:r w:rsidRPr="00A25B15">
              <w:rPr>
                <w:rFonts w:eastAsia="Calibri"/>
                <w:szCs w:val="24"/>
              </w:rPr>
              <w:t>6</w:t>
            </w:r>
            <w:bookmarkEnd w:id="119"/>
            <w:bookmarkEnd w:id="120"/>
            <w:bookmarkEnd w:id="121"/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22" w:name="_Toc485723348"/>
            <w:bookmarkStart w:id="123" w:name="_Toc488311503"/>
            <w:bookmarkStart w:id="124" w:name="_Toc488316844"/>
            <w:r w:rsidRPr="00A25B15">
              <w:t>Раздел 6</w:t>
            </w:r>
            <w:r w:rsidR="00E34304">
              <w:t>.</w:t>
            </w:r>
            <w:r w:rsidRPr="00A25B15">
              <w:t xml:space="preserve"> </w:t>
            </w:r>
            <w:bookmarkEnd w:id="122"/>
            <w:r>
              <w:t>Порядок осущест</w:t>
            </w:r>
            <w:r>
              <w:t>в</w:t>
            </w:r>
            <w:r>
              <w:t>ления пропускного режима</w:t>
            </w:r>
            <w:bookmarkEnd w:id="123"/>
            <w:bookmarkEnd w:id="124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25" w:name="_Toc485723349"/>
            <w:bookmarkStart w:id="126" w:name="_Toc488311504"/>
            <w:bookmarkStart w:id="127" w:name="_Toc488316845"/>
            <w:r w:rsidRPr="00A25B15">
              <w:rPr>
                <w:rFonts w:ascii="Times New Roman" w:hAnsi="Times New Roman"/>
                <w:sz w:val="24"/>
                <w:szCs w:val="24"/>
              </w:rPr>
              <w:t>31</w:t>
            </w:r>
            <w:bookmarkEnd w:id="125"/>
            <w:bookmarkEnd w:id="126"/>
            <w:bookmarkEnd w:id="127"/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28" w:name="_Toc485723350"/>
            <w:bookmarkStart w:id="129" w:name="_Toc488311505"/>
            <w:bookmarkStart w:id="130" w:name="_Toc488316846"/>
            <w:r w:rsidRPr="00A25B15">
              <w:rPr>
                <w:rFonts w:ascii="Times New Roman" w:hAnsi="Times New Roman"/>
                <w:sz w:val="24"/>
                <w:szCs w:val="24"/>
              </w:rPr>
              <w:t>5</w:t>
            </w:r>
            <w:bookmarkEnd w:id="128"/>
            <w:bookmarkEnd w:id="129"/>
            <w:bookmarkEnd w:id="130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1" w:name="_Toc485723351"/>
            <w:bookmarkStart w:id="132" w:name="_Toc488311506"/>
            <w:bookmarkStart w:id="133" w:name="_Toc488316847"/>
            <w:r w:rsidRPr="00A25B15">
              <w:rPr>
                <w:rFonts w:ascii="Times New Roman" w:hAnsi="Times New Roman"/>
                <w:sz w:val="24"/>
                <w:szCs w:val="24"/>
              </w:rPr>
              <w:t>26</w:t>
            </w:r>
            <w:bookmarkEnd w:id="131"/>
            <w:bookmarkEnd w:id="132"/>
            <w:bookmarkEnd w:id="133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34" w:name="_Toc485723352"/>
            <w:bookmarkStart w:id="135" w:name="_Toc488311507"/>
            <w:bookmarkStart w:id="136" w:name="_Toc488316848"/>
            <w:r w:rsidRPr="00A25B15">
              <w:t>Тема 6.1 Процедура досмо</w:t>
            </w:r>
            <w:r w:rsidRPr="00A25B15">
              <w:t>т</w:t>
            </w:r>
            <w:r w:rsidRPr="00A25B15">
              <w:t xml:space="preserve">ра </w:t>
            </w:r>
            <w:r>
              <w:t>транспортных средств</w:t>
            </w:r>
            <w:r w:rsidRPr="00A25B15">
              <w:t>. Изучение технологического пр</w:t>
            </w:r>
            <w:r w:rsidRPr="00A25B15">
              <w:t>о</w:t>
            </w:r>
            <w:r w:rsidRPr="00A25B15">
              <w:t>цесса.</w:t>
            </w:r>
            <w:bookmarkEnd w:id="134"/>
            <w:bookmarkEnd w:id="135"/>
            <w:bookmarkEnd w:id="136"/>
            <w:r w:rsidRPr="00A25B15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7" w:name="_Toc485723353"/>
            <w:bookmarkStart w:id="138" w:name="_Toc488311508"/>
            <w:bookmarkStart w:id="139" w:name="_Toc488316849"/>
            <w:r w:rsidRPr="00A25B15">
              <w:rPr>
                <w:rFonts w:ascii="Times New Roman" w:hAnsi="Times New Roman"/>
                <w:sz w:val="24"/>
                <w:szCs w:val="24"/>
              </w:rPr>
              <w:t>2</w:t>
            </w:r>
            <w:bookmarkEnd w:id="137"/>
            <w:bookmarkEnd w:id="138"/>
            <w:bookmarkEnd w:id="139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0" w:name="_Toc485723354"/>
            <w:bookmarkStart w:id="141" w:name="_Toc488311509"/>
            <w:bookmarkStart w:id="142" w:name="_Toc488316850"/>
            <w:r w:rsidRPr="00A25B15">
              <w:rPr>
                <w:rFonts w:ascii="Times New Roman" w:hAnsi="Times New Roman"/>
                <w:sz w:val="24"/>
                <w:szCs w:val="24"/>
              </w:rPr>
              <w:t>10</w:t>
            </w:r>
            <w:bookmarkEnd w:id="140"/>
            <w:bookmarkEnd w:id="141"/>
            <w:bookmarkEnd w:id="142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43" w:name="_Toc485723355"/>
            <w:bookmarkStart w:id="144" w:name="_Toc488311510"/>
            <w:bookmarkStart w:id="145" w:name="_Toc488316851"/>
            <w:r w:rsidRPr="00A25B15">
              <w:t xml:space="preserve">Тема 6.2 </w:t>
            </w:r>
            <w:bookmarkEnd w:id="143"/>
            <w:r w:rsidRPr="00CF69E3">
              <w:rPr>
                <w:szCs w:val="24"/>
              </w:rPr>
              <w:t>Инженерно-технические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средства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охр</w:t>
            </w:r>
            <w:r w:rsidRPr="00CF69E3">
              <w:rPr>
                <w:szCs w:val="24"/>
              </w:rPr>
              <w:t>а</w:t>
            </w:r>
            <w:r w:rsidRPr="00CF69E3">
              <w:rPr>
                <w:szCs w:val="24"/>
              </w:rPr>
              <w:t>ны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аэропорта.</w:t>
            </w:r>
            <w:bookmarkEnd w:id="144"/>
            <w:bookmarkEnd w:id="145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6" w:name="_Toc485723356"/>
            <w:bookmarkStart w:id="147" w:name="_Toc488311511"/>
            <w:bookmarkStart w:id="148" w:name="_Toc488316852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146"/>
            <w:bookmarkEnd w:id="147"/>
            <w:bookmarkEnd w:id="148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9" w:name="_Toc485723357"/>
            <w:bookmarkStart w:id="150" w:name="_Toc488311512"/>
            <w:bookmarkStart w:id="151" w:name="_Toc488316853"/>
            <w:r w:rsidRPr="00A25B15">
              <w:rPr>
                <w:rFonts w:ascii="Times New Roman" w:hAnsi="Times New Roman"/>
                <w:sz w:val="24"/>
                <w:szCs w:val="24"/>
              </w:rPr>
              <w:t>10</w:t>
            </w:r>
            <w:bookmarkEnd w:id="149"/>
            <w:bookmarkEnd w:id="150"/>
            <w:bookmarkEnd w:id="151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52" w:name="_Toc485723358"/>
            <w:bookmarkStart w:id="153" w:name="_Toc488311513"/>
            <w:bookmarkStart w:id="154" w:name="_Toc488316854"/>
            <w:r w:rsidRPr="00A25B15">
              <w:t xml:space="preserve">Тема 6.3 </w:t>
            </w:r>
            <w:r w:rsidRPr="00CF69E3">
              <w:rPr>
                <w:szCs w:val="24"/>
              </w:rPr>
              <w:t>Виды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пропусков.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Выявление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поддельных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д</w:t>
            </w:r>
            <w:r w:rsidRPr="00CF69E3">
              <w:rPr>
                <w:szCs w:val="24"/>
              </w:rPr>
              <w:t>о</w:t>
            </w:r>
            <w:r w:rsidRPr="00CF69E3">
              <w:rPr>
                <w:szCs w:val="24"/>
              </w:rPr>
              <w:t>куме</w:t>
            </w:r>
            <w:r w:rsidRPr="00CF69E3">
              <w:rPr>
                <w:szCs w:val="24"/>
              </w:rPr>
              <w:t>н</w:t>
            </w:r>
            <w:r w:rsidRPr="00CF69E3">
              <w:rPr>
                <w:szCs w:val="24"/>
              </w:rPr>
              <w:t>тов.</w:t>
            </w:r>
            <w:bookmarkEnd w:id="152"/>
            <w:bookmarkEnd w:id="153"/>
            <w:bookmarkEnd w:id="154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5" w:name="_Toc485723359"/>
            <w:bookmarkStart w:id="156" w:name="_Toc488311514"/>
            <w:bookmarkStart w:id="157" w:name="_Toc488316855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155"/>
            <w:bookmarkEnd w:id="156"/>
            <w:bookmarkEnd w:id="157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8" w:name="_Toc485723360"/>
            <w:bookmarkStart w:id="159" w:name="_Toc488311515"/>
            <w:bookmarkStart w:id="160" w:name="_Toc488316856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158"/>
            <w:bookmarkEnd w:id="159"/>
            <w:bookmarkEnd w:id="160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61" w:name="_Toc485723361"/>
            <w:bookmarkStart w:id="162" w:name="_Toc488311516"/>
            <w:bookmarkStart w:id="163" w:name="_Toc488316857"/>
            <w:r w:rsidRPr="00A25B15">
              <w:t xml:space="preserve">Тема 6.4 </w:t>
            </w:r>
            <w:r w:rsidRPr="00CF69E3">
              <w:rPr>
                <w:szCs w:val="24"/>
              </w:rPr>
              <w:t>Порядок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допуска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лиц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на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контролируемую</w:t>
            </w:r>
            <w:r>
              <w:rPr>
                <w:szCs w:val="24"/>
              </w:rPr>
              <w:t xml:space="preserve"> </w:t>
            </w:r>
            <w:r w:rsidRPr="00CF69E3">
              <w:rPr>
                <w:szCs w:val="24"/>
              </w:rPr>
              <w:t>те</w:t>
            </w:r>
            <w:r w:rsidRPr="00CF69E3">
              <w:rPr>
                <w:szCs w:val="24"/>
              </w:rPr>
              <w:t>р</w:t>
            </w:r>
            <w:r w:rsidRPr="00CF69E3">
              <w:rPr>
                <w:szCs w:val="24"/>
              </w:rPr>
              <w:t>ри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рию Аэропорта.</w:t>
            </w:r>
            <w:bookmarkEnd w:id="161"/>
            <w:bookmarkEnd w:id="162"/>
            <w:bookmarkEnd w:id="163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64" w:name="_Toc485723362"/>
            <w:bookmarkStart w:id="165" w:name="_Toc488311517"/>
            <w:bookmarkStart w:id="166" w:name="_Toc488316858"/>
            <w:r w:rsidRPr="00A25B15">
              <w:rPr>
                <w:rFonts w:ascii="Times New Roman" w:hAnsi="Times New Roman"/>
                <w:sz w:val="24"/>
                <w:szCs w:val="24"/>
              </w:rPr>
              <w:t>1</w:t>
            </w:r>
            <w:bookmarkEnd w:id="164"/>
            <w:bookmarkEnd w:id="165"/>
            <w:bookmarkEnd w:id="166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67" w:name="_Toc485723363"/>
            <w:bookmarkStart w:id="168" w:name="_Toc488311518"/>
            <w:bookmarkStart w:id="169" w:name="_Toc488316859"/>
            <w:r w:rsidRPr="00A25B15">
              <w:rPr>
                <w:rFonts w:ascii="Times New Roman" w:hAnsi="Times New Roman"/>
                <w:sz w:val="24"/>
                <w:szCs w:val="24"/>
              </w:rPr>
              <w:t>5</w:t>
            </w:r>
            <w:bookmarkEnd w:id="167"/>
            <w:bookmarkEnd w:id="168"/>
            <w:bookmarkEnd w:id="169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70" w:name="_Toc485723364"/>
            <w:bookmarkStart w:id="171" w:name="_Toc488311519"/>
            <w:bookmarkStart w:id="172" w:name="_Toc488316860"/>
            <w:r w:rsidRPr="00A25B15">
              <w:rPr>
                <w:rFonts w:eastAsia="Calibri"/>
                <w:szCs w:val="24"/>
              </w:rPr>
              <w:t>7</w:t>
            </w:r>
            <w:bookmarkEnd w:id="170"/>
            <w:bookmarkEnd w:id="171"/>
            <w:bookmarkEnd w:id="172"/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73" w:name="_Toc485723365"/>
            <w:bookmarkStart w:id="174" w:name="_Toc488311520"/>
            <w:bookmarkStart w:id="175" w:name="_Toc488316861"/>
            <w:r w:rsidRPr="00A25B15">
              <w:t>Раздел 7</w:t>
            </w:r>
            <w:r w:rsidR="00E34304">
              <w:t>.</w:t>
            </w:r>
            <w:r w:rsidRPr="00A25B15">
              <w:t xml:space="preserve"> Порядок </w:t>
            </w:r>
            <w:r>
              <w:t>обеспеч</w:t>
            </w:r>
            <w:r>
              <w:t>е</w:t>
            </w:r>
            <w:r>
              <w:t>ния внутриобъектового р</w:t>
            </w:r>
            <w:r>
              <w:t>е</w:t>
            </w:r>
            <w:r>
              <w:t>жима</w:t>
            </w:r>
            <w:bookmarkEnd w:id="173"/>
            <w:bookmarkEnd w:id="174"/>
            <w:bookmarkEnd w:id="175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76" w:name="_Toc485723366"/>
            <w:bookmarkStart w:id="177" w:name="_Toc488311521"/>
            <w:bookmarkStart w:id="178" w:name="_Toc488316862"/>
            <w:r w:rsidRPr="00A25B15">
              <w:rPr>
                <w:rFonts w:ascii="Times New Roman" w:hAnsi="Times New Roman"/>
                <w:sz w:val="24"/>
                <w:szCs w:val="24"/>
              </w:rPr>
              <w:t>6</w:t>
            </w:r>
            <w:bookmarkEnd w:id="176"/>
            <w:bookmarkEnd w:id="177"/>
            <w:bookmarkEnd w:id="178"/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79" w:name="_Toc485723367"/>
            <w:bookmarkStart w:id="180" w:name="_Toc488311522"/>
            <w:bookmarkStart w:id="181" w:name="_Toc488316863"/>
            <w:r w:rsidRPr="00A25B15">
              <w:rPr>
                <w:rFonts w:ascii="Times New Roman" w:hAnsi="Times New Roman"/>
                <w:sz w:val="24"/>
                <w:szCs w:val="24"/>
              </w:rPr>
              <w:t>2</w:t>
            </w:r>
            <w:bookmarkEnd w:id="179"/>
            <w:bookmarkEnd w:id="180"/>
            <w:bookmarkEnd w:id="181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82" w:name="_Toc485723368"/>
            <w:bookmarkStart w:id="183" w:name="_Toc488311523"/>
            <w:bookmarkStart w:id="184" w:name="_Toc488316864"/>
            <w:r w:rsidRPr="00A25B15">
              <w:rPr>
                <w:rFonts w:ascii="Times New Roman" w:hAnsi="Times New Roman"/>
                <w:sz w:val="24"/>
                <w:szCs w:val="24"/>
              </w:rPr>
              <w:t>4</w:t>
            </w:r>
            <w:bookmarkEnd w:id="182"/>
            <w:bookmarkEnd w:id="183"/>
            <w:bookmarkEnd w:id="184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85" w:name="_Toc485723369"/>
            <w:bookmarkStart w:id="186" w:name="_Toc488311524"/>
            <w:bookmarkStart w:id="187" w:name="_Toc488316865"/>
            <w:r w:rsidRPr="00A25B15">
              <w:t xml:space="preserve">Тема 7.1 </w:t>
            </w:r>
            <w:bookmarkEnd w:id="185"/>
            <w:r>
              <w:t>Порядок патрулир</w:t>
            </w:r>
            <w:r>
              <w:t>о</w:t>
            </w:r>
            <w:r>
              <w:t>вания</w:t>
            </w:r>
            <w:bookmarkEnd w:id="186"/>
            <w:bookmarkEnd w:id="187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88" w:name="_Toc485723371"/>
            <w:bookmarkStart w:id="189" w:name="_Toc488311526"/>
            <w:bookmarkStart w:id="190" w:name="_Toc488316867"/>
            <w:r w:rsidRPr="00A25B15">
              <w:rPr>
                <w:rFonts w:ascii="Times New Roman" w:hAnsi="Times New Roman"/>
                <w:sz w:val="24"/>
                <w:szCs w:val="24"/>
              </w:rPr>
              <w:t>-</w:t>
            </w:r>
            <w:bookmarkEnd w:id="188"/>
            <w:bookmarkEnd w:id="189"/>
            <w:bookmarkEnd w:id="190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191" w:name="_Toc485723372"/>
            <w:bookmarkStart w:id="192" w:name="_Toc488311527"/>
            <w:bookmarkStart w:id="193" w:name="_Toc488316868"/>
            <w:r w:rsidRPr="00A25B15">
              <w:t xml:space="preserve">Тема 7.2 Порядок </w:t>
            </w:r>
            <w:bookmarkEnd w:id="191"/>
            <w:r>
              <w:t xml:space="preserve">охраны </w:t>
            </w:r>
            <w:r>
              <w:lastRenderedPageBreak/>
              <w:t>воздушных судов</w:t>
            </w:r>
            <w:bookmarkEnd w:id="192"/>
            <w:bookmarkEnd w:id="193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3482E" w:rsidRPr="00E34304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94" w:name="_Toc485723373"/>
            <w:bookmarkStart w:id="195" w:name="_Toc488311528"/>
            <w:bookmarkStart w:id="196" w:name="_Toc488316869"/>
            <w:r w:rsidRPr="00E34304">
              <w:rPr>
                <w:rFonts w:ascii="Times New Roman" w:hAnsi="Times New Roman"/>
                <w:sz w:val="24"/>
                <w:szCs w:val="24"/>
              </w:rPr>
              <w:t>5</w:t>
            </w:r>
            <w:bookmarkEnd w:id="194"/>
            <w:bookmarkEnd w:id="195"/>
            <w:bookmarkEnd w:id="196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 w:val="restart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97" w:name="_Toc485723374"/>
            <w:bookmarkStart w:id="198" w:name="_Toc488311529"/>
            <w:bookmarkStart w:id="199" w:name="_Toc488316870"/>
            <w:r w:rsidRPr="00A25B15">
              <w:rPr>
                <w:rFonts w:eastAsia="Calibri"/>
                <w:szCs w:val="24"/>
              </w:rPr>
              <w:lastRenderedPageBreak/>
              <w:t>8</w:t>
            </w:r>
            <w:bookmarkEnd w:id="197"/>
            <w:bookmarkEnd w:id="198"/>
            <w:bookmarkEnd w:id="199"/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200" w:name="_Toc485723375"/>
            <w:bookmarkStart w:id="201" w:name="_Toc488311530"/>
            <w:bookmarkStart w:id="202" w:name="_Toc488316871"/>
            <w:r w:rsidRPr="00A25B15">
              <w:t>Раздел 8</w:t>
            </w:r>
            <w:r w:rsidR="00E34304">
              <w:t>.</w:t>
            </w:r>
            <w:r w:rsidRPr="00A25B15">
              <w:t xml:space="preserve"> Применение техн</w:t>
            </w:r>
            <w:r w:rsidRPr="00A25B15">
              <w:t>и</w:t>
            </w:r>
            <w:r w:rsidRPr="00A25B15">
              <w:t>ческих средств досмотра</w:t>
            </w:r>
            <w:r>
              <w:t xml:space="preserve"> транспортных средств</w:t>
            </w:r>
            <w:r w:rsidRPr="00A25B15">
              <w:t>.</w:t>
            </w:r>
            <w:bookmarkEnd w:id="200"/>
            <w:bookmarkEnd w:id="201"/>
            <w:bookmarkEnd w:id="202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03" w:name="_Toc485723376"/>
            <w:bookmarkStart w:id="204" w:name="_Toc488311531"/>
            <w:bookmarkStart w:id="205" w:name="_Toc488316872"/>
            <w:r w:rsidRPr="00A25B15">
              <w:rPr>
                <w:rFonts w:ascii="Times New Roman" w:hAnsi="Times New Roman"/>
                <w:sz w:val="24"/>
                <w:szCs w:val="24"/>
              </w:rPr>
              <w:t>22</w:t>
            </w:r>
            <w:bookmarkEnd w:id="203"/>
            <w:bookmarkEnd w:id="204"/>
            <w:bookmarkEnd w:id="205"/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06" w:name="_Toc485723377"/>
            <w:bookmarkStart w:id="207" w:name="_Toc488311532"/>
            <w:bookmarkStart w:id="208" w:name="_Toc488316873"/>
            <w:r w:rsidRPr="00A25B15">
              <w:rPr>
                <w:rFonts w:ascii="Times New Roman" w:hAnsi="Times New Roman"/>
                <w:sz w:val="24"/>
                <w:szCs w:val="24"/>
              </w:rPr>
              <w:t>2</w:t>
            </w:r>
            <w:bookmarkEnd w:id="206"/>
            <w:bookmarkEnd w:id="207"/>
            <w:bookmarkEnd w:id="208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09" w:name="_Toc485723378"/>
            <w:bookmarkStart w:id="210" w:name="_Toc488311533"/>
            <w:bookmarkStart w:id="211" w:name="_Toc488316874"/>
            <w:r w:rsidRPr="00A25B15">
              <w:rPr>
                <w:rFonts w:ascii="Times New Roman" w:hAnsi="Times New Roman"/>
                <w:sz w:val="24"/>
                <w:szCs w:val="24"/>
              </w:rPr>
              <w:t>20</w:t>
            </w:r>
            <w:bookmarkEnd w:id="209"/>
            <w:bookmarkEnd w:id="210"/>
            <w:bookmarkEnd w:id="211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</w:pPr>
            <w:bookmarkStart w:id="212" w:name="_Toc485723379"/>
            <w:bookmarkStart w:id="213" w:name="_Toc488311534"/>
            <w:bookmarkStart w:id="214" w:name="_Toc488316875"/>
            <w:r w:rsidRPr="00A25B15">
              <w:t>Тема 8.1 Функциональное предназначение</w:t>
            </w:r>
            <w:bookmarkEnd w:id="212"/>
            <w:bookmarkEnd w:id="213"/>
            <w:bookmarkEnd w:id="214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15" w:name="_Toc485723380"/>
            <w:bookmarkStart w:id="216" w:name="_Toc488311535"/>
            <w:bookmarkStart w:id="217" w:name="_Toc488316876"/>
            <w:r w:rsidRPr="00A25B15">
              <w:rPr>
                <w:rFonts w:ascii="Times New Roman" w:hAnsi="Times New Roman"/>
                <w:sz w:val="24"/>
                <w:szCs w:val="24"/>
              </w:rPr>
              <w:t>2</w:t>
            </w:r>
            <w:bookmarkEnd w:id="215"/>
            <w:bookmarkEnd w:id="216"/>
            <w:bookmarkEnd w:id="217"/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18" w:name="_Toc485723381"/>
            <w:bookmarkStart w:id="219" w:name="_Toc488311536"/>
            <w:bookmarkStart w:id="220" w:name="_Toc488316877"/>
            <w:r w:rsidRPr="00A25B15">
              <w:rPr>
                <w:rFonts w:ascii="Times New Roman" w:hAnsi="Times New Roman"/>
                <w:sz w:val="24"/>
                <w:szCs w:val="24"/>
              </w:rPr>
              <w:t>5</w:t>
            </w:r>
            <w:bookmarkEnd w:id="218"/>
            <w:bookmarkEnd w:id="219"/>
            <w:bookmarkEnd w:id="220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vMerge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82E" w:rsidRPr="00DC7F7F" w:rsidRDefault="00E3482E" w:rsidP="00AF6238">
            <w:pPr>
              <w:spacing w:after="120"/>
              <w:outlineLvl w:val="0"/>
            </w:pPr>
            <w:bookmarkStart w:id="221" w:name="_Toc485723382"/>
            <w:bookmarkStart w:id="222" w:name="_Toc488311537"/>
            <w:bookmarkStart w:id="223" w:name="_Toc488316878"/>
            <w:r w:rsidRPr="00DC7F7F">
              <w:t xml:space="preserve">Тема 8.2 </w:t>
            </w:r>
            <w:bookmarkEnd w:id="221"/>
            <w:r w:rsidRPr="00DC7F7F">
              <w:t xml:space="preserve">Выявление ВВ и ВУ на учебном </w:t>
            </w:r>
            <w:r>
              <w:t>транспортном средстве</w:t>
            </w:r>
            <w:bookmarkEnd w:id="222"/>
            <w:bookmarkEnd w:id="223"/>
          </w:p>
        </w:tc>
        <w:tc>
          <w:tcPr>
            <w:tcW w:w="1276" w:type="dxa"/>
            <w:shd w:val="clear" w:color="auto" w:fill="auto"/>
          </w:tcPr>
          <w:p w:rsidR="00E3482E" w:rsidRPr="00DC7F7F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82E" w:rsidRPr="00DC7F7F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3482E" w:rsidRPr="00DC7F7F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24" w:name="_Toc485723383"/>
            <w:bookmarkStart w:id="225" w:name="_Toc488311538"/>
            <w:bookmarkStart w:id="226" w:name="_Toc488316879"/>
            <w:r w:rsidRPr="00DC7F7F">
              <w:rPr>
                <w:rFonts w:ascii="Times New Roman" w:hAnsi="Times New Roman"/>
                <w:sz w:val="24"/>
                <w:szCs w:val="24"/>
              </w:rPr>
              <w:t>15</w:t>
            </w:r>
            <w:bookmarkEnd w:id="224"/>
            <w:bookmarkEnd w:id="225"/>
            <w:bookmarkEnd w:id="226"/>
          </w:p>
        </w:tc>
        <w:tc>
          <w:tcPr>
            <w:tcW w:w="1417" w:type="dxa"/>
          </w:tcPr>
          <w:p w:rsidR="00E3482E" w:rsidRPr="00DC7F7F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82E" w:rsidRPr="00A25B15" w:rsidTr="00AF6238">
        <w:tc>
          <w:tcPr>
            <w:tcW w:w="801" w:type="dxa"/>
            <w:shd w:val="clear" w:color="auto" w:fill="auto"/>
          </w:tcPr>
          <w:p w:rsidR="00E3482E" w:rsidRPr="00A25B15" w:rsidRDefault="00E3482E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27" w:name="_Toc485723384"/>
            <w:bookmarkStart w:id="228" w:name="_Toc488311539"/>
            <w:bookmarkStart w:id="229" w:name="_Toc488316880"/>
            <w:r w:rsidRPr="00A25B15">
              <w:rPr>
                <w:rFonts w:eastAsia="Calibri"/>
                <w:szCs w:val="24"/>
              </w:rPr>
              <w:t>9</w:t>
            </w:r>
            <w:bookmarkEnd w:id="227"/>
            <w:bookmarkEnd w:id="228"/>
            <w:bookmarkEnd w:id="229"/>
          </w:p>
        </w:tc>
        <w:tc>
          <w:tcPr>
            <w:tcW w:w="3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30" w:name="_Toc485723385"/>
            <w:bookmarkStart w:id="231" w:name="_Toc488311540"/>
            <w:bookmarkStart w:id="232" w:name="_Toc488316881"/>
            <w:r w:rsidRPr="00A25B15">
              <w:rPr>
                <w:rFonts w:ascii="Times New Roman" w:hAnsi="Times New Roman"/>
                <w:sz w:val="24"/>
                <w:szCs w:val="24"/>
              </w:rPr>
              <w:t>Раздел 9</w:t>
            </w:r>
            <w:r w:rsidR="00E34304">
              <w:rPr>
                <w:rFonts w:ascii="Times New Roman" w:hAnsi="Times New Roman"/>
                <w:sz w:val="24"/>
                <w:szCs w:val="24"/>
              </w:rPr>
              <w:t>.</w:t>
            </w:r>
            <w:r w:rsidRPr="00A25B15">
              <w:rPr>
                <w:rFonts w:ascii="Times New Roman" w:hAnsi="Times New Roman"/>
                <w:sz w:val="24"/>
                <w:szCs w:val="24"/>
              </w:rPr>
              <w:t xml:space="preserve"> Практические зан</w:t>
            </w:r>
            <w:r w:rsidRPr="00A25B15">
              <w:rPr>
                <w:rFonts w:ascii="Times New Roman" w:hAnsi="Times New Roman"/>
                <w:sz w:val="24"/>
                <w:szCs w:val="24"/>
              </w:rPr>
              <w:t>я</w:t>
            </w:r>
            <w:r w:rsidRPr="00A25B15">
              <w:rPr>
                <w:rFonts w:ascii="Times New Roman" w:hAnsi="Times New Roman"/>
                <w:sz w:val="24"/>
                <w:szCs w:val="24"/>
              </w:rPr>
              <w:t>тия на рабочих м</w:t>
            </w:r>
            <w:r w:rsidRPr="00A25B15">
              <w:rPr>
                <w:rFonts w:ascii="Times New Roman" w:hAnsi="Times New Roman"/>
                <w:sz w:val="24"/>
                <w:szCs w:val="24"/>
              </w:rPr>
              <w:t>е</w:t>
            </w:r>
            <w:r w:rsidRPr="00A25B15">
              <w:rPr>
                <w:rFonts w:ascii="Times New Roman" w:hAnsi="Times New Roman"/>
                <w:sz w:val="24"/>
                <w:szCs w:val="24"/>
              </w:rPr>
              <w:t>стах</w:t>
            </w:r>
            <w:bookmarkEnd w:id="230"/>
            <w:bookmarkEnd w:id="231"/>
            <w:bookmarkEnd w:id="232"/>
          </w:p>
        </w:tc>
        <w:tc>
          <w:tcPr>
            <w:tcW w:w="1276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33" w:name="_Toc485723386"/>
            <w:bookmarkStart w:id="234" w:name="_Toc488311541"/>
            <w:bookmarkStart w:id="235" w:name="_Toc488316882"/>
            <w:r w:rsidRPr="00A25B15">
              <w:rPr>
                <w:rFonts w:ascii="Times New Roman" w:hAnsi="Times New Roman"/>
                <w:sz w:val="24"/>
                <w:szCs w:val="24"/>
              </w:rPr>
              <w:t>43</w:t>
            </w:r>
            <w:bookmarkEnd w:id="233"/>
            <w:bookmarkEnd w:id="234"/>
            <w:bookmarkEnd w:id="235"/>
          </w:p>
        </w:tc>
        <w:tc>
          <w:tcPr>
            <w:tcW w:w="1418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36" w:name="_Toc485723387"/>
            <w:bookmarkStart w:id="237" w:name="_Toc488311542"/>
            <w:bookmarkStart w:id="238" w:name="_Toc488316883"/>
            <w:r w:rsidRPr="00A25B15">
              <w:rPr>
                <w:rFonts w:ascii="Times New Roman" w:hAnsi="Times New Roman"/>
                <w:sz w:val="24"/>
                <w:szCs w:val="24"/>
              </w:rPr>
              <w:t>43</w:t>
            </w:r>
            <w:bookmarkEnd w:id="236"/>
            <w:bookmarkEnd w:id="237"/>
            <w:bookmarkEnd w:id="238"/>
          </w:p>
        </w:tc>
        <w:tc>
          <w:tcPr>
            <w:tcW w:w="1417" w:type="dxa"/>
          </w:tcPr>
          <w:p w:rsidR="00E3482E" w:rsidRPr="00A25B15" w:rsidRDefault="00E3482E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304" w:rsidRPr="00A25B15" w:rsidTr="00AF6238">
        <w:tc>
          <w:tcPr>
            <w:tcW w:w="801" w:type="dxa"/>
            <w:vMerge w:val="restart"/>
            <w:shd w:val="clear" w:color="auto" w:fill="auto"/>
          </w:tcPr>
          <w:p w:rsidR="00E34304" w:rsidRPr="00A25B15" w:rsidRDefault="00E34304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39" w:name="_Toc485723391"/>
            <w:bookmarkStart w:id="240" w:name="_Toc488311546"/>
            <w:bookmarkStart w:id="241" w:name="_Toc488316887"/>
            <w:r w:rsidRPr="00A25B15">
              <w:rPr>
                <w:rFonts w:eastAsia="Calibri"/>
                <w:szCs w:val="24"/>
              </w:rPr>
              <w:t>10</w:t>
            </w:r>
            <w:bookmarkEnd w:id="239"/>
            <w:bookmarkEnd w:id="240"/>
            <w:bookmarkEnd w:id="241"/>
          </w:p>
        </w:tc>
        <w:tc>
          <w:tcPr>
            <w:tcW w:w="3276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42" w:name="_Toc485723388"/>
            <w:bookmarkStart w:id="243" w:name="_Toc488311543"/>
            <w:bookmarkStart w:id="244" w:name="_Toc488316884"/>
            <w:r w:rsidRPr="00A25B15">
              <w:rPr>
                <w:rFonts w:ascii="Times New Roman" w:hAnsi="Times New Roman"/>
                <w:sz w:val="24"/>
                <w:szCs w:val="24"/>
              </w:rPr>
              <w:t>Итоговый контроль</w:t>
            </w:r>
            <w:bookmarkEnd w:id="242"/>
            <w:bookmarkEnd w:id="243"/>
            <w:bookmarkEnd w:id="244"/>
          </w:p>
        </w:tc>
        <w:tc>
          <w:tcPr>
            <w:tcW w:w="1276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45" w:name="_Toc485723389"/>
            <w:bookmarkStart w:id="246" w:name="_Toc488311544"/>
            <w:bookmarkStart w:id="247" w:name="_Toc488316885"/>
            <w:r w:rsidRPr="00A25B15">
              <w:rPr>
                <w:rFonts w:ascii="Times New Roman" w:hAnsi="Times New Roman"/>
                <w:sz w:val="24"/>
                <w:szCs w:val="24"/>
              </w:rPr>
              <w:t>6</w:t>
            </w:r>
            <w:bookmarkEnd w:id="245"/>
            <w:bookmarkEnd w:id="246"/>
            <w:bookmarkEnd w:id="247"/>
          </w:p>
        </w:tc>
        <w:tc>
          <w:tcPr>
            <w:tcW w:w="1418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48" w:name="_Toc485723390"/>
            <w:bookmarkStart w:id="249" w:name="_Toc488311545"/>
            <w:bookmarkStart w:id="250" w:name="_Toc488316886"/>
            <w:r w:rsidRPr="00A25B15">
              <w:rPr>
                <w:rFonts w:ascii="Times New Roman" w:hAnsi="Times New Roman"/>
                <w:sz w:val="24"/>
                <w:szCs w:val="24"/>
              </w:rPr>
              <w:t>6</w:t>
            </w:r>
            <w:bookmarkEnd w:id="248"/>
            <w:bookmarkEnd w:id="249"/>
            <w:bookmarkEnd w:id="250"/>
          </w:p>
        </w:tc>
        <w:tc>
          <w:tcPr>
            <w:tcW w:w="1417" w:type="dxa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304" w:rsidRPr="00A25B15" w:rsidTr="00AF6238">
        <w:tc>
          <w:tcPr>
            <w:tcW w:w="801" w:type="dxa"/>
            <w:vMerge/>
            <w:shd w:val="clear" w:color="auto" w:fill="auto"/>
          </w:tcPr>
          <w:p w:rsidR="00E34304" w:rsidRPr="00A25B15" w:rsidRDefault="00E34304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Теоретический экзамен</w:t>
            </w:r>
          </w:p>
        </w:tc>
        <w:tc>
          <w:tcPr>
            <w:tcW w:w="1276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51" w:name="_Toc485723393"/>
            <w:bookmarkStart w:id="252" w:name="_Toc488311548"/>
            <w:bookmarkStart w:id="253" w:name="_Toc488316889"/>
            <w:r w:rsidRPr="00A25B15">
              <w:rPr>
                <w:rFonts w:ascii="Times New Roman" w:hAnsi="Times New Roman"/>
                <w:sz w:val="24"/>
                <w:szCs w:val="24"/>
              </w:rPr>
              <w:t>2</w:t>
            </w:r>
            <w:bookmarkEnd w:id="251"/>
            <w:bookmarkEnd w:id="252"/>
            <w:bookmarkEnd w:id="253"/>
          </w:p>
        </w:tc>
        <w:tc>
          <w:tcPr>
            <w:tcW w:w="1417" w:type="dxa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304" w:rsidRPr="00A25B15" w:rsidTr="00AF6238">
        <w:tc>
          <w:tcPr>
            <w:tcW w:w="801" w:type="dxa"/>
            <w:vMerge/>
            <w:shd w:val="clear" w:color="auto" w:fill="auto"/>
          </w:tcPr>
          <w:p w:rsidR="00E34304" w:rsidRPr="00A25B15" w:rsidRDefault="00E34304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304" w:rsidRPr="00A25B15" w:rsidRDefault="00E34304" w:rsidP="00E34304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Практический экзамен</w:t>
            </w:r>
          </w:p>
        </w:tc>
        <w:tc>
          <w:tcPr>
            <w:tcW w:w="1276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54" w:name="_Toc488311550"/>
            <w:bookmarkStart w:id="255" w:name="_Toc488316891"/>
            <w:r>
              <w:rPr>
                <w:rFonts w:ascii="Times New Roman" w:hAnsi="Times New Roman"/>
                <w:sz w:val="24"/>
                <w:szCs w:val="24"/>
              </w:rPr>
              <w:t>4</w:t>
            </w:r>
            <w:bookmarkEnd w:id="254"/>
            <w:bookmarkEnd w:id="255"/>
          </w:p>
        </w:tc>
        <w:tc>
          <w:tcPr>
            <w:tcW w:w="1417" w:type="dxa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4304" w:rsidRPr="004A68AB" w:rsidTr="00AF6238">
        <w:tc>
          <w:tcPr>
            <w:tcW w:w="801" w:type="dxa"/>
            <w:vMerge/>
            <w:shd w:val="clear" w:color="auto" w:fill="auto"/>
          </w:tcPr>
          <w:p w:rsidR="00E34304" w:rsidRPr="00A25B15" w:rsidRDefault="00E34304" w:rsidP="00AF6238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56" w:name="_Toc485723398"/>
            <w:bookmarkStart w:id="257" w:name="_Toc488311551"/>
            <w:bookmarkStart w:id="258" w:name="_Toc488316892"/>
            <w:r w:rsidRPr="00A25B15">
              <w:rPr>
                <w:rFonts w:ascii="Times New Roman" w:hAnsi="Times New Roman"/>
                <w:b/>
                <w:szCs w:val="24"/>
              </w:rPr>
              <w:t>Всего:</w:t>
            </w:r>
            <w:bookmarkEnd w:id="256"/>
            <w:bookmarkEnd w:id="257"/>
            <w:bookmarkEnd w:id="258"/>
          </w:p>
        </w:tc>
        <w:tc>
          <w:tcPr>
            <w:tcW w:w="1276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259" w:name="_Toc485723399"/>
            <w:bookmarkStart w:id="260" w:name="_Toc488311552"/>
            <w:bookmarkStart w:id="261" w:name="_Toc488316893"/>
            <w:r w:rsidRPr="00A25B15">
              <w:rPr>
                <w:rFonts w:ascii="Times New Roman" w:hAnsi="Times New Roman"/>
                <w:b/>
                <w:sz w:val="24"/>
                <w:szCs w:val="24"/>
              </w:rPr>
              <w:t>144</w:t>
            </w:r>
            <w:bookmarkEnd w:id="259"/>
            <w:bookmarkEnd w:id="260"/>
            <w:bookmarkEnd w:id="261"/>
          </w:p>
        </w:tc>
        <w:tc>
          <w:tcPr>
            <w:tcW w:w="1418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262" w:name="_Toc485723400"/>
            <w:bookmarkStart w:id="263" w:name="_Toc488311553"/>
            <w:bookmarkStart w:id="264" w:name="_Toc488316894"/>
            <w:r w:rsidRPr="00A25B15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  <w:bookmarkEnd w:id="262"/>
            <w:bookmarkEnd w:id="263"/>
            <w:bookmarkEnd w:id="264"/>
          </w:p>
        </w:tc>
        <w:tc>
          <w:tcPr>
            <w:tcW w:w="1701" w:type="dxa"/>
            <w:shd w:val="clear" w:color="auto" w:fill="auto"/>
          </w:tcPr>
          <w:p w:rsidR="00E34304" w:rsidRPr="00A25B15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265" w:name="_Toc485723401"/>
            <w:bookmarkStart w:id="266" w:name="_Toc488311554"/>
            <w:bookmarkStart w:id="267" w:name="_Toc488316895"/>
            <w:r w:rsidRPr="00A25B15">
              <w:rPr>
                <w:rFonts w:ascii="Times New Roman" w:hAnsi="Times New Roman"/>
                <w:b/>
                <w:sz w:val="24"/>
                <w:szCs w:val="24"/>
              </w:rPr>
              <w:t>114</w:t>
            </w:r>
            <w:bookmarkEnd w:id="265"/>
            <w:bookmarkEnd w:id="266"/>
            <w:bookmarkEnd w:id="267"/>
          </w:p>
        </w:tc>
        <w:tc>
          <w:tcPr>
            <w:tcW w:w="1417" w:type="dxa"/>
          </w:tcPr>
          <w:p w:rsidR="00E34304" w:rsidRPr="00D8691E" w:rsidRDefault="00E34304" w:rsidP="00AF6238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 w:rsidR="003A156D" w:rsidRDefault="003A156D" w:rsidP="00F849E1"/>
    <w:p w:rsidR="003A156D" w:rsidRDefault="003A156D" w:rsidP="00F849E1"/>
    <w:p w:rsidR="00F849E1" w:rsidRDefault="00F849E1" w:rsidP="00F849E1"/>
    <w:p w:rsidR="00F849E1" w:rsidRDefault="00F849E1" w:rsidP="00F849E1"/>
    <w:sectPr w:rsidR="00F849E1" w:rsidSect="00E65D24">
      <w:headerReference w:type="default" r:id="rId8"/>
      <w:headerReference w:type="first" r:id="rId9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37" w:rsidRDefault="00827437">
      <w:r>
        <w:separator/>
      </w:r>
    </w:p>
  </w:endnote>
  <w:endnote w:type="continuationSeparator" w:id="0">
    <w:p w:rsidR="00827437" w:rsidRDefault="0082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37" w:rsidRDefault="00827437">
      <w:r>
        <w:separator/>
      </w:r>
    </w:p>
  </w:footnote>
  <w:footnote w:type="continuationSeparator" w:id="0">
    <w:p w:rsidR="00827437" w:rsidRDefault="00827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E24DBE" w:rsidRPr="00260921" w:rsidTr="0043623C">
      <w:tc>
        <w:tcPr>
          <w:tcW w:w="1951" w:type="dxa"/>
          <w:shd w:val="clear" w:color="auto" w:fill="auto"/>
          <w:vAlign w:val="center"/>
        </w:tcPr>
        <w:p w:rsidR="00E24DBE" w:rsidRPr="00260921" w:rsidRDefault="00E24DB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E24DBE" w:rsidRPr="00260921" w:rsidRDefault="00E24DBE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24DBE" w:rsidRPr="00260921" w:rsidRDefault="00E24DBE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012BD8" w:rsidRPr="00260921" w:rsidRDefault="00012BD8" w:rsidP="00012BD8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начальной подготовки</w:t>
          </w:r>
        </w:p>
        <w:p w:rsidR="00012BD8" w:rsidRDefault="00012BD8" w:rsidP="00012BD8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</w:t>
          </w:r>
          <w:r w:rsidRPr="00860F12">
            <w:rPr>
              <w:color w:val="000000"/>
              <w:sz w:val="22"/>
              <w:szCs w:val="22"/>
            </w:rPr>
            <w:t>редотвращение несанкционированного</w:t>
          </w:r>
        </w:p>
        <w:p w:rsidR="00012BD8" w:rsidRDefault="00012BD8" w:rsidP="00012BD8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860F12">
            <w:rPr>
              <w:color w:val="000000"/>
              <w:sz w:val="22"/>
              <w:szCs w:val="22"/>
            </w:rPr>
            <w:t xml:space="preserve"> Доступа</w:t>
          </w:r>
          <w:r>
            <w:rPr>
              <w:color w:val="000000"/>
              <w:sz w:val="22"/>
              <w:szCs w:val="22"/>
            </w:rPr>
            <w:t xml:space="preserve"> в</w:t>
          </w:r>
          <w:r w:rsidRPr="00860F12">
            <w:rPr>
              <w:color w:val="000000"/>
              <w:sz w:val="22"/>
              <w:szCs w:val="22"/>
            </w:rPr>
            <w:t xml:space="preserve"> контрол</w:t>
          </w:r>
          <w:r w:rsidRPr="00860F12">
            <w:rPr>
              <w:color w:val="000000"/>
              <w:sz w:val="22"/>
              <w:szCs w:val="22"/>
            </w:rPr>
            <w:t>и</w:t>
          </w:r>
          <w:r w:rsidRPr="00860F12">
            <w:rPr>
              <w:color w:val="000000"/>
              <w:sz w:val="22"/>
              <w:szCs w:val="22"/>
            </w:rPr>
            <w:t xml:space="preserve">руемую зону </w:t>
          </w:r>
          <w:r>
            <w:rPr>
              <w:color w:val="000000"/>
              <w:sz w:val="22"/>
              <w:szCs w:val="22"/>
            </w:rPr>
            <w:t>А</w:t>
          </w:r>
          <w:r w:rsidRPr="00860F12">
            <w:rPr>
              <w:color w:val="000000"/>
              <w:sz w:val="22"/>
              <w:szCs w:val="22"/>
            </w:rPr>
            <w:t>эропорта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E24DBE" w:rsidRPr="004A36A2" w:rsidRDefault="00E24DB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E24DBE" w:rsidRPr="00260921" w:rsidRDefault="00E24DB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67DF4" w:rsidRPr="00067DF4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67DF4" w:rsidRPr="00067DF4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E24DBE" w:rsidRPr="009473AB" w:rsidRDefault="00E24DBE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E24DBE" w:rsidRPr="00260921" w:rsidTr="005D6FDF">
      <w:tc>
        <w:tcPr>
          <w:tcW w:w="1951" w:type="dxa"/>
          <w:shd w:val="clear" w:color="auto" w:fill="auto"/>
          <w:vAlign w:val="center"/>
        </w:tcPr>
        <w:p w:rsidR="00E24DBE" w:rsidRPr="00260921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E24DBE" w:rsidRPr="00260921" w:rsidRDefault="00E24DBE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24DBE" w:rsidRPr="00260921" w:rsidRDefault="00E24DBE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E24DBE" w:rsidRPr="00260921" w:rsidRDefault="00E24DBE" w:rsidP="005D6FDF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 w:rsidR="00012BD8">
            <w:rPr>
              <w:bCs/>
              <w:color w:val="000000"/>
              <w:sz w:val="22"/>
              <w:szCs w:val="22"/>
            </w:rPr>
            <w:t>начальной</w:t>
          </w:r>
          <w:r>
            <w:rPr>
              <w:bCs/>
              <w:color w:val="000000"/>
              <w:sz w:val="22"/>
              <w:szCs w:val="22"/>
            </w:rPr>
            <w:t xml:space="preserve"> подготовки</w:t>
          </w:r>
        </w:p>
        <w:p w:rsidR="00012BD8" w:rsidRDefault="00012BD8" w:rsidP="00012BD8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</w:t>
          </w:r>
          <w:r w:rsidRPr="00860F12">
            <w:rPr>
              <w:color w:val="000000"/>
              <w:sz w:val="22"/>
              <w:szCs w:val="22"/>
            </w:rPr>
            <w:t>редотвращение несанкционированного</w:t>
          </w:r>
        </w:p>
        <w:p w:rsidR="00012BD8" w:rsidRDefault="00012BD8" w:rsidP="00012BD8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860F12">
            <w:rPr>
              <w:color w:val="000000"/>
              <w:sz w:val="22"/>
              <w:szCs w:val="22"/>
            </w:rPr>
            <w:t xml:space="preserve"> Доступа</w:t>
          </w:r>
          <w:r>
            <w:rPr>
              <w:color w:val="000000"/>
              <w:sz w:val="22"/>
              <w:szCs w:val="22"/>
            </w:rPr>
            <w:t xml:space="preserve"> в</w:t>
          </w:r>
          <w:r w:rsidRPr="00860F12">
            <w:rPr>
              <w:color w:val="000000"/>
              <w:sz w:val="22"/>
              <w:szCs w:val="22"/>
            </w:rPr>
            <w:t xml:space="preserve"> контрол</w:t>
          </w:r>
          <w:r w:rsidRPr="00860F12">
            <w:rPr>
              <w:color w:val="000000"/>
              <w:sz w:val="22"/>
              <w:szCs w:val="22"/>
            </w:rPr>
            <w:t>и</w:t>
          </w:r>
          <w:r w:rsidRPr="00860F12">
            <w:rPr>
              <w:color w:val="000000"/>
              <w:sz w:val="22"/>
              <w:szCs w:val="22"/>
            </w:rPr>
            <w:t xml:space="preserve">руемую зону </w:t>
          </w:r>
          <w:r>
            <w:rPr>
              <w:color w:val="000000"/>
              <w:sz w:val="22"/>
              <w:szCs w:val="22"/>
            </w:rPr>
            <w:t>А</w:t>
          </w:r>
          <w:r w:rsidRPr="00860F12">
            <w:rPr>
              <w:color w:val="000000"/>
              <w:sz w:val="22"/>
              <w:szCs w:val="22"/>
            </w:rPr>
            <w:t>эропорта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E24DBE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</w:p>
        <w:p w:rsidR="00E24DBE" w:rsidRPr="004A36A2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E24DBE" w:rsidRPr="00260921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67DF4" w:rsidRPr="00067DF4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67DF4" w:rsidRPr="00067DF4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E24DBE" w:rsidRPr="005D6FDF" w:rsidRDefault="00E24DBE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52A42B5"/>
    <w:multiLevelType w:val="hybridMultilevel"/>
    <w:tmpl w:val="D200D16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7728D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31DF1"/>
    <w:multiLevelType w:val="hybridMultilevel"/>
    <w:tmpl w:val="A656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4185B"/>
    <w:multiLevelType w:val="hybridMultilevel"/>
    <w:tmpl w:val="024458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217A2"/>
    <w:multiLevelType w:val="hybridMultilevel"/>
    <w:tmpl w:val="CD640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A20A1"/>
    <w:multiLevelType w:val="hybridMultilevel"/>
    <w:tmpl w:val="DA2E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147A3"/>
    <w:multiLevelType w:val="hybridMultilevel"/>
    <w:tmpl w:val="EEA86A84"/>
    <w:lvl w:ilvl="0" w:tplc="46D8241A">
      <w:start w:val="1"/>
      <w:numFmt w:val="bullet"/>
      <w:lvlText w:val=""/>
      <w:lvlJc w:val="left"/>
      <w:pPr>
        <w:ind w:left="1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9">
    <w:nsid w:val="1F176E7D"/>
    <w:multiLevelType w:val="hybridMultilevel"/>
    <w:tmpl w:val="1D22EA88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B2938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246FB"/>
    <w:multiLevelType w:val="hybridMultilevel"/>
    <w:tmpl w:val="A5EE1D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A314FC"/>
    <w:multiLevelType w:val="hybridMultilevel"/>
    <w:tmpl w:val="795C5F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C295D8B"/>
    <w:multiLevelType w:val="hybridMultilevel"/>
    <w:tmpl w:val="B3E0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33365549"/>
    <w:multiLevelType w:val="hybridMultilevel"/>
    <w:tmpl w:val="506E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D1723"/>
    <w:multiLevelType w:val="hybridMultilevel"/>
    <w:tmpl w:val="C3368E5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7411EC"/>
    <w:multiLevelType w:val="hybridMultilevel"/>
    <w:tmpl w:val="5810E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52012A4"/>
    <w:multiLevelType w:val="hybridMultilevel"/>
    <w:tmpl w:val="8D38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15D9F"/>
    <w:multiLevelType w:val="hybridMultilevel"/>
    <w:tmpl w:val="CBD2BB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E36BF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F420E"/>
    <w:multiLevelType w:val="hybridMultilevel"/>
    <w:tmpl w:val="AC00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01AA6"/>
    <w:multiLevelType w:val="hybridMultilevel"/>
    <w:tmpl w:val="FAC28E5C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58964B5D"/>
    <w:multiLevelType w:val="hybridMultilevel"/>
    <w:tmpl w:val="CA107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E1DE0"/>
    <w:multiLevelType w:val="hybridMultilevel"/>
    <w:tmpl w:val="A0BC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B1418D"/>
    <w:multiLevelType w:val="hybridMultilevel"/>
    <w:tmpl w:val="1DB0475A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34FA8"/>
    <w:multiLevelType w:val="hybridMultilevel"/>
    <w:tmpl w:val="6632F8A4"/>
    <w:lvl w:ilvl="0" w:tplc="1C901EFE">
      <w:numFmt w:val="bullet"/>
      <w:lvlText w:val="-"/>
      <w:lvlJc w:val="left"/>
      <w:pPr>
        <w:ind w:left="139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39">
    <w:nsid w:val="72707A61"/>
    <w:multiLevelType w:val="hybridMultilevel"/>
    <w:tmpl w:val="3BEEA80E"/>
    <w:lvl w:ilvl="0" w:tplc="46D8241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99172C"/>
    <w:multiLevelType w:val="hybridMultilevel"/>
    <w:tmpl w:val="4BE4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36297C"/>
    <w:multiLevelType w:val="hybridMultilevel"/>
    <w:tmpl w:val="6D3C1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40"/>
  </w:num>
  <w:num w:numId="4">
    <w:abstractNumId w:val="36"/>
  </w:num>
  <w:num w:numId="5">
    <w:abstractNumId w:val="22"/>
  </w:num>
  <w:num w:numId="6">
    <w:abstractNumId w:val="44"/>
  </w:num>
  <w:num w:numId="7">
    <w:abstractNumId w:val="41"/>
  </w:num>
  <w:num w:numId="8">
    <w:abstractNumId w:val="20"/>
  </w:num>
  <w:num w:numId="9">
    <w:abstractNumId w:val="45"/>
  </w:num>
  <w:num w:numId="10">
    <w:abstractNumId w:val="35"/>
  </w:num>
  <w:num w:numId="11">
    <w:abstractNumId w:val="34"/>
  </w:num>
  <w:num w:numId="12">
    <w:abstractNumId w:val="10"/>
  </w:num>
  <w:num w:numId="13">
    <w:abstractNumId w:val="27"/>
  </w:num>
  <w:num w:numId="14">
    <w:abstractNumId w:val="18"/>
  </w:num>
  <w:num w:numId="15">
    <w:abstractNumId w:val="16"/>
  </w:num>
  <w:num w:numId="16">
    <w:abstractNumId w:val="31"/>
  </w:num>
  <w:num w:numId="17">
    <w:abstractNumId w:val="4"/>
  </w:num>
  <w:num w:numId="18">
    <w:abstractNumId w:val="29"/>
  </w:num>
  <w:num w:numId="19">
    <w:abstractNumId w:val="24"/>
  </w:num>
  <w:num w:numId="20">
    <w:abstractNumId w:val="26"/>
  </w:num>
  <w:num w:numId="21">
    <w:abstractNumId w:val="33"/>
  </w:num>
  <w:num w:numId="22">
    <w:abstractNumId w:val="5"/>
  </w:num>
  <w:num w:numId="23">
    <w:abstractNumId w:val="23"/>
  </w:num>
  <w:num w:numId="24">
    <w:abstractNumId w:val="0"/>
  </w:num>
  <w:num w:numId="25">
    <w:abstractNumId w:val="30"/>
  </w:num>
  <w:num w:numId="26">
    <w:abstractNumId w:val="7"/>
  </w:num>
  <w:num w:numId="27">
    <w:abstractNumId w:val="28"/>
  </w:num>
  <w:num w:numId="28">
    <w:abstractNumId w:val="13"/>
  </w:num>
  <w:num w:numId="29">
    <w:abstractNumId w:val="2"/>
  </w:num>
  <w:num w:numId="30">
    <w:abstractNumId w:val="42"/>
  </w:num>
  <w:num w:numId="31">
    <w:abstractNumId w:val="3"/>
  </w:num>
  <w:num w:numId="32">
    <w:abstractNumId w:val="32"/>
  </w:num>
  <w:num w:numId="33">
    <w:abstractNumId w:val="15"/>
  </w:num>
  <w:num w:numId="34">
    <w:abstractNumId w:val="17"/>
  </w:num>
  <w:num w:numId="35">
    <w:abstractNumId w:val="43"/>
  </w:num>
  <w:num w:numId="36">
    <w:abstractNumId w:val="25"/>
  </w:num>
  <w:num w:numId="37">
    <w:abstractNumId w:val="12"/>
  </w:num>
  <w:num w:numId="38">
    <w:abstractNumId w:val="38"/>
  </w:num>
  <w:num w:numId="39">
    <w:abstractNumId w:val="8"/>
  </w:num>
  <w:num w:numId="40">
    <w:abstractNumId w:val="37"/>
  </w:num>
  <w:num w:numId="41">
    <w:abstractNumId w:val="9"/>
  </w:num>
  <w:num w:numId="42">
    <w:abstractNumId w:val="19"/>
  </w:num>
  <w:num w:numId="43">
    <w:abstractNumId w:val="1"/>
  </w:num>
  <w:num w:numId="44">
    <w:abstractNumId w:val="11"/>
  </w:num>
  <w:num w:numId="45">
    <w:abstractNumId w:val="39"/>
  </w:num>
  <w:num w:numId="4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2BD8"/>
    <w:rsid w:val="00014C93"/>
    <w:rsid w:val="00015FB9"/>
    <w:rsid w:val="00016CCF"/>
    <w:rsid w:val="00020039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468F"/>
    <w:rsid w:val="000651F2"/>
    <w:rsid w:val="00067B25"/>
    <w:rsid w:val="00067DF4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3E80"/>
    <w:rsid w:val="000A4334"/>
    <w:rsid w:val="000A4656"/>
    <w:rsid w:val="000A58F5"/>
    <w:rsid w:val="000A5C9A"/>
    <w:rsid w:val="000A696B"/>
    <w:rsid w:val="000B12A8"/>
    <w:rsid w:val="000B3EEA"/>
    <w:rsid w:val="000B4754"/>
    <w:rsid w:val="000B6D7E"/>
    <w:rsid w:val="000C18B5"/>
    <w:rsid w:val="000C27D0"/>
    <w:rsid w:val="000C339C"/>
    <w:rsid w:val="000C46D5"/>
    <w:rsid w:val="000C6E9D"/>
    <w:rsid w:val="000D307F"/>
    <w:rsid w:val="000D6785"/>
    <w:rsid w:val="000D7F55"/>
    <w:rsid w:val="000E05D4"/>
    <w:rsid w:val="000E11EF"/>
    <w:rsid w:val="000E27C7"/>
    <w:rsid w:val="000F1F10"/>
    <w:rsid w:val="000F6853"/>
    <w:rsid w:val="000F789B"/>
    <w:rsid w:val="00101B25"/>
    <w:rsid w:val="001027B6"/>
    <w:rsid w:val="001060FA"/>
    <w:rsid w:val="00113400"/>
    <w:rsid w:val="00115773"/>
    <w:rsid w:val="00116277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579EC"/>
    <w:rsid w:val="001602BD"/>
    <w:rsid w:val="00161259"/>
    <w:rsid w:val="001637E4"/>
    <w:rsid w:val="0016576D"/>
    <w:rsid w:val="001713FA"/>
    <w:rsid w:val="001755D3"/>
    <w:rsid w:val="00177147"/>
    <w:rsid w:val="00181F98"/>
    <w:rsid w:val="00184391"/>
    <w:rsid w:val="00195231"/>
    <w:rsid w:val="0019639D"/>
    <w:rsid w:val="0019697C"/>
    <w:rsid w:val="00197403"/>
    <w:rsid w:val="001A6D83"/>
    <w:rsid w:val="001A7028"/>
    <w:rsid w:val="001A7492"/>
    <w:rsid w:val="001B5551"/>
    <w:rsid w:val="001C3488"/>
    <w:rsid w:val="001C3D1F"/>
    <w:rsid w:val="001C7865"/>
    <w:rsid w:val="001D1B29"/>
    <w:rsid w:val="001D2156"/>
    <w:rsid w:val="001D43B8"/>
    <w:rsid w:val="001D4A3D"/>
    <w:rsid w:val="001E0116"/>
    <w:rsid w:val="001E0776"/>
    <w:rsid w:val="001F313B"/>
    <w:rsid w:val="00201188"/>
    <w:rsid w:val="0020159D"/>
    <w:rsid w:val="00203D39"/>
    <w:rsid w:val="00203D46"/>
    <w:rsid w:val="002060EA"/>
    <w:rsid w:val="00207A6F"/>
    <w:rsid w:val="00210926"/>
    <w:rsid w:val="00214A40"/>
    <w:rsid w:val="00214A7A"/>
    <w:rsid w:val="0021553B"/>
    <w:rsid w:val="00217E25"/>
    <w:rsid w:val="00221D5D"/>
    <w:rsid w:val="0022519C"/>
    <w:rsid w:val="0022626E"/>
    <w:rsid w:val="00226B05"/>
    <w:rsid w:val="00233575"/>
    <w:rsid w:val="00233CE3"/>
    <w:rsid w:val="00236743"/>
    <w:rsid w:val="00241F2A"/>
    <w:rsid w:val="00242E7E"/>
    <w:rsid w:val="002432FF"/>
    <w:rsid w:val="00244F1A"/>
    <w:rsid w:val="0024571C"/>
    <w:rsid w:val="00246164"/>
    <w:rsid w:val="00252A77"/>
    <w:rsid w:val="002532F6"/>
    <w:rsid w:val="00253ADF"/>
    <w:rsid w:val="00253D13"/>
    <w:rsid w:val="00256A95"/>
    <w:rsid w:val="00260921"/>
    <w:rsid w:val="002647F4"/>
    <w:rsid w:val="00272F54"/>
    <w:rsid w:val="00274579"/>
    <w:rsid w:val="00274B43"/>
    <w:rsid w:val="002764BF"/>
    <w:rsid w:val="0028067B"/>
    <w:rsid w:val="00281C9A"/>
    <w:rsid w:val="00285A8E"/>
    <w:rsid w:val="00296E75"/>
    <w:rsid w:val="002A6F40"/>
    <w:rsid w:val="002A73D4"/>
    <w:rsid w:val="002B589E"/>
    <w:rsid w:val="002B5CA4"/>
    <w:rsid w:val="002C26CF"/>
    <w:rsid w:val="002C6B00"/>
    <w:rsid w:val="002D23E2"/>
    <w:rsid w:val="002D4670"/>
    <w:rsid w:val="002E0121"/>
    <w:rsid w:val="002E09FB"/>
    <w:rsid w:val="002E1D66"/>
    <w:rsid w:val="002E4B57"/>
    <w:rsid w:val="002E54E8"/>
    <w:rsid w:val="002E5592"/>
    <w:rsid w:val="002E56CD"/>
    <w:rsid w:val="002E6642"/>
    <w:rsid w:val="002E7489"/>
    <w:rsid w:val="002F302F"/>
    <w:rsid w:val="00305C30"/>
    <w:rsid w:val="00306FEC"/>
    <w:rsid w:val="00317E97"/>
    <w:rsid w:val="0032226E"/>
    <w:rsid w:val="0032279C"/>
    <w:rsid w:val="00322EC4"/>
    <w:rsid w:val="00327C60"/>
    <w:rsid w:val="00330FC3"/>
    <w:rsid w:val="003322AC"/>
    <w:rsid w:val="00334FD4"/>
    <w:rsid w:val="003354CD"/>
    <w:rsid w:val="003361F9"/>
    <w:rsid w:val="003365B6"/>
    <w:rsid w:val="003404C6"/>
    <w:rsid w:val="003439FF"/>
    <w:rsid w:val="00343E6D"/>
    <w:rsid w:val="003455A7"/>
    <w:rsid w:val="00345D0F"/>
    <w:rsid w:val="003509C2"/>
    <w:rsid w:val="00352351"/>
    <w:rsid w:val="003541A6"/>
    <w:rsid w:val="00364331"/>
    <w:rsid w:val="003651D3"/>
    <w:rsid w:val="00366D53"/>
    <w:rsid w:val="00371DA7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8D2"/>
    <w:rsid w:val="00397EA8"/>
    <w:rsid w:val="003A156D"/>
    <w:rsid w:val="003A2AE7"/>
    <w:rsid w:val="003A6D5D"/>
    <w:rsid w:val="003B1278"/>
    <w:rsid w:val="003B2CCB"/>
    <w:rsid w:val="003B57EA"/>
    <w:rsid w:val="003B7F23"/>
    <w:rsid w:val="003C0DE0"/>
    <w:rsid w:val="003C1081"/>
    <w:rsid w:val="003C2414"/>
    <w:rsid w:val="003C3F07"/>
    <w:rsid w:val="003D0BD5"/>
    <w:rsid w:val="003D1631"/>
    <w:rsid w:val="003D190B"/>
    <w:rsid w:val="003E38EE"/>
    <w:rsid w:val="003F5F77"/>
    <w:rsid w:val="00400015"/>
    <w:rsid w:val="00400558"/>
    <w:rsid w:val="0040561E"/>
    <w:rsid w:val="00412A3B"/>
    <w:rsid w:val="004217B2"/>
    <w:rsid w:val="0042421A"/>
    <w:rsid w:val="00424780"/>
    <w:rsid w:val="00426DF1"/>
    <w:rsid w:val="00435423"/>
    <w:rsid w:val="0043623C"/>
    <w:rsid w:val="00437FB2"/>
    <w:rsid w:val="0044452C"/>
    <w:rsid w:val="00445743"/>
    <w:rsid w:val="00446F43"/>
    <w:rsid w:val="00450D73"/>
    <w:rsid w:val="00453A80"/>
    <w:rsid w:val="00455BB3"/>
    <w:rsid w:val="00461490"/>
    <w:rsid w:val="00461A4F"/>
    <w:rsid w:val="00464161"/>
    <w:rsid w:val="00464482"/>
    <w:rsid w:val="00482BC1"/>
    <w:rsid w:val="00484023"/>
    <w:rsid w:val="00484E94"/>
    <w:rsid w:val="00491F16"/>
    <w:rsid w:val="004935BD"/>
    <w:rsid w:val="0049680D"/>
    <w:rsid w:val="00496A6C"/>
    <w:rsid w:val="00496F4E"/>
    <w:rsid w:val="004A36A2"/>
    <w:rsid w:val="004A3F54"/>
    <w:rsid w:val="004B0AE2"/>
    <w:rsid w:val="004B3CCA"/>
    <w:rsid w:val="004B508D"/>
    <w:rsid w:val="004B622D"/>
    <w:rsid w:val="004B6C2F"/>
    <w:rsid w:val="004C367A"/>
    <w:rsid w:val="004C69A3"/>
    <w:rsid w:val="004C75A9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87B"/>
    <w:rsid w:val="00510B4A"/>
    <w:rsid w:val="005118A7"/>
    <w:rsid w:val="00515220"/>
    <w:rsid w:val="00516194"/>
    <w:rsid w:val="005161C4"/>
    <w:rsid w:val="00521A79"/>
    <w:rsid w:val="0052307B"/>
    <w:rsid w:val="005235A3"/>
    <w:rsid w:val="0052516A"/>
    <w:rsid w:val="00526074"/>
    <w:rsid w:val="00530679"/>
    <w:rsid w:val="00530A41"/>
    <w:rsid w:val="00537F39"/>
    <w:rsid w:val="005430F4"/>
    <w:rsid w:val="00543A7B"/>
    <w:rsid w:val="00543C0E"/>
    <w:rsid w:val="00543DD6"/>
    <w:rsid w:val="005540A7"/>
    <w:rsid w:val="00555E0B"/>
    <w:rsid w:val="00563815"/>
    <w:rsid w:val="00564224"/>
    <w:rsid w:val="00566E08"/>
    <w:rsid w:val="0057457D"/>
    <w:rsid w:val="00576E03"/>
    <w:rsid w:val="00582E33"/>
    <w:rsid w:val="00583C23"/>
    <w:rsid w:val="00584E17"/>
    <w:rsid w:val="00586411"/>
    <w:rsid w:val="005906D3"/>
    <w:rsid w:val="005927BF"/>
    <w:rsid w:val="005967FB"/>
    <w:rsid w:val="00596EC7"/>
    <w:rsid w:val="005A2813"/>
    <w:rsid w:val="005A56D4"/>
    <w:rsid w:val="005B243E"/>
    <w:rsid w:val="005B387E"/>
    <w:rsid w:val="005C1580"/>
    <w:rsid w:val="005D6FDF"/>
    <w:rsid w:val="005E0915"/>
    <w:rsid w:val="005E0C5F"/>
    <w:rsid w:val="005E1B7F"/>
    <w:rsid w:val="005E2206"/>
    <w:rsid w:val="005E2D7F"/>
    <w:rsid w:val="005E448D"/>
    <w:rsid w:val="005F6044"/>
    <w:rsid w:val="0060376E"/>
    <w:rsid w:val="006047C2"/>
    <w:rsid w:val="006073DA"/>
    <w:rsid w:val="00607A78"/>
    <w:rsid w:val="00610CB2"/>
    <w:rsid w:val="0061110F"/>
    <w:rsid w:val="006114B3"/>
    <w:rsid w:val="00614A35"/>
    <w:rsid w:val="00622B8F"/>
    <w:rsid w:val="00624736"/>
    <w:rsid w:val="00626DF2"/>
    <w:rsid w:val="006323E4"/>
    <w:rsid w:val="00633C41"/>
    <w:rsid w:val="00635E28"/>
    <w:rsid w:val="00636DAD"/>
    <w:rsid w:val="0064539B"/>
    <w:rsid w:val="00646E58"/>
    <w:rsid w:val="00650B6A"/>
    <w:rsid w:val="006624E0"/>
    <w:rsid w:val="00671018"/>
    <w:rsid w:val="00676790"/>
    <w:rsid w:val="006800E6"/>
    <w:rsid w:val="006833DD"/>
    <w:rsid w:val="00683EE3"/>
    <w:rsid w:val="00685097"/>
    <w:rsid w:val="00686EC0"/>
    <w:rsid w:val="00687AF1"/>
    <w:rsid w:val="006931BF"/>
    <w:rsid w:val="00694C38"/>
    <w:rsid w:val="006A186C"/>
    <w:rsid w:val="006A4D52"/>
    <w:rsid w:val="006A4D86"/>
    <w:rsid w:val="006A540E"/>
    <w:rsid w:val="006A6DDB"/>
    <w:rsid w:val="006B48CF"/>
    <w:rsid w:val="006B769E"/>
    <w:rsid w:val="006C2CAF"/>
    <w:rsid w:val="006C75EF"/>
    <w:rsid w:val="006E1EC5"/>
    <w:rsid w:val="006E1ECA"/>
    <w:rsid w:val="006F0AC1"/>
    <w:rsid w:val="006F0F99"/>
    <w:rsid w:val="006F1359"/>
    <w:rsid w:val="006F537C"/>
    <w:rsid w:val="0070005F"/>
    <w:rsid w:val="00700102"/>
    <w:rsid w:val="007110F0"/>
    <w:rsid w:val="00711673"/>
    <w:rsid w:val="00712E1F"/>
    <w:rsid w:val="00721540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63197"/>
    <w:rsid w:val="0076747C"/>
    <w:rsid w:val="00771B1D"/>
    <w:rsid w:val="007760A0"/>
    <w:rsid w:val="00790268"/>
    <w:rsid w:val="007939B5"/>
    <w:rsid w:val="00795C57"/>
    <w:rsid w:val="007A20F1"/>
    <w:rsid w:val="007A2925"/>
    <w:rsid w:val="007A3EB0"/>
    <w:rsid w:val="007B2FF9"/>
    <w:rsid w:val="007B4576"/>
    <w:rsid w:val="007C0EA2"/>
    <w:rsid w:val="007C3B96"/>
    <w:rsid w:val="007D17D4"/>
    <w:rsid w:val="007D3E4D"/>
    <w:rsid w:val="007E0C6F"/>
    <w:rsid w:val="007E37C6"/>
    <w:rsid w:val="007F04FB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27437"/>
    <w:rsid w:val="008318AB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5EA"/>
    <w:rsid w:val="0087168B"/>
    <w:rsid w:val="0087280A"/>
    <w:rsid w:val="00874D4C"/>
    <w:rsid w:val="008814EE"/>
    <w:rsid w:val="00885A1D"/>
    <w:rsid w:val="008A2D41"/>
    <w:rsid w:val="008A3FEB"/>
    <w:rsid w:val="008A57CD"/>
    <w:rsid w:val="008A5C7C"/>
    <w:rsid w:val="008B6105"/>
    <w:rsid w:val="008C5590"/>
    <w:rsid w:val="008D02AB"/>
    <w:rsid w:val="008D030E"/>
    <w:rsid w:val="008D29C3"/>
    <w:rsid w:val="008E0BD4"/>
    <w:rsid w:val="008E3C24"/>
    <w:rsid w:val="008E410E"/>
    <w:rsid w:val="008E6E0A"/>
    <w:rsid w:val="008E72A8"/>
    <w:rsid w:val="008E7F68"/>
    <w:rsid w:val="008F2CAE"/>
    <w:rsid w:val="008F4146"/>
    <w:rsid w:val="008F4795"/>
    <w:rsid w:val="00902006"/>
    <w:rsid w:val="00902CEC"/>
    <w:rsid w:val="00912D53"/>
    <w:rsid w:val="009153AC"/>
    <w:rsid w:val="0091617F"/>
    <w:rsid w:val="00920BB3"/>
    <w:rsid w:val="0092353E"/>
    <w:rsid w:val="009240DA"/>
    <w:rsid w:val="00926E80"/>
    <w:rsid w:val="00930C09"/>
    <w:rsid w:val="009328CD"/>
    <w:rsid w:val="009356FC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70ECA"/>
    <w:rsid w:val="00972DAA"/>
    <w:rsid w:val="00973B3E"/>
    <w:rsid w:val="009777CB"/>
    <w:rsid w:val="0098450D"/>
    <w:rsid w:val="009923BC"/>
    <w:rsid w:val="00995DEE"/>
    <w:rsid w:val="00997916"/>
    <w:rsid w:val="00997FC3"/>
    <w:rsid w:val="009A37E0"/>
    <w:rsid w:val="009A4F6B"/>
    <w:rsid w:val="009A519E"/>
    <w:rsid w:val="009A602F"/>
    <w:rsid w:val="009A6697"/>
    <w:rsid w:val="009B509A"/>
    <w:rsid w:val="009C453D"/>
    <w:rsid w:val="009C79C5"/>
    <w:rsid w:val="009D144F"/>
    <w:rsid w:val="009D5B37"/>
    <w:rsid w:val="009D60FC"/>
    <w:rsid w:val="009E12AD"/>
    <w:rsid w:val="009F033B"/>
    <w:rsid w:val="009F046B"/>
    <w:rsid w:val="009F5A3F"/>
    <w:rsid w:val="00A0016F"/>
    <w:rsid w:val="00A07590"/>
    <w:rsid w:val="00A139B1"/>
    <w:rsid w:val="00A156DC"/>
    <w:rsid w:val="00A15DAF"/>
    <w:rsid w:val="00A16010"/>
    <w:rsid w:val="00A250BA"/>
    <w:rsid w:val="00A2519B"/>
    <w:rsid w:val="00A30463"/>
    <w:rsid w:val="00A32146"/>
    <w:rsid w:val="00A34D15"/>
    <w:rsid w:val="00A36AFB"/>
    <w:rsid w:val="00A36D92"/>
    <w:rsid w:val="00A407CD"/>
    <w:rsid w:val="00A42CFE"/>
    <w:rsid w:val="00A450DC"/>
    <w:rsid w:val="00A45BCC"/>
    <w:rsid w:val="00A506E2"/>
    <w:rsid w:val="00A5153C"/>
    <w:rsid w:val="00A60211"/>
    <w:rsid w:val="00A60972"/>
    <w:rsid w:val="00A63364"/>
    <w:rsid w:val="00A6412E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A70FF"/>
    <w:rsid w:val="00AB2973"/>
    <w:rsid w:val="00AB3A1B"/>
    <w:rsid w:val="00AB4743"/>
    <w:rsid w:val="00AB79A5"/>
    <w:rsid w:val="00AC1CB8"/>
    <w:rsid w:val="00AC46D3"/>
    <w:rsid w:val="00AC6235"/>
    <w:rsid w:val="00AC6C4D"/>
    <w:rsid w:val="00AC7B1A"/>
    <w:rsid w:val="00AD0AA4"/>
    <w:rsid w:val="00AD4B49"/>
    <w:rsid w:val="00AD517F"/>
    <w:rsid w:val="00AD669B"/>
    <w:rsid w:val="00AD7ED9"/>
    <w:rsid w:val="00AE4888"/>
    <w:rsid w:val="00AE4AEE"/>
    <w:rsid w:val="00AF0354"/>
    <w:rsid w:val="00AF07F4"/>
    <w:rsid w:val="00AF2B4B"/>
    <w:rsid w:val="00AF3AAA"/>
    <w:rsid w:val="00AF6238"/>
    <w:rsid w:val="00B01D2E"/>
    <w:rsid w:val="00B062CE"/>
    <w:rsid w:val="00B10F44"/>
    <w:rsid w:val="00B13837"/>
    <w:rsid w:val="00B17478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601C2"/>
    <w:rsid w:val="00B607A9"/>
    <w:rsid w:val="00B73CCA"/>
    <w:rsid w:val="00B76292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A6175"/>
    <w:rsid w:val="00BB1980"/>
    <w:rsid w:val="00BB34CA"/>
    <w:rsid w:val="00BB4B4E"/>
    <w:rsid w:val="00BC38AD"/>
    <w:rsid w:val="00BC46DE"/>
    <w:rsid w:val="00BC4A7A"/>
    <w:rsid w:val="00BE2428"/>
    <w:rsid w:val="00BE3FBD"/>
    <w:rsid w:val="00BF0ED8"/>
    <w:rsid w:val="00BF522E"/>
    <w:rsid w:val="00BF6B91"/>
    <w:rsid w:val="00BF6C5F"/>
    <w:rsid w:val="00C022A0"/>
    <w:rsid w:val="00C03BA0"/>
    <w:rsid w:val="00C06960"/>
    <w:rsid w:val="00C12E19"/>
    <w:rsid w:val="00C3121D"/>
    <w:rsid w:val="00C32CBA"/>
    <w:rsid w:val="00C34CA2"/>
    <w:rsid w:val="00C35C35"/>
    <w:rsid w:val="00C37B70"/>
    <w:rsid w:val="00C4608F"/>
    <w:rsid w:val="00C467B3"/>
    <w:rsid w:val="00C47763"/>
    <w:rsid w:val="00C56CCD"/>
    <w:rsid w:val="00C60EB5"/>
    <w:rsid w:val="00C6557D"/>
    <w:rsid w:val="00C7081B"/>
    <w:rsid w:val="00C733F5"/>
    <w:rsid w:val="00C766A7"/>
    <w:rsid w:val="00C7690E"/>
    <w:rsid w:val="00C77373"/>
    <w:rsid w:val="00C87AB0"/>
    <w:rsid w:val="00C9279A"/>
    <w:rsid w:val="00C970A4"/>
    <w:rsid w:val="00CA07BD"/>
    <w:rsid w:val="00CA15AD"/>
    <w:rsid w:val="00CA33CF"/>
    <w:rsid w:val="00CA4FE0"/>
    <w:rsid w:val="00CB0950"/>
    <w:rsid w:val="00CB597A"/>
    <w:rsid w:val="00CB6804"/>
    <w:rsid w:val="00CC16DD"/>
    <w:rsid w:val="00CC279D"/>
    <w:rsid w:val="00CC35DF"/>
    <w:rsid w:val="00CC3AD4"/>
    <w:rsid w:val="00CC3B89"/>
    <w:rsid w:val="00CC3F63"/>
    <w:rsid w:val="00CD00F5"/>
    <w:rsid w:val="00CD7AAC"/>
    <w:rsid w:val="00CE1136"/>
    <w:rsid w:val="00CE2FBA"/>
    <w:rsid w:val="00CE477D"/>
    <w:rsid w:val="00CE70E1"/>
    <w:rsid w:val="00CF2F1F"/>
    <w:rsid w:val="00CF4660"/>
    <w:rsid w:val="00CF48A4"/>
    <w:rsid w:val="00CF75DA"/>
    <w:rsid w:val="00D07CF6"/>
    <w:rsid w:val="00D1256F"/>
    <w:rsid w:val="00D13247"/>
    <w:rsid w:val="00D148DC"/>
    <w:rsid w:val="00D1518D"/>
    <w:rsid w:val="00D171C2"/>
    <w:rsid w:val="00D17F8F"/>
    <w:rsid w:val="00D3406E"/>
    <w:rsid w:val="00D345DD"/>
    <w:rsid w:val="00D35CA9"/>
    <w:rsid w:val="00D4201C"/>
    <w:rsid w:val="00D423E8"/>
    <w:rsid w:val="00D46EB4"/>
    <w:rsid w:val="00D5619E"/>
    <w:rsid w:val="00D611C1"/>
    <w:rsid w:val="00D64D73"/>
    <w:rsid w:val="00D85B54"/>
    <w:rsid w:val="00D92F82"/>
    <w:rsid w:val="00D936DC"/>
    <w:rsid w:val="00D941CD"/>
    <w:rsid w:val="00DA00FA"/>
    <w:rsid w:val="00DA42ED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059A"/>
    <w:rsid w:val="00E01106"/>
    <w:rsid w:val="00E03C93"/>
    <w:rsid w:val="00E04F51"/>
    <w:rsid w:val="00E05D68"/>
    <w:rsid w:val="00E06B13"/>
    <w:rsid w:val="00E21193"/>
    <w:rsid w:val="00E21E1D"/>
    <w:rsid w:val="00E229BF"/>
    <w:rsid w:val="00E23A61"/>
    <w:rsid w:val="00E24DBE"/>
    <w:rsid w:val="00E34304"/>
    <w:rsid w:val="00E3482E"/>
    <w:rsid w:val="00E41F04"/>
    <w:rsid w:val="00E43404"/>
    <w:rsid w:val="00E446CC"/>
    <w:rsid w:val="00E46293"/>
    <w:rsid w:val="00E5011C"/>
    <w:rsid w:val="00E517D0"/>
    <w:rsid w:val="00E54193"/>
    <w:rsid w:val="00E571C2"/>
    <w:rsid w:val="00E61AF6"/>
    <w:rsid w:val="00E61C80"/>
    <w:rsid w:val="00E62F4D"/>
    <w:rsid w:val="00E63468"/>
    <w:rsid w:val="00E65D24"/>
    <w:rsid w:val="00E65D3A"/>
    <w:rsid w:val="00E71C26"/>
    <w:rsid w:val="00E72222"/>
    <w:rsid w:val="00E724D8"/>
    <w:rsid w:val="00E733AE"/>
    <w:rsid w:val="00E737A2"/>
    <w:rsid w:val="00E743DA"/>
    <w:rsid w:val="00E74A52"/>
    <w:rsid w:val="00E77F2C"/>
    <w:rsid w:val="00E82EE5"/>
    <w:rsid w:val="00E839C4"/>
    <w:rsid w:val="00E85201"/>
    <w:rsid w:val="00E86A8C"/>
    <w:rsid w:val="00E86FA3"/>
    <w:rsid w:val="00E87CA7"/>
    <w:rsid w:val="00E921AD"/>
    <w:rsid w:val="00E93A6B"/>
    <w:rsid w:val="00EA29BD"/>
    <w:rsid w:val="00EA7DF4"/>
    <w:rsid w:val="00EB6618"/>
    <w:rsid w:val="00EB681A"/>
    <w:rsid w:val="00EC3F9B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EF03B6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26ABB"/>
    <w:rsid w:val="00F45378"/>
    <w:rsid w:val="00F46EF8"/>
    <w:rsid w:val="00F53561"/>
    <w:rsid w:val="00F62B48"/>
    <w:rsid w:val="00F65168"/>
    <w:rsid w:val="00F66424"/>
    <w:rsid w:val="00F749DC"/>
    <w:rsid w:val="00F7609A"/>
    <w:rsid w:val="00F76DC3"/>
    <w:rsid w:val="00F77B05"/>
    <w:rsid w:val="00F77CF7"/>
    <w:rsid w:val="00F8340A"/>
    <w:rsid w:val="00F849E1"/>
    <w:rsid w:val="00F94A0F"/>
    <w:rsid w:val="00FA4B67"/>
    <w:rsid w:val="00FA645D"/>
    <w:rsid w:val="00FA6968"/>
    <w:rsid w:val="00FB4F8F"/>
    <w:rsid w:val="00FC2CCC"/>
    <w:rsid w:val="00FC419D"/>
    <w:rsid w:val="00FC736D"/>
    <w:rsid w:val="00FD0CB5"/>
    <w:rsid w:val="00FD1150"/>
    <w:rsid w:val="00FD16E4"/>
    <w:rsid w:val="00FD47B0"/>
    <w:rsid w:val="00FD47D7"/>
    <w:rsid w:val="00FE056D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9567586-E98B-434B-8226-7E425CCA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АВИАКОМПАНИЯ &quot;ТЮМЕНТРАНСГАЗАВИА&quot;  СВИДЕТЕЛЬСТВО ЭКСПЛУАТАНТА  N 433 Знак1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FC4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06888-C222-4248-BA82-11CF2E0C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dc:description/>
  <cp:lastModifiedBy>Пользователь Windows</cp:lastModifiedBy>
  <cp:revision>2</cp:revision>
  <cp:lastPrinted>2019-10-31T02:50:00Z</cp:lastPrinted>
  <dcterms:created xsi:type="dcterms:W3CDTF">2020-08-14T14:55:00Z</dcterms:created>
  <dcterms:modified xsi:type="dcterms:W3CDTF">2020-08-14T14:55:00Z</dcterms:modified>
</cp:coreProperties>
</file>