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893265"/>
    <w:p w14:paraId="3A8881B1" w14:textId="77777777" w:rsidR="0038691D" w:rsidRPr="002E77B1" w:rsidRDefault="000631EE" w:rsidP="0038691D">
      <w:pPr>
        <w:rPr>
          <w:sz w:val="52"/>
          <w:szCs w:val="52"/>
          <w:lang w:val="en-US"/>
        </w:rPr>
      </w:pPr>
      <w:r w:rsidRPr="002E77B1">
        <w:rPr>
          <w:sz w:val="52"/>
          <w:szCs w:val="52"/>
          <w:lang w:val="en-US"/>
        </w:rPr>
        <w:fldChar w:fldCharType="begin"/>
      </w:r>
      <w:r w:rsidR="006C4080" w:rsidRPr="002E77B1">
        <w:rPr>
          <w:sz w:val="52"/>
          <w:szCs w:val="52"/>
          <w:lang w:val="en-US"/>
        </w:rPr>
        <w:instrText xml:space="preserve"> MACROBUTTON MTEditEquationSection2 </w:instrText>
      </w:r>
      <w:r w:rsidR="006C4080" w:rsidRPr="002E77B1">
        <w:rPr>
          <w:rStyle w:val="MTEquationSection"/>
        </w:rPr>
        <w:instrText>Equation Chapter 3 Section 1</w:instrText>
      </w:r>
      <w:r w:rsidRPr="002E77B1">
        <w:rPr>
          <w:sz w:val="52"/>
          <w:szCs w:val="52"/>
          <w:lang w:val="en-US"/>
        </w:rPr>
        <w:fldChar w:fldCharType="begin"/>
      </w:r>
      <w:r w:rsidR="006C4080" w:rsidRPr="002E77B1">
        <w:rPr>
          <w:sz w:val="52"/>
          <w:szCs w:val="52"/>
          <w:lang w:val="en-US"/>
        </w:rPr>
        <w:instrText xml:space="preserve"> SEQ MTEqn \r \h \* MERGEFORMAT </w:instrText>
      </w:r>
      <w:r w:rsidRPr="002E77B1">
        <w:rPr>
          <w:sz w:val="52"/>
          <w:szCs w:val="52"/>
          <w:lang w:val="en-US"/>
        </w:rPr>
        <w:fldChar w:fldCharType="end"/>
      </w:r>
      <w:r w:rsidRPr="002E77B1">
        <w:rPr>
          <w:sz w:val="52"/>
          <w:szCs w:val="52"/>
          <w:lang w:val="en-US"/>
        </w:rPr>
        <w:fldChar w:fldCharType="begin"/>
      </w:r>
      <w:r w:rsidR="006C4080" w:rsidRPr="002E77B1">
        <w:rPr>
          <w:sz w:val="52"/>
          <w:szCs w:val="52"/>
          <w:lang w:val="en-US"/>
        </w:rPr>
        <w:instrText xml:space="preserve"> SEQ MTSec \r 1 \h \* MERGEFORMAT </w:instrText>
      </w:r>
      <w:r w:rsidRPr="002E77B1">
        <w:rPr>
          <w:sz w:val="52"/>
          <w:szCs w:val="52"/>
          <w:lang w:val="en-US"/>
        </w:rPr>
        <w:fldChar w:fldCharType="end"/>
      </w:r>
      <w:r w:rsidRPr="002E77B1">
        <w:rPr>
          <w:sz w:val="52"/>
          <w:szCs w:val="52"/>
          <w:lang w:val="en-US"/>
        </w:rPr>
        <w:fldChar w:fldCharType="begin"/>
      </w:r>
      <w:r w:rsidR="006C4080" w:rsidRPr="002E77B1">
        <w:rPr>
          <w:sz w:val="52"/>
          <w:szCs w:val="52"/>
          <w:lang w:val="en-US"/>
        </w:rPr>
        <w:instrText xml:space="preserve"> SEQ MTChap \r 3 \h \* MERGEFORMAT </w:instrText>
      </w:r>
      <w:r w:rsidRPr="002E77B1">
        <w:rPr>
          <w:sz w:val="52"/>
          <w:szCs w:val="52"/>
          <w:lang w:val="en-US"/>
        </w:rPr>
        <w:fldChar w:fldCharType="end"/>
      </w:r>
      <w:r w:rsidRPr="002E77B1">
        <w:rPr>
          <w:sz w:val="52"/>
          <w:szCs w:val="52"/>
          <w:lang w:val="en-US"/>
        </w:rPr>
        <w:fldChar w:fldCharType="end"/>
      </w:r>
    </w:p>
    <w:p w14:paraId="21E42DC8" w14:textId="77777777" w:rsidR="0038691D" w:rsidRPr="002E77B1" w:rsidRDefault="004454A3" w:rsidP="0038691D">
      <w:pPr>
        <w:pStyle w:val="NormalWeb"/>
        <w:jc w:val="center"/>
        <w:rPr>
          <w:color w:val="000000"/>
          <w:lang w:val="en-US"/>
        </w:rPr>
      </w:pPr>
      <w:r w:rsidRPr="002E77B1">
        <w:rPr>
          <w:noProof/>
          <w:sz w:val="52"/>
          <w:szCs w:val="52"/>
          <w:lang w:val="en-US" w:eastAsia="en-US"/>
        </w:rPr>
        <mc:AlternateContent>
          <mc:Choice Requires="wps">
            <w:drawing>
              <wp:anchor distT="0" distB="0" distL="114300" distR="114300" simplePos="0" relativeHeight="251657728" behindDoc="0" locked="0" layoutInCell="1" allowOverlap="1" wp14:anchorId="421A0FFF" wp14:editId="7CE484F9">
                <wp:simplePos x="0" y="0"/>
                <wp:positionH relativeFrom="column">
                  <wp:posOffset>571500</wp:posOffset>
                </wp:positionH>
                <wp:positionV relativeFrom="paragraph">
                  <wp:posOffset>763270</wp:posOffset>
                </wp:positionV>
                <wp:extent cx="4800600" cy="416560"/>
                <wp:effectExtent l="0" t="0" r="0" b="0"/>
                <wp:wrapNone/>
                <wp:docPr id="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165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472D8D" w14:textId="77777777" w:rsidR="00F60706" w:rsidRPr="002C656F" w:rsidRDefault="00F60706" w:rsidP="0038691D">
                            <w:pPr>
                              <w:jc w:val="center"/>
                              <w:rPr>
                                <w:sz w:val="32"/>
                                <w:szCs w:val="32"/>
                              </w:rPr>
                            </w:pPr>
                            <w:r w:rsidRPr="002C656F">
                              <w:rPr>
                                <w:sz w:val="32"/>
                                <w:szCs w:val="32"/>
                              </w:rPr>
                              <w:t>Norwegian University of Science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A0FFF" id="_x0000_t202" coordsize="21600,21600" o:spt="202" path="m,l,21600r21600,l21600,xe">
                <v:stroke joinstyle="miter"/>
                <v:path gradientshapeok="t" o:connecttype="rect"/>
              </v:shapetype>
              <v:shape id="Text Box 232" o:spid="_x0000_s1026" type="#_x0000_t202" style="position:absolute;left:0;text-align:left;margin-left:45pt;margin-top:60.1pt;width:378pt;height:3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YTNwIAADs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" stroked="f">
                <v:textbox>
                  <w:txbxContent>
                    <w:p w14:paraId="76472D8D" w14:textId="77777777" w:rsidR="00F60706" w:rsidRPr="002C656F" w:rsidRDefault="00F60706" w:rsidP="0038691D">
                      <w:pPr>
                        <w:jc w:val="center"/>
                        <w:rPr>
                          <w:sz w:val="32"/>
                          <w:szCs w:val="32"/>
                        </w:rPr>
                      </w:pPr>
                      <w:r w:rsidRPr="002C656F">
                        <w:rPr>
                          <w:sz w:val="32"/>
                          <w:szCs w:val="32"/>
                        </w:rPr>
                        <w:t>Norwegian University of Science and Technology</w:t>
                      </w:r>
                    </w:p>
                  </w:txbxContent>
                </v:textbox>
              </v:shape>
            </w:pict>
          </mc:Fallback>
        </mc:AlternateContent>
      </w:r>
      <w:r w:rsidR="00241CF9" w:rsidRPr="002E77B1">
        <w:rPr>
          <w:rFonts w:ascii="Verdana" w:hAnsi="Verdana"/>
          <w:noProof/>
          <w:color w:val="000000"/>
          <w:sz w:val="20"/>
          <w:szCs w:val="20"/>
          <w:lang w:val="en-US" w:eastAsia="en-US"/>
        </w:rPr>
        <w:drawing>
          <wp:inline distT="0" distB="0" distL="0" distR="0" wp14:anchorId="65CE2E67" wp14:editId="31D71FA1">
            <wp:extent cx="2548890" cy="800100"/>
            <wp:effectExtent l="19050" t="0" r="3810" b="0"/>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8">
                      <a:lum bright="-6000" contrast="24000"/>
                    </a:blip>
                    <a:srcRect/>
                    <a:stretch>
                      <a:fillRect/>
                    </a:stretch>
                  </pic:blipFill>
                  <pic:spPr bwMode="auto">
                    <a:xfrm>
                      <a:off x="0" y="0"/>
                      <a:ext cx="2548890" cy="800100"/>
                    </a:xfrm>
                    <a:prstGeom prst="rect">
                      <a:avLst/>
                    </a:prstGeom>
                    <a:noFill/>
                    <a:ln w="9525">
                      <a:noFill/>
                      <a:miter lim="800000"/>
                      <a:headEnd/>
                      <a:tailEnd/>
                    </a:ln>
                  </pic:spPr>
                </pic:pic>
              </a:graphicData>
            </a:graphic>
          </wp:inline>
        </w:drawing>
      </w:r>
    </w:p>
    <w:p w14:paraId="49BD1A43" w14:textId="77777777" w:rsidR="0038691D" w:rsidRPr="002E77B1" w:rsidRDefault="0038691D" w:rsidP="0038691D">
      <w:pPr>
        <w:rPr>
          <w:noProof/>
          <w:color w:val="002060"/>
          <w:sz w:val="20"/>
          <w:szCs w:val="20"/>
          <w:lang w:val="en-US"/>
        </w:rPr>
      </w:pPr>
      <w:r w:rsidRPr="002E77B1">
        <w:rPr>
          <w:noProof/>
          <w:color w:val="002060"/>
          <w:sz w:val="20"/>
          <w:szCs w:val="20"/>
          <w:lang w:val="en-US"/>
        </w:rPr>
        <w:t>__________________________________________________________________________________________</w:t>
      </w:r>
    </w:p>
    <w:p w14:paraId="224DF3DB" w14:textId="77777777" w:rsidR="00A361E4" w:rsidRPr="002E77B1" w:rsidRDefault="00A361E4" w:rsidP="00A361E4">
      <w:pPr>
        <w:ind w:left="708" w:hanging="708"/>
        <w:jc w:val="center"/>
        <w:rPr>
          <w:smallCaps/>
          <w:sz w:val="44"/>
          <w:szCs w:val="44"/>
          <w:lang w:val="en-US"/>
        </w:rPr>
      </w:pPr>
      <w:r w:rsidRPr="002E77B1">
        <w:rPr>
          <w:smallCaps/>
          <w:sz w:val="44"/>
          <w:szCs w:val="44"/>
          <w:lang w:val="en-US"/>
        </w:rPr>
        <w:t>Composites and Polymers Report Series</w:t>
      </w:r>
    </w:p>
    <w:p w14:paraId="3FF653BD" w14:textId="77777777" w:rsidR="0038691D" w:rsidRPr="002E77B1" w:rsidRDefault="0038691D" w:rsidP="0038691D">
      <w:pPr>
        <w:rPr>
          <w:noProof/>
          <w:color w:val="002060"/>
          <w:sz w:val="20"/>
          <w:szCs w:val="20"/>
          <w:lang w:val="en-US"/>
        </w:rPr>
      </w:pPr>
      <w:r w:rsidRPr="002E77B1">
        <w:rPr>
          <w:noProof/>
          <w:color w:val="002060"/>
          <w:sz w:val="20"/>
          <w:szCs w:val="20"/>
          <w:lang w:val="en-US"/>
        </w:rPr>
        <w:t>__________________________________________________________________________________________</w:t>
      </w:r>
    </w:p>
    <w:p w14:paraId="13264B63" w14:textId="77777777" w:rsidR="0038691D" w:rsidRPr="002E77B1" w:rsidRDefault="0038691D" w:rsidP="005514F2">
      <w:pPr>
        <w:rPr>
          <w:sz w:val="52"/>
          <w:szCs w:val="52"/>
          <w:lang w:val="en-US"/>
        </w:rPr>
      </w:pPr>
    </w:p>
    <w:p w14:paraId="64444279" w14:textId="04B31E08" w:rsidR="00602EDE" w:rsidRPr="002E77B1" w:rsidRDefault="002D1242" w:rsidP="00602EDE">
      <w:pPr>
        <w:pStyle w:val="Tittel"/>
        <w:jc w:val="center"/>
        <w:rPr>
          <w:lang w:val="en-US"/>
        </w:rPr>
      </w:pPr>
      <w:r>
        <w:rPr>
          <w:lang w:val="en-US"/>
        </w:rPr>
        <w:t>Laminate Python Documentation</w:t>
      </w:r>
    </w:p>
    <w:p w14:paraId="4E462453" w14:textId="77777777" w:rsidR="0038691D" w:rsidRPr="002E77B1" w:rsidRDefault="0038691D" w:rsidP="0038691D">
      <w:pPr>
        <w:jc w:val="center"/>
        <w:rPr>
          <w:sz w:val="52"/>
          <w:szCs w:val="52"/>
          <w:lang w:val="en-US"/>
        </w:rPr>
      </w:pPr>
    </w:p>
    <w:p w14:paraId="4FCD14B3" w14:textId="77777777" w:rsidR="003C58C5" w:rsidRPr="002E77B1" w:rsidRDefault="003C58C5" w:rsidP="005514F2">
      <w:pPr>
        <w:rPr>
          <w:smallCaps/>
          <w:sz w:val="52"/>
          <w:szCs w:val="52"/>
          <w:lang w:val="en-US"/>
        </w:rPr>
      </w:pPr>
    </w:p>
    <w:p w14:paraId="113C0BEE" w14:textId="4344DAE5" w:rsidR="005514F2" w:rsidRPr="002E77B1" w:rsidRDefault="005514F2" w:rsidP="005514F2">
      <w:pPr>
        <w:jc w:val="center"/>
        <w:rPr>
          <w:sz w:val="40"/>
          <w:szCs w:val="40"/>
          <w:lang w:val="en-US"/>
        </w:rPr>
      </w:pPr>
      <w:r w:rsidRPr="002E77B1">
        <w:rPr>
          <w:sz w:val="40"/>
          <w:szCs w:val="40"/>
          <w:lang w:val="en-US"/>
        </w:rPr>
        <w:t>Report No. CPR-201</w:t>
      </w:r>
      <w:r w:rsidR="002D1242">
        <w:rPr>
          <w:sz w:val="40"/>
          <w:szCs w:val="40"/>
          <w:lang w:val="en-US"/>
        </w:rPr>
        <w:t>8-1809</w:t>
      </w:r>
    </w:p>
    <w:p w14:paraId="47A26AFC" w14:textId="48A4E14B" w:rsidR="005514F2" w:rsidRPr="002E77B1" w:rsidRDefault="005514F2" w:rsidP="005514F2">
      <w:pPr>
        <w:jc w:val="center"/>
        <w:rPr>
          <w:sz w:val="40"/>
          <w:szCs w:val="40"/>
          <w:lang w:val="en-US"/>
        </w:rPr>
      </w:pPr>
      <w:r w:rsidRPr="002E77B1">
        <w:rPr>
          <w:sz w:val="40"/>
          <w:szCs w:val="40"/>
          <w:lang w:val="en-US"/>
        </w:rPr>
        <w:t xml:space="preserve">Revision No. </w:t>
      </w:r>
      <w:r w:rsidR="00D633DD" w:rsidRPr="002E77B1">
        <w:rPr>
          <w:sz w:val="40"/>
          <w:szCs w:val="40"/>
          <w:highlight w:val="yellow"/>
          <w:lang w:val="en-US"/>
        </w:rPr>
        <w:t>Draft 0</w:t>
      </w:r>
      <w:r w:rsidR="002D1242">
        <w:rPr>
          <w:sz w:val="40"/>
          <w:szCs w:val="40"/>
          <w:highlight w:val="yellow"/>
          <w:lang w:val="en-US"/>
        </w:rPr>
        <w:t>1</w:t>
      </w:r>
    </w:p>
    <w:p w14:paraId="3CEF2C9C" w14:textId="77777777" w:rsidR="005514F2" w:rsidRPr="002E77B1" w:rsidRDefault="005514F2" w:rsidP="005514F2">
      <w:pPr>
        <w:jc w:val="center"/>
        <w:rPr>
          <w:sz w:val="40"/>
          <w:szCs w:val="40"/>
          <w:lang w:val="en-US"/>
        </w:rPr>
      </w:pPr>
    </w:p>
    <w:p w14:paraId="3E8F43C6" w14:textId="77777777" w:rsidR="005514F2" w:rsidRPr="002E77B1" w:rsidRDefault="005514F2" w:rsidP="005514F2">
      <w:pPr>
        <w:jc w:val="center"/>
        <w:rPr>
          <w:sz w:val="40"/>
          <w:szCs w:val="40"/>
          <w:lang w:val="en-US"/>
        </w:rPr>
      </w:pPr>
    </w:p>
    <w:p w14:paraId="5ADF242D" w14:textId="28F14761" w:rsidR="0038691D" w:rsidRPr="002E77B1" w:rsidRDefault="005514F2" w:rsidP="005514F2">
      <w:pPr>
        <w:jc w:val="center"/>
        <w:rPr>
          <w:b/>
          <w:sz w:val="40"/>
          <w:szCs w:val="40"/>
          <w:lang w:val="en-US"/>
        </w:rPr>
      </w:pPr>
      <w:r w:rsidRPr="002E77B1">
        <w:rPr>
          <w:b/>
          <w:sz w:val="40"/>
          <w:szCs w:val="40"/>
          <w:lang w:val="en-US"/>
        </w:rPr>
        <w:t xml:space="preserve">Confidential </w:t>
      </w:r>
      <w:r w:rsidR="0050201C" w:rsidRPr="002E77B1">
        <w:rPr>
          <w:b/>
          <w:sz w:val="40"/>
          <w:szCs w:val="40"/>
          <w:lang w:val="en-US"/>
        </w:rPr>
        <w:t>DRAFT</w:t>
      </w:r>
    </w:p>
    <w:p w14:paraId="3D7BC450" w14:textId="69AC665B" w:rsidR="0038691D" w:rsidRPr="002E77B1" w:rsidRDefault="0038691D" w:rsidP="005C5DB4">
      <w:pPr>
        <w:jc w:val="center"/>
        <w:rPr>
          <w:sz w:val="40"/>
          <w:szCs w:val="40"/>
          <w:lang w:val="en-US"/>
        </w:rPr>
      </w:pPr>
      <w:r w:rsidRPr="002E77B1">
        <w:rPr>
          <w:sz w:val="40"/>
          <w:szCs w:val="40"/>
          <w:lang w:val="en-US"/>
        </w:rPr>
        <w:t>Revision No.</w:t>
      </w:r>
      <w:r w:rsidR="005C5DB4" w:rsidRPr="002E77B1">
        <w:rPr>
          <w:sz w:val="40"/>
          <w:szCs w:val="40"/>
          <w:lang w:val="en-US"/>
        </w:rPr>
        <w:t xml:space="preserve"> </w:t>
      </w:r>
      <w:r w:rsidR="00DA6E6C" w:rsidRPr="002E77B1">
        <w:rPr>
          <w:sz w:val="40"/>
          <w:szCs w:val="40"/>
          <w:lang w:val="en-US"/>
        </w:rPr>
        <w:t>0</w:t>
      </w:r>
      <w:r w:rsidR="00B2375A" w:rsidRPr="002E77B1">
        <w:rPr>
          <w:sz w:val="40"/>
          <w:szCs w:val="40"/>
          <w:lang w:val="en-US"/>
        </w:rPr>
        <w:t>0</w:t>
      </w:r>
      <w:r w:rsidR="002D1242">
        <w:rPr>
          <w:sz w:val="40"/>
          <w:szCs w:val="40"/>
          <w:lang w:val="en-US"/>
        </w:rPr>
        <w:t>-Draft</w:t>
      </w:r>
    </w:p>
    <w:p w14:paraId="50F67371" w14:textId="77777777" w:rsidR="00285B76" w:rsidRPr="002E77B1" w:rsidRDefault="00285B76" w:rsidP="00285B76">
      <w:pPr>
        <w:jc w:val="center"/>
        <w:rPr>
          <w:sz w:val="40"/>
          <w:szCs w:val="40"/>
          <w:lang w:val="en-US"/>
        </w:rPr>
      </w:pPr>
    </w:p>
    <w:p w14:paraId="279A4FAD" w14:textId="0EED90D0" w:rsidR="00285B76" w:rsidRPr="002E77B1" w:rsidRDefault="00285B76" w:rsidP="00285B76">
      <w:pPr>
        <w:jc w:val="center"/>
        <w:rPr>
          <w:sz w:val="40"/>
          <w:szCs w:val="40"/>
          <w:lang w:val="en-US"/>
        </w:rPr>
      </w:pPr>
      <w:r w:rsidRPr="002E77B1">
        <w:rPr>
          <w:sz w:val="40"/>
          <w:szCs w:val="40"/>
          <w:lang w:val="en-US"/>
        </w:rPr>
        <w:fldChar w:fldCharType="begin"/>
      </w:r>
      <w:r w:rsidRPr="002E77B1">
        <w:rPr>
          <w:sz w:val="40"/>
          <w:szCs w:val="40"/>
          <w:lang w:val="en-US"/>
        </w:rPr>
        <w:instrText xml:space="preserve"> FILENAME  \* MERGEFORMAT </w:instrText>
      </w:r>
      <w:r w:rsidRPr="002E77B1">
        <w:rPr>
          <w:sz w:val="40"/>
          <w:szCs w:val="40"/>
          <w:lang w:val="en-US"/>
        </w:rPr>
        <w:fldChar w:fldCharType="separate"/>
      </w:r>
      <w:r w:rsidR="00983C09">
        <w:rPr>
          <w:noProof/>
          <w:sz w:val="40"/>
          <w:szCs w:val="40"/>
          <w:lang w:val="en-US"/>
        </w:rPr>
        <w:t>yyy</w:t>
      </w:r>
      <w:r w:rsidR="001935EF" w:rsidRPr="002E77B1">
        <w:rPr>
          <w:noProof/>
          <w:sz w:val="40"/>
          <w:szCs w:val="40"/>
          <w:lang w:val="en-US"/>
        </w:rPr>
        <w:t>-00.docx</w:t>
      </w:r>
      <w:r w:rsidRPr="002E77B1">
        <w:rPr>
          <w:sz w:val="40"/>
          <w:szCs w:val="40"/>
          <w:lang w:val="en-US"/>
        </w:rPr>
        <w:fldChar w:fldCharType="end"/>
      </w:r>
    </w:p>
    <w:p w14:paraId="35C2597E" w14:textId="77777777" w:rsidR="0041714D" w:rsidRPr="002E77B1" w:rsidRDefault="0041714D" w:rsidP="007A5090">
      <w:pPr>
        <w:rPr>
          <w:sz w:val="40"/>
          <w:szCs w:val="40"/>
          <w:lang w:val="en-US"/>
        </w:rPr>
      </w:pPr>
    </w:p>
    <w:p w14:paraId="62F4544F" w14:textId="77777777" w:rsidR="00332CCA" w:rsidRPr="002E77B1" w:rsidRDefault="00332CCA" w:rsidP="007A5090">
      <w:pPr>
        <w:rPr>
          <w:sz w:val="40"/>
          <w:szCs w:val="40"/>
          <w:lang w:val="en-US"/>
        </w:rPr>
      </w:pPr>
    </w:p>
    <w:p w14:paraId="525337D6" w14:textId="77777777" w:rsidR="00332CCA" w:rsidRPr="002E77B1" w:rsidRDefault="00332CCA" w:rsidP="007A5090">
      <w:pPr>
        <w:rPr>
          <w:sz w:val="40"/>
          <w:szCs w:val="40"/>
          <w:lang w:val="en-US"/>
        </w:rPr>
      </w:pPr>
    </w:p>
    <w:p w14:paraId="0D85076E" w14:textId="7AB74211" w:rsidR="0041714D" w:rsidRPr="002E77B1" w:rsidRDefault="000B5CC6" w:rsidP="00285B76">
      <w:pPr>
        <w:jc w:val="center"/>
        <w:rPr>
          <w:sz w:val="28"/>
          <w:szCs w:val="28"/>
          <w:lang w:val="en-US"/>
        </w:rPr>
      </w:pPr>
      <w:r w:rsidRPr="002E77B1">
        <w:rPr>
          <w:sz w:val="28"/>
          <w:szCs w:val="28"/>
          <w:lang w:val="en-US"/>
        </w:rPr>
        <w:t xml:space="preserve">Anybody working on the document should </w:t>
      </w:r>
      <w:r w:rsidR="006673E6" w:rsidRPr="002E77B1">
        <w:rPr>
          <w:sz w:val="28"/>
          <w:szCs w:val="28"/>
          <w:lang w:val="en-US"/>
        </w:rPr>
        <w:t xml:space="preserve">give </w:t>
      </w:r>
      <w:r w:rsidR="00E07EC5" w:rsidRPr="002E77B1">
        <w:rPr>
          <w:sz w:val="28"/>
          <w:szCs w:val="28"/>
          <w:lang w:val="en-US"/>
        </w:rPr>
        <w:t>the file</w:t>
      </w:r>
      <w:r w:rsidR="006673E6" w:rsidRPr="002E77B1">
        <w:rPr>
          <w:sz w:val="28"/>
          <w:szCs w:val="28"/>
          <w:lang w:val="en-US"/>
        </w:rPr>
        <w:t xml:space="preserve"> a new number and add his/her initials. Once the work is finished, send an update to everybody. We want to avoid working on parallel versions!</w:t>
      </w:r>
    </w:p>
    <w:p w14:paraId="35F700C0" w14:textId="77777777" w:rsidR="0041714D" w:rsidRPr="002E77B1" w:rsidRDefault="0041714D" w:rsidP="007A5090">
      <w:pPr>
        <w:rPr>
          <w:sz w:val="40"/>
          <w:szCs w:val="40"/>
          <w:lang w:val="en-US"/>
        </w:rPr>
      </w:pPr>
    </w:p>
    <w:p w14:paraId="65B6A9E6" w14:textId="77777777" w:rsidR="00E75C47" w:rsidRPr="002E77B1" w:rsidRDefault="00E75C47" w:rsidP="007A5090">
      <w:pPr>
        <w:rPr>
          <w:sz w:val="40"/>
          <w:szCs w:val="40"/>
          <w:lang w:val="en-US"/>
        </w:rPr>
      </w:pPr>
    </w:p>
    <w:p w14:paraId="7245FAA8" w14:textId="77777777" w:rsidR="005514F2" w:rsidRPr="002E77B1" w:rsidRDefault="005514F2" w:rsidP="007A5090">
      <w:pPr>
        <w:rPr>
          <w:sz w:val="40"/>
          <w:szCs w:val="40"/>
          <w:lang w:val="en-US"/>
        </w:rPr>
      </w:pPr>
    </w:p>
    <w:p w14:paraId="02A190BA" w14:textId="77777777" w:rsidR="005514F2" w:rsidRPr="002E77B1" w:rsidRDefault="005514F2" w:rsidP="007A5090">
      <w:pPr>
        <w:rPr>
          <w:sz w:val="40"/>
          <w:szCs w:val="40"/>
          <w:lang w:val="en-US"/>
        </w:rPr>
      </w:pPr>
    </w:p>
    <w:p w14:paraId="4A96CB59" w14:textId="77777777" w:rsidR="005514F2" w:rsidRPr="002E77B1" w:rsidRDefault="005514F2" w:rsidP="007A5090">
      <w:pPr>
        <w:rPr>
          <w:sz w:val="40"/>
          <w:szCs w:val="40"/>
          <w:lang w:val="en-US"/>
        </w:rPr>
      </w:pPr>
    </w:p>
    <w:p w14:paraId="6B1CA415" w14:textId="77777777" w:rsidR="005514F2" w:rsidRPr="002E77B1" w:rsidRDefault="005514F2" w:rsidP="007A5090">
      <w:pPr>
        <w:rPr>
          <w:sz w:val="40"/>
          <w:szCs w:val="40"/>
          <w:lang w:val="en-US"/>
        </w:rPr>
        <w:sectPr w:rsidR="005514F2" w:rsidRPr="002E77B1" w:rsidSect="004C3950">
          <w:footerReference w:type="even" r:id="rId9"/>
          <w:footerReference w:type="default" r:id="rId10"/>
          <w:pgSz w:w="11906" w:h="16838"/>
          <w:pgMar w:top="1417" w:right="1417" w:bottom="1417" w:left="1417" w:header="708" w:footer="708" w:gutter="0"/>
          <w:pgNumType w:fmt="lowerRoman" w:start="1"/>
          <w:cols w:space="708"/>
          <w:docGrid w:linePitch="360"/>
        </w:sectPr>
      </w:pPr>
    </w:p>
    <w:p w14:paraId="0FB2C32C" w14:textId="438A5A99" w:rsidR="00E76240" w:rsidRPr="002E77B1" w:rsidRDefault="00E76240" w:rsidP="00E76240">
      <w:pPr>
        <w:rPr>
          <w:lang w:val="en-US"/>
        </w:rPr>
      </w:pPr>
      <w:bookmarkStart w:id="1" w:name="_Toc90893267"/>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478"/>
        <w:gridCol w:w="1360"/>
        <w:gridCol w:w="236"/>
        <w:gridCol w:w="482"/>
        <w:gridCol w:w="3807"/>
      </w:tblGrid>
      <w:tr w:rsidR="00C17E3D" w:rsidRPr="002E77B1" w14:paraId="281BC93F" w14:textId="77777777" w:rsidTr="001B6019">
        <w:tc>
          <w:tcPr>
            <w:tcW w:w="9212" w:type="dxa"/>
            <w:gridSpan w:val="6"/>
          </w:tcPr>
          <w:p w14:paraId="746C55F5" w14:textId="77777777" w:rsidR="00C17E3D" w:rsidRPr="002E77B1" w:rsidRDefault="00C17E3D" w:rsidP="001B6019">
            <w:pPr>
              <w:jc w:val="center"/>
              <w:rPr>
                <w:b/>
                <w:sz w:val="40"/>
                <w:szCs w:val="40"/>
                <w:lang w:val="en-US"/>
              </w:rPr>
            </w:pPr>
            <w:r w:rsidRPr="002E77B1">
              <w:rPr>
                <w:b/>
                <w:sz w:val="40"/>
                <w:szCs w:val="40"/>
                <w:lang w:val="en-US"/>
              </w:rPr>
              <w:t>COMPOSITES AND POLYMERS REPORT SERIES</w:t>
            </w:r>
          </w:p>
          <w:p w14:paraId="7B2A7D74" w14:textId="77777777" w:rsidR="00C17E3D" w:rsidRPr="002E77B1" w:rsidRDefault="00C17E3D" w:rsidP="001B6019">
            <w:pPr>
              <w:rPr>
                <w:lang w:val="en-US"/>
              </w:rPr>
            </w:pPr>
          </w:p>
        </w:tc>
      </w:tr>
      <w:tr w:rsidR="00C17E3D" w:rsidRPr="002E77B1" w14:paraId="210A9889" w14:textId="77777777" w:rsidTr="001B6019">
        <w:tc>
          <w:tcPr>
            <w:tcW w:w="9212" w:type="dxa"/>
            <w:gridSpan w:val="6"/>
          </w:tcPr>
          <w:p w14:paraId="4D044456" w14:textId="77777777" w:rsidR="00C17E3D" w:rsidRPr="002E77B1" w:rsidRDefault="00C17E3D" w:rsidP="001B6019">
            <w:pPr>
              <w:rPr>
                <w:sz w:val="18"/>
                <w:szCs w:val="18"/>
                <w:lang w:val="en-US"/>
              </w:rPr>
            </w:pPr>
            <w:r w:rsidRPr="002E77B1">
              <w:rPr>
                <w:sz w:val="18"/>
                <w:szCs w:val="18"/>
                <w:lang w:val="en-US"/>
              </w:rPr>
              <w:t>Report Title:</w:t>
            </w:r>
          </w:p>
          <w:p w14:paraId="37BE77E7" w14:textId="7B724A78" w:rsidR="00C17E3D" w:rsidRPr="002E77B1" w:rsidRDefault="00983C09" w:rsidP="00625361">
            <w:pPr>
              <w:jc w:val="center"/>
              <w:rPr>
                <w:smallCaps/>
                <w:sz w:val="48"/>
                <w:szCs w:val="48"/>
                <w:lang w:val="en-US"/>
              </w:rPr>
            </w:pPr>
            <w:r>
              <w:rPr>
                <w:smallCaps/>
                <w:sz w:val="48"/>
                <w:szCs w:val="48"/>
                <w:lang w:val="en-US"/>
              </w:rPr>
              <w:t>YYY</w:t>
            </w:r>
          </w:p>
        </w:tc>
      </w:tr>
      <w:tr w:rsidR="00C17E3D" w:rsidRPr="002E77B1" w14:paraId="1108B332" w14:textId="77777777" w:rsidTr="001B6019">
        <w:tc>
          <w:tcPr>
            <w:tcW w:w="4606" w:type="dxa"/>
            <w:gridSpan w:val="3"/>
          </w:tcPr>
          <w:p w14:paraId="2E8A7B6A" w14:textId="77777777" w:rsidR="00C17E3D" w:rsidRPr="002E77B1" w:rsidRDefault="00C17E3D" w:rsidP="001B6019">
            <w:pPr>
              <w:rPr>
                <w:sz w:val="18"/>
                <w:szCs w:val="18"/>
                <w:lang w:val="en-US"/>
              </w:rPr>
            </w:pPr>
            <w:r w:rsidRPr="002E77B1">
              <w:rPr>
                <w:sz w:val="18"/>
                <w:szCs w:val="18"/>
                <w:lang w:val="en-US"/>
              </w:rPr>
              <w:t>Report No.:</w:t>
            </w:r>
          </w:p>
          <w:p w14:paraId="11AD5B77" w14:textId="77777777" w:rsidR="00C17E3D" w:rsidRPr="002E77B1" w:rsidRDefault="00C17E3D" w:rsidP="001B6019">
            <w:pPr>
              <w:rPr>
                <w:sz w:val="16"/>
                <w:szCs w:val="16"/>
                <w:lang w:val="en-US"/>
              </w:rPr>
            </w:pPr>
          </w:p>
          <w:p w14:paraId="429AA26C" w14:textId="2BC1E890" w:rsidR="00C17E3D" w:rsidRPr="002E77B1" w:rsidRDefault="00C17E3D" w:rsidP="001B6019">
            <w:pPr>
              <w:rPr>
                <w:lang w:val="en-US"/>
              </w:rPr>
            </w:pPr>
            <w:r w:rsidRPr="002E77B1">
              <w:rPr>
                <w:lang w:val="en-US"/>
              </w:rPr>
              <w:t>CPR</w:t>
            </w:r>
            <w:r w:rsidR="008C57F4" w:rsidRPr="002E77B1">
              <w:rPr>
                <w:lang w:val="en-US"/>
              </w:rPr>
              <w:t>-20</w:t>
            </w:r>
            <w:r w:rsidRPr="002E77B1">
              <w:rPr>
                <w:lang w:val="en-US"/>
              </w:rPr>
              <w:t>17-</w:t>
            </w:r>
            <w:r w:rsidR="008C57F4" w:rsidRPr="002E77B1">
              <w:rPr>
                <w:lang w:val="en-US"/>
              </w:rPr>
              <w:t>1012</w:t>
            </w:r>
          </w:p>
          <w:p w14:paraId="4155D9EF" w14:textId="77777777" w:rsidR="00C17E3D" w:rsidRPr="002E77B1" w:rsidRDefault="00C17E3D" w:rsidP="001B6019">
            <w:pPr>
              <w:rPr>
                <w:sz w:val="16"/>
                <w:szCs w:val="16"/>
                <w:lang w:val="en-US"/>
              </w:rPr>
            </w:pPr>
          </w:p>
        </w:tc>
        <w:tc>
          <w:tcPr>
            <w:tcW w:w="4606" w:type="dxa"/>
            <w:gridSpan w:val="3"/>
          </w:tcPr>
          <w:p w14:paraId="1596715B" w14:textId="77777777" w:rsidR="00C17E3D" w:rsidRPr="002E77B1" w:rsidRDefault="00C17E3D" w:rsidP="001B6019">
            <w:pPr>
              <w:rPr>
                <w:sz w:val="18"/>
                <w:szCs w:val="18"/>
                <w:lang w:val="en-US"/>
              </w:rPr>
            </w:pPr>
            <w:r w:rsidRPr="002E77B1">
              <w:rPr>
                <w:sz w:val="18"/>
                <w:szCs w:val="18"/>
                <w:lang w:val="en-US"/>
              </w:rPr>
              <w:t>NTNU Project No.:</w:t>
            </w:r>
          </w:p>
          <w:p w14:paraId="47876721" w14:textId="77777777" w:rsidR="00C17E3D" w:rsidRPr="002E77B1" w:rsidRDefault="00C17E3D" w:rsidP="001B6019">
            <w:pPr>
              <w:rPr>
                <w:sz w:val="16"/>
                <w:szCs w:val="16"/>
                <w:lang w:val="en-US"/>
              </w:rPr>
            </w:pPr>
          </w:p>
          <w:p w14:paraId="308C4A3C" w14:textId="77CB811D" w:rsidR="00C17E3D" w:rsidRPr="002E77B1" w:rsidRDefault="00625361" w:rsidP="001B6019">
            <w:pPr>
              <w:rPr>
                <w:szCs w:val="16"/>
                <w:lang w:val="en-US"/>
              </w:rPr>
            </w:pPr>
            <w:r w:rsidRPr="002E77B1">
              <w:rPr>
                <w:szCs w:val="16"/>
                <w:lang w:val="en-US"/>
              </w:rPr>
              <w:t>90040400</w:t>
            </w:r>
          </w:p>
        </w:tc>
      </w:tr>
      <w:tr w:rsidR="00C17E3D" w:rsidRPr="002E77B1" w14:paraId="48330AF4" w14:textId="77777777" w:rsidTr="001B6019">
        <w:tc>
          <w:tcPr>
            <w:tcW w:w="4606" w:type="dxa"/>
            <w:gridSpan w:val="3"/>
          </w:tcPr>
          <w:p w14:paraId="15CF3F03" w14:textId="77777777" w:rsidR="00C17E3D" w:rsidRPr="002E77B1" w:rsidRDefault="00C17E3D" w:rsidP="001B6019">
            <w:pPr>
              <w:rPr>
                <w:sz w:val="18"/>
                <w:szCs w:val="18"/>
                <w:lang w:val="en-US"/>
              </w:rPr>
            </w:pPr>
            <w:r w:rsidRPr="002E77B1">
              <w:rPr>
                <w:sz w:val="18"/>
                <w:szCs w:val="18"/>
                <w:lang w:val="en-US"/>
              </w:rPr>
              <w:t>Date of first issue:</w:t>
            </w:r>
          </w:p>
          <w:p w14:paraId="4AB11242" w14:textId="77777777" w:rsidR="00C17E3D" w:rsidRPr="002E77B1" w:rsidRDefault="00C17E3D" w:rsidP="001B6019">
            <w:pPr>
              <w:rPr>
                <w:lang w:val="en-US"/>
              </w:rPr>
            </w:pPr>
          </w:p>
          <w:p w14:paraId="0616425A" w14:textId="4127C9F4" w:rsidR="00C17E3D" w:rsidRPr="002E77B1" w:rsidRDefault="008C57F4" w:rsidP="001B6019">
            <w:pPr>
              <w:rPr>
                <w:lang w:val="en-US"/>
              </w:rPr>
            </w:pPr>
            <w:proofErr w:type="spellStart"/>
            <w:r w:rsidRPr="002E77B1">
              <w:rPr>
                <w:lang w:val="en-US"/>
              </w:rPr>
              <w:t>yyy</w:t>
            </w:r>
            <w:proofErr w:type="spellEnd"/>
          </w:p>
        </w:tc>
        <w:tc>
          <w:tcPr>
            <w:tcW w:w="4606" w:type="dxa"/>
            <w:gridSpan w:val="3"/>
          </w:tcPr>
          <w:p w14:paraId="1EFC180A" w14:textId="77777777" w:rsidR="00C17E3D" w:rsidRPr="002E77B1" w:rsidRDefault="00C17E3D" w:rsidP="001B6019">
            <w:pPr>
              <w:pStyle w:val="Overskrift1"/>
              <w:numPr>
                <w:ilvl w:val="0"/>
                <w:numId w:val="0"/>
              </w:numPr>
              <w:rPr>
                <w:lang w:val="en-US"/>
              </w:rPr>
            </w:pPr>
          </w:p>
        </w:tc>
      </w:tr>
      <w:tr w:rsidR="00C17E3D" w:rsidRPr="002E77B1" w14:paraId="5F65C11C" w14:textId="77777777" w:rsidTr="001B6019">
        <w:tc>
          <w:tcPr>
            <w:tcW w:w="4606" w:type="dxa"/>
            <w:gridSpan w:val="3"/>
          </w:tcPr>
          <w:p w14:paraId="69380BE1" w14:textId="77777777" w:rsidR="00C17E3D" w:rsidRPr="002E77B1" w:rsidRDefault="00C17E3D" w:rsidP="001B6019">
            <w:pPr>
              <w:rPr>
                <w:sz w:val="18"/>
                <w:szCs w:val="18"/>
                <w:lang w:val="en-US"/>
              </w:rPr>
            </w:pPr>
            <w:r w:rsidRPr="002E77B1">
              <w:rPr>
                <w:sz w:val="18"/>
                <w:szCs w:val="18"/>
                <w:lang w:val="en-US"/>
              </w:rPr>
              <w:t>Client:</w:t>
            </w:r>
          </w:p>
          <w:p w14:paraId="262C9D64" w14:textId="77777777" w:rsidR="00C17E3D" w:rsidRPr="002E77B1" w:rsidRDefault="00C17E3D" w:rsidP="001B6019">
            <w:pPr>
              <w:rPr>
                <w:sz w:val="16"/>
                <w:szCs w:val="16"/>
                <w:lang w:val="en-US"/>
              </w:rPr>
            </w:pPr>
          </w:p>
          <w:p w14:paraId="189ED953" w14:textId="4EC446A0" w:rsidR="00C17E3D" w:rsidRPr="002E77B1" w:rsidRDefault="008C57F4" w:rsidP="001B6019">
            <w:pPr>
              <w:rPr>
                <w:lang w:val="en-US"/>
              </w:rPr>
            </w:pPr>
            <w:r w:rsidRPr="002E77B1">
              <w:rPr>
                <w:szCs w:val="16"/>
                <w:lang w:val="en-US"/>
              </w:rPr>
              <w:t>Affordable Composites Project</w:t>
            </w:r>
          </w:p>
          <w:p w14:paraId="21041062" w14:textId="77777777" w:rsidR="00C17E3D" w:rsidRPr="002E77B1" w:rsidRDefault="00C17E3D" w:rsidP="001B6019">
            <w:pPr>
              <w:rPr>
                <w:sz w:val="16"/>
                <w:szCs w:val="16"/>
                <w:lang w:val="en-US"/>
              </w:rPr>
            </w:pPr>
          </w:p>
        </w:tc>
        <w:tc>
          <w:tcPr>
            <w:tcW w:w="4606" w:type="dxa"/>
            <w:gridSpan w:val="3"/>
          </w:tcPr>
          <w:p w14:paraId="33F5412A" w14:textId="77777777" w:rsidR="00C17E3D" w:rsidRPr="002E77B1" w:rsidRDefault="00C17E3D" w:rsidP="001B6019">
            <w:pPr>
              <w:rPr>
                <w:sz w:val="18"/>
                <w:szCs w:val="18"/>
                <w:lang w:val="en-US"/>
              </w:rPr>
            </w:pPr>
            <w:r w:rsidRPr="002E77B1">
              <w:rPr>
                <w:sz w:val="18"/>
                <w:szCs w:val="18"/>
                <w:lang w:val="en-US"/>
              </w:rPr>
              <w:t>Client reference:</w:t>
            </w:r>
          </w:p>
          <w:p w14:paraId="62D1BF9F" w14:textId="77777777" w:rsidR="00C17E3D" w:rsidRPr="002E77B1" w:rsidRDefault="00C17E3D" w:rsidP="001B6019">
            <w:pPr>
              <w:rPr>
                <w:sz w:val="16"/>
                <w:szCs w:val="16"/>
                <w:lang w:val="en-US"/>
              </w:rPr>
            </w:pPr>
          </w:p>
          <w:p w14:paraId="23B12F06" w14:textId="77777777" w:rsidR="00C17E3D" w:rsidRPr="002E77B1" w:rsidRDefault="00C17E3D" w:rsidP="001B6019">
            <w:pPr>
              <w:rPr>
                <w:sz w:val="18"/>
                <w:szCs w:val="18"/>
                <w:lang w:val="en-US"/>
              </w:rPr>
            </w:pPr>
          </w:p>
        </w:tc>
      </w:tr>
      <w:tr w:rsidR="00C17E3D" w:rsidRPr="002E77B1" w14:paraId="108865DE" w14:textId="77777777" w:rsidTr="001B6019">
        <w:trPr>
          <w:trHeight w:val="4117"/>
        </w:trPr>
        <w:tc>
          <w:tcPr>
            <w:tcW w:w="9212" w:type="dxa"/>
            <w:gridSpan w:val="6"/>
          </w:tcPr>
          <w:p w14:paraId="5DAE3765" w14:textId="77777777" w:rsidR="00C17E3D" w:rsidRPr="002E77B1" w:rsidRDefault="00C17E3D" w:rsidP="001B6019">
            <w:pPr>
              <w:rPr>
                <w:lang w:val="en-US"/>
              </w:rPr>
            </w:pPr>
          </w:p>
          <w:p w14:paraId="7F9010ED" w14:textId="77777777" w:rsidR="00C17E3D" w:rsidRPr="002E77B1" w:rsidRDefault="00C17E3D" w:rsidP="001B6019">
            <w:pPr>
              <w:rPr>
                <w:lang w:val="en-US"/>
              </w:rPr>
            </w:pPr>
            <w:r w:rsidRPr="002E77B1">
              <w:rPr>
                <w:lang w:val="en-US"/>
              </w:rPr>
              <w:t>Summary</w:t>
            </w:r>
          </w:p>
          <w:p w14:paraId="3D81C520" w14:textId="77777777" w:rsidR="00C17E3D" w:rsidRPr="002E77B1" w:rsidRDefault="00C17E3D" w:rsidP="001B6019">
            <w:pPr>
              <w:rPr>
                <w:lang w:val="en-US"/>
              </w:rPr>
            </w:pPr>
          </w:p>
          <w:p w14:paraId="36741F03" w14:textId="6ED7545A" w:rsidR="00F30A44" w:rsidRPr="002E77B1" w:rsidRDefault="00F30A44" w:rsidP="00F30A44">
            <w:pPr>
              <w:jc w:val="center"/>
              <w:rPr>
                <w:b/>
                <w:lang w:val="en-US"/>
              </w:rPr>
            </w:pPr>
            <w:r w:rsidRPr="002E77B1">
              <w:rPr>
                <w:b/>
                <w:lang w:val="en-US"/>
              </w:rPr>
              <w:t>DRAFT</w:t>
            </w:r>
          </w:p>
          <w:p w14:paraId="1FD68D62" w14:textId="77777777" w:rsidR="00F30A44" w:rsidRPr="002E77B1" w:rsidRDefault="00F30A44" w:rsidP="001B6019">
            <w:pPr>
              <w:rPr>
                <w:lang w:val="en-US"/>
              </w:rPr>
            </w:pPr>
          </w:p>
          <w:p w14:paraId="04FAB389" w14:textId="77777777" w:rsidR="00F30A44" w:rsidRPr="002E77B1" w:rsidRDefault="00F30A44" w:rsidP="00F30A44">
            <w:pPr>
              <w:rPr>
                <w:b/>
                <w:lang w:val="en-US"/>
              </w:rPr>
            </w:pPr>
            <w:r w:rsidRPr="002E77B1">
              <w:rPr>
                <w:b/>
                <w:lang w:val="en-US"/>
              </w:rPr>
              <w:t>This is an incomplete DRAFT report</w:t>
            </w:r>
          </w:p>
          <w:p w14:paraId="255387AB" w14:textId="49039F39" w:rsidR="00F30A44" w:rsidRPr="002E77B1" w:rsidRDefault="00F30A44" w:rsidP="000862BC">
            <w:pPr>
              <w:rPr>
                <w:lang w:val="en-US"/>
              </w:rPr>
            </w:pPr>
          </w:p>
        </w:tc>
      </w:tr>
      <w:tr w:rsidR="00C17E3D" w:rsidRPr="002E77B1" w14:paraId="7749D6ED" w14:textId="77777777" w:rsidTr="001B6019">
        <w:tc>
          <w:tcPr>
            <w:tcW w:w="4606" w:type="dxa"/>
            <w:gridSpan w:val="3"/>
          </w:tcPr>
          <w:p w14:paraId="5BB8B8B5" w14:textId="77777777" w:rsidR="00C17E3D" w:rsidRPr="002E77B1" w:rsidRDefault="00C17E3D" w:rsidP="001B6019">
            <w:pPr>
              <w:rPr>
                <w:sz w:val="16"/>
                <w:szCs w:val="16"/>
                <w:lang w:val="en-US"/>
              </w:rPr>
            </w:pPr>
            <w:r w:rsidRPr="002E77B1">
              <w:rPr>
                <w:sz w:val="18"/>
                <w:szCs w:val="18"/>
                <w:lang w:val="en-US"/>
              </w:rPr>
              <w:t>Report written by:</w:t>
            </w:r>
          </w:p>
          <w:p w14:paraId="5892E765" w14:textId="55252135" w:rsidR="00C17E3D" w:rsidRPr="002E77B1" w:rsidRDefault="00C17E3D" w:rsidP="001B6019">
            <w:pPr>
              <w:jc w:val="left"/>
              <w:rPr>
                <w:lang w:val="en-US"/>
              </w:rPr>
            </w:pPr>
            <w:r w:rsidRPr="002E77B1">
              <w:rPr>
                <w:lang w:val="en-US"/>
              </w:rPr>
              <w:t xml:space="preserve">Andreas </w:t>
            </w:r>
            <w:proofErr w:type="spellStart"/>
            <w:r w:rsidRPr="002E77B1">
              <w:rPr>
                <w:lang w:val="en-US"/>
              </w:rPr>
              <w:t>Echtermeyer</w:t>
            </w:r>
            <w:proofErr w:type="spellEnd"/>
            <w:r w:rsidR="00625361" w:rsidRPr="002E77B1">
              <w:rPr>
                <w:lang w:val="en-US"/>
              </w:rPr>
              <w:t xml:space="preserve"> +++</w:t>
            </w:r>
          </w:p>
        </w:tc>
        <w:tc>
          <w:tcPr>
            <w:tcW w:w="236" w:type="dxa"/>
            <w:vMerge w:val="restart"/>
          </w:tcPr>
          <w:p w14:paraId="16C40042" w14:textId="77777777" w:rsidR="00C17E3D" w:rsidRPr="002E77B1" w:rsidRDefault="00C17E3D" w:rsidP="001B6019">
            <w:pPr>
              <w:rPr>
                <w:lang w:val="en-US"/>
              </w:rPr>
            </w:pPr>
          </w:p>
          <w:p w14:paraId="784AB366" w14:textId="77777777" w:rsidR="00C17E3D" w:rsidRPr="002E77B1" w:rsidRDefault="00C17E3D" w:rsidP="001B6019">
            <w:pPr>
              <w:rPr>
                <w:lang w:val="en-US"/>
              </w:rPr>
            </w:pPr>
          </w:p>
        </w:tc>
        <w:tc>
          <w:tcPr>
            <w:tcW w:w="4370" w:type="dxa"/>
            <w:gridSpan w:val="2"/>
          </w:tcPr>
          <w:p w14:paraId="64D13E92" w14:textId="77777777" w:rsidR="00C17E3D" w:rsidRPr="002E77B1" w:rsidRDefault="00C17E3D" w:rsidP="001B6019">
            <w:pPr>
              <w:rPr>
                <w:sz w:val="18"/>
                <w:szCs w:val="18"/>
                <w:lang w:val="en-US"/>
              </w:rPr>
            </w:pPr>
          </w:p>
          <w:p w14:paraId="4A5A643E" w14:textId="77777777" w:rsidR="00C17E3D" w:rsidRPr="002E77B1" w:rsidRDefault="00C17E3D" w:rsidP="001B6019">
            <w:pPr>
              <w:rPr>
                <w:sz w:val="16"/>
                <w:szCs w:val="16"/>
                <w:lang w:val="en-US"/>
              </w:rPr>
            </w:pPr>
          </w:p>
          <w:p w14:paraId="08C48C5F" w14:textId="77777777" w:rsidR="00C17E3D" w:rsidRPr="002E77B1" w:rsidRDefault="00C17E3D" w:rsidP="001B6019">
            <w:pPr>
              <w:rPr>
                <w:lang w:val="en-US"/>
              </w:rPr>
            </w:pPr>
            <w:r w:rsidRPr="002E77B1">
              <w:rPr>
                <w:lang w:val="en-US"/>
              </w:rPr>
              <w:t>Distribution:</w:t>
            </w:r>
          </w:p>
        </w:tc>
      </w:tr>
      <w:tr w:rsidR="00C17E3D" w:rsidRPr="002E77B1" w14:paraId="64C3AC25" w14:textId="77777777" w:rsidTr="001B6019">
        <w:tc>
          <w:tcPr>
            <w:tcW w:w="4606" w:type="dxa"/>
            <w:gridSpan w:val="3"/>
          </w:tcPr>
          <w:p w14:paraId="66C727B3" w14:textId="77777777" w:rsidR="00C17E3D" w:rsidRPr="002E77B1" w:rsidRDefault="00C17E3D" w:rsidP="001B6019">
            <w:pPr>
              <w:rPr>
                <w:sz w:val="18"/>
                <w:szCs w:val="18"/>
                <w:lang w:val="en-US"/>
              </w:rPr>
            </w:pPr>
            <w:r w:rsidRPr="002E77B1">
              <w:rPr>
                <w:sz w:val="18"/>
                <w:szCs w:val="18"/>
                <w:lang w:val="en-US"/>
              </w:rPr>
              <w:t>Work verified by:</w:t>
            </w:r>
          </w:p>
          <w:p w14:paraId="014AE38F" w14:textId="77777777" w:rsidR="00C17E3D" w:rsidRPr="002E77B1" w:rsidRDefault="00C17E3D" w:rsidP="001B6019">
            <w:pPr>
              <w:rPr>
                <w:lang w:val="en-US"/>
              </w:rPr>
            </w:pPr>
          </w:p>
          <w:p w14:paraId="31089D26" w14:textId="77777777" w:rsidR="00C17E3D" w:rsidRPr="002E77B1" w:rsidRDefault="00C17E3D" w:rsidP="001B6019">
            <w:pPr>
              <w:rPr>
                <w:lang w:val="en-US"/>
              </w:rPr>
            </w:pPr>
          </w:p>
        </w:tc>
        <w:tc>
          <w:tcPr>
            <w:tcW w:w="236" w:type="dxa"/>
            <w:vMerge/>
            <w:shd w:val="clear" w:color="auto" w:fill="auto"/>
          </w:tcPr>
          <w:p w14:paraId="32817720" w14:textId="77777777" w:rsidR="00C17E3D" w:rsidRPr="002E77B1" w:rsidRDefault="00C17E3D" w:rsidP="001B6019">
            <w:pPr>
              <w:rPr>
                <w:lang w:val="en-US"/>
              </w:rPr>
            </w:pPr>
          </w:p>
        </w:tc>
        <w:tc>
          <w:tcPr>
            <w:tcW w:w="486" w:type="dxa"/>
            <w:shd w:val="clear" w:color="auto" w:fill="auto"/>
          </w:tcPr>
          <w:p w14:paraId="2BC3CE12" w14:textId="16377523" w:rsidR="00C17E3D" w:rsidRPr="002E77B1" w:rsidRDefault="00C17E3D" w:rsidP="001B6019">
            <w:pPr>
              <w:rPr>
                <w:lang w:val="en-US"/>
              </w:rPr>
            </w:pPr>
          </w:p>
        </w:tc>
        <w:tc>
          <w:tcPr>
            <w:tcW w:w="3884" w:type="dxa"/>
            <w:shd w:val="clear" w:color="auto" w:fill="auto"/>
          </w:tcPr>
          <w:p w14:paraId="11C556A8" w14:textId="77777777" w:rsidR="00C17E3D" w:rsidRPr="002E77B1" w:rsidRDefault="00C17E3D" w:rsidP="001B6019">
            <w:pPr>
              <w:jc w:val="left"/>
              <w:rPr>
                <w:sz w:val="22"/>
                <w:szCs w:val="22"/>
                <w:lang w:val="en-US"/>
              </w:rPr>
            </w:pPr>
            <w:r w:rsidRPr="002E77B1">
              <w:rPr>
                <w:sz w:val="22"/>
                <w:szCs w:val="22"/>
                <w:lang w:val="en-US"/>
              </w:rPr>
              <w:t>Unrestricted distribution</w:t>
            </w:r>
          </w:p>
          <w:p w14:paraId="5A9A1926" w14:textId="77777777" w:rsidR="00C17E3D" w:rsidRPr="002E77B1" w:rsidRDefault="00C17E3D" w:rsidP="001B6019">
            <w:pPr>
              <w:jc w:val="left"/>
              <w:rPr>
                <w:sz w:val="22"/>
                <w:szCs w:val="22"/>
                <w:lang w:val="en-US"/>
              </w:rPr>
            </w:pPr>
          </w:p>
        </w:tc>
      </w:tr>
      <w:tr w:rsidR="00C17E3D" w:rsidRPr="002E77B1" w14:paraId="3B7FD5B7" w14:textId="77777777" w:rsidTr="001B6019">
        <w:tc>
          <w:tcPr>
            <w:tcW w:w="4606" w:type="dxa"/>
            <w:gridSpan w:val="3"/>
          </w:tcPr>
          <w:p w14:paraId="41AFE7CD" w14:textId="77777777" w:rsidR="00C17E3D" w:rsidRPr="002E77B1" w:rsidRDefault="00C17E3D" w:rsidP="001B6019">
            <w:pPr>
              <w:rPr>
                <w:sz w:val="18"/>
                <w:szCs w:val="18"/>
                <w:lang w:val="en-US"/>
              </w:rPr>
            </w:pPr>
            <w:r w:rsidRPr="002E77B1">
              <w:rPr>
                <w:sz w:val="18"/>
                <w:szCs w:val="18"/>
                <w:lang w:val="en-US"/>
              </w:rPr>
              <w:t>Work approved by:</w:t>
            </w:r>
          </w:p>
          <w:p w14:paraId="145C6D94" w14:textId="77777777" w:rsidR="00C17E3D" w:rsidRPr="002E77B1" w:rsidRDefault="00C17E3D" w:rsidP="001B6019">
            <w:pPr>
              <w:rPr>
                <w:lang w:val="en-US"/>
              </w:rPr>
            </w:pPr>
          </w:p>
          <w:p w14:paraId="38E492E5" w14:textId="77777777" w:rsidR="00C17E3D" w:rsidRPr="002E77B1" w:rsidRDefault="00C17E3D" w:rsidP="001B6019">
            <w:pPr>
              <w:rPr>
                <w:lang w:val="en-US"/>
              </w:rPr>
            </w:pPr>
          </w:p>
        </w:tc>
        <w:tc>
          <w:tcPr>
            <w:tcW w:w="236" w:type="dxa"/>
            <w:vMerge/>
            <w:shd w:val="clear" w:color="auto" w:fill="auto"/>
          </w:tcPr>
          <w:p w14:paraId="33E423A6" w14:textId="77777777" w:rsidR="00C17E3D" w:rsidRPr="002E77B1" w:rsidRDefault="00C17E3D" w:rsidP="001B6019">
            <w:pPr>
              <w:rPr>
                <w:lang w:val="en-US"/>
              </w:rPr>
            </w:pPr>
          </w:p>
        </w:tc>
        <w:tc>
          <w:tcPr>
            <w:tcW w:w="486" w:type="dxa"/>
            <w:shd w:val="clear" w:color="auto" w:fill="auto"/>
          </w:tcPr>
          <w:p w14:paraId="52386395" w14:textId="77777777" w:rsidR="00C17E3D" w:rsidRPr="002E77B1" w:rsidRDefault="00C17E3D" w:rsidP="001B6019">
            <w:pPr>
              <w:rPr>
                <w:lang w:val="en-US"/>
              </w:rPr>
            </w:pPr>
          </w:p>
        </w:tc>
        <w:tc>
          <w:tcPr>
            <w:tcW w:w="3884" w:type="dxa"/>
            <w:shd w:val="clear" w:color="auto" w:fill="auto"/>
          </w:tcPr>
          <w:p w14:paraId="58512185" w14:textId="77777777" w:rsidR="00C17E3D" w:rsidRPr="002E77B1" w:rsidRDefault="00C17E3D" w:rsidP="001B6019">
            <w:pPr>
              <w:jc w:val="left"/>
              <w:rPr>
                <w:sz w:val="22"/>
                <w:szCs w:val="22"/>
                <w:lang w:val="en-US"/>
              </w:rPr>
            </w:pPr>
            <w:r w:rsidRPr="002E77B1">
              <w:rPr>
                <w:sz w:val="22"/>
                <w:szCs w:val="22"/>
                <w:lang w:val="en-US"/>
              </w:rPr>
              <w:t xml:space="preserve">No distribution without permission from NTNU - </w:t>
            </w:r>
            <w:r w:rsidRPr="002E77B1">
              <w:rPr>
                <w:noProof/>
                <w:color w:val="000000"/>
                <w:sz w:val="22"/>
                <w:szCs w:val="22"/>
                <w:lang w:val="en-US"/>
              </w:rPr>
              <w:t>Department of Engineering Design and Materials,</w:t>
            </w:r>
            <w:r w:rsidRPr="002E77B1">
              <w:rPr>
                <w:noProof/>
                <w:color w:val="000000"/>
                <w:sz w:val="22"/>
                <w:szCs w:val="22"/>
                <w:lang w:val="en-US"/>
              </w:rPr>
              <w:br/>
              <w:t>Composites and Polymer Group</w:t>
            </w:r>
          </w:p>
        </w:tc>
      </w:tr>
      <w:tr w:rsidR="00C17E3D" w:rsidRPr="002E77B1" w14:paraId="56AB7E0C" w14:textId="77777777" w:rsidTr="001B6019">
        <w:tc>
          <w:tcPr>
            <w:tcW w:w="1728" w:type="dxa"/>
          </w:tcPr>
          <w:p w14:paraId="3236A4A0" w14:textId="77777777" w:rsidR="00C17E3D" w:rsidRPr="002E77B1" w:rsidRDefault="00C17E3D" w:rsidP="001B6019">
            <w:pPr>
              <w:rPr>
                <w:sz w:val="16"/>
                <w:szCs w:val="16"/>
                <w:lang w:val="en-US"/>
              </w:rPr>
            </w:pPr>
            <w:r w:rsidRPr="002E77B1">
              <w:rPr>
                <w:sz w:val="16"/>
                <w:szCs w:val="16"/>
                <w:lang w:val="en-US"/>
              </w:rPr>
              <w:t>Date of this revision:</w:t>
            </w:r>
          </w:p>
          <w:p w14:paraId="75564B1D" w14:textId="77777777" w:rsidR="00C17E3D" w:rsidRPr="002E77B1" w:rsidRDefault="00C17E3D" w:rsidP="001B6019">
            <w:pPr>
              <w:rPr>
                <w:sz w:val="16"/>
                <w:szCs w:val="16"/>
                <w:lang w:val="en-US"/>
              </w:rPr>
            </w:pPr>
          </w:p>
          <w:p w14:paraId="0A8C9232" w14:textId="77777777" w:rsidR="00C17E3D" w:rsidRPr="002E77B1" w:rsidRDefault="00C17E3D" w:rsidP="001B6019">
            <w:pPr>
              <w:rPr>
                <w:sz w:val="22"/>
                <w:szCs w:val="22"/>
                <w:lang w:val="en-US"/>
              </w:rPr>
            </w:pPr>
            <w:proofErr w:type="spellStart"/>
            <w:r w:rsidRPr="002E77B1">
              <w:rPr>
                <w:sz w:val="22"/>
                <w:szCs w:val="22"/>
                <w:lang w:val="en-US"/>
              </w:rPr>
              <w:t>yyy</w:t>
            </w:r>
            <w:proofErr w:type="spellEnd"/>
          </w:p>
        </w:tc>
        <w:tc>
          <w:tcPr>
            <w:tcW w:w="1499" w:type="dxa"/>
          </w:tcPr>
          <w:p w14:paraId="4DD148FA" w14:textId="77777777" w:rsidR="00C17E3D" w:rsidRPr="002E77B1" w:rsidRDefault="00C17E3D" w:rsidP="001B6019">
            <w:pPr>
              <w:rPr>
                <w:sz w:val="16"/>
                <w:szCs w:val="16"/>
                <w:lang w:val="en-US"/>
              </w:rPr>
            </w:pPr>
            <w:r w:rsidRPr="002E77B1">
              <w:rPr>
                <w:sz w:val="16"/>
                <w:szCs w:val="16"/>
                <w:lang w:val="en-US"/>
              </w:rPr>
              <w:t>Revision Number:</w:t>
            </w:r>
          </w:p>
          <w:p w14:paraId="70E97D3A" w14:textId="77777777" w:rsidR="00C17E3D" w:rsidRPr="002E77B1" w:rsidRDefault="00C17E3D" w:rsidP="001B6019">
            <w:pPr>
              <w:rPr>
                <w:sz w:val="18"/>
                <w:szCs w:val="18"/>
                <w:lang w:val="en-US"/>
              </w:rPr>
            </w:pPr>
          </w:p>
          <w:p w14:paraId="4876152D" w14:textId="77777777" w:rsidR="00C17E3D" w:rsidRPr="002E77B1" w:rsidRDefault="00C17E3D" w:rsidP="001B6019">
            <w:pPr>
              <w:jc w:val="center"/>
              <w:rPr>
                <w:lang w:val="en-US"/>
              </w:rPr>
            </w:pPr>
            <w:r w:rsidRPr="002E77B1">
              <w:rPr>
                <w:lang w:val="en-US"/>
              </w:rPr>
              <w:t>00</w:t>
            </w:r>
          </w:p>
        </w:tc>
        <w:tc>
          <w:tcPr>
            <w:tcW w:w="1379" w:type="dxa"/>
          </w:tcPr>
          <w:p w14:paraId="751749F8" w14:textId="77777777" w:rsidR="00C17E3D" w:rsidRPr="002E77B1" w:rsidRDefault="00C17E3D" w:rsidP="001B6019">
            <w:pPr>
              <w:rPr>
                <w:sz w:val="16"/>
                <w:szCs w:val="16"/>
                <w:lang w:val="en-US"/>
              </w:rPr>
            </w:pPr>
            <w:r w:rsidRPr="002E77B1">
              <w:rPr>
                <w:sz w:val="16"/>
                <w:szCs w:val="16"/>
                <w:lang w:val="en-US"/>
              </w:rPr>
              <w:t>Number of pages:</w:t>
            </w:r>
          </w:p>
          <w:p w14:paraId="197D9B25" w14:textId="77777777" w:rsidR="00C17E3D" w:rsidRPr="002E77B1" w:rsidRDefault="00C17E3D" w:rsidP="001B6019">
            <w:pPr>
              <w:rPr>
                <w:sz w:val="16"/>
                <w:szCs w:val="16"/>
                <w:lang w:val="en-US"/>
              </w:rPr>
            </w:pPr>
          </w:p>
          <w:p w14:paraId="02B58B39" w14:textId="77777777" w:rsidR="00C17E3D" w:rsidRPr="002E77B1" w:rsidRDefault="00C17E3D" w:rsidP="001B6019">
            <w:pPr>
              <w:jc w:val="center"/>
              <w:rPr>
                <w:lang w:val="en-US"/>
              </w:rPr>
            </w:pPr>
            <w:proofErr w:type="spellStart"/>
            <w:r w:rsidRPr="002E77B1">
              <w:rPr>
                <w:lang w:val="en-US"/>
              </w:rPr>
              <w:t>yyy</w:t>
            </w:r>
            <w:proofErr w:type="spellEnd"/>
          </w:p>
        </w:tc>
        <w:tc>
          <w:tcPr>
            <w:tcW w:w="236" w:type="dxa"/>
            <w:vMerge/>
            <w:shd w:val="clear" w:color="auto" w:fill="auto"/>
          </w:tcPr>
          <w:p w14:paraId="09AAC6B4" w14:textId="77777777" w:rsidR="00C17E3D" w:rsidRPr="002E77B1" w:rsidRDefault="00C17E3D" w:rsidP="001B6019">
            <w:pPr>
              <w:rPr>
                <w:lang w:val="en-US"/>
              </w:rPr>
            </w:pPr>
          </w:p>
        </w:tc>
        <w:tc>
          <w:tcPr>
            <w:tcW w:w="486" w:type="dxa"/>
            <w:shd w:val="clear" w:color="auto" w:fill="auto"/>
          </w:tcPr>
          <w:p w14:paraId="77959552" w14:textId="77777777" w:rsidR="00C17E3D" w:rsidRPr="002E77B1" w:rsidRDefault="00C17E3D" w:rsidP="001B6019">
            <w:pPr>
              <w:rPr>
                <w:noProof/>
                <w:color w:val="000000"/>
                <w:lang w:val="en-US"/>
              </w:rPr>
            </w:pPr>
          </w:p>
          <w:p w14:paraId="408E68E2" w14:textId="68958CD0" w:rsidR="00C17E3D" w:rsidRPr="002E77B1" w:rsidRDefault="008C57F4" w:rsidP="001B6019">
            <w:pPr>
              <w:rPr>
                <w:noProof/>
                <w:color w:val="000000"/>
                <w:lang w:val="en-US"/>
              </w:rPr>
            </w:pPr>
            <w:r w:rsidRPr="002E77B1">
              <w:rPr>
                <w:lang w:val="en-US"/>
              </w:rPr>
              <w:t>x</w:t>
            </w:r>
          </w:p>
        </w:tc>
        <w:tc>
          <w:tcPr>
            <w:tcW w:w="3884" w:type="dxa"/>
            <w:shd w:val="clear" w:color="auto" w:fill="auto"/>
          </w:tcPr>
          <w:p w14:paraId="325A8BA1" w14:textId="77777777" w:rsidR="00C17E3D" w:rsidRPr="002E77B1" w:rsidRDefault="00C17E3D" w:rsidP="001B6019">
            <w:pPr>
              <w:jc w:val="left"/>
              <w:rPr>
                <w:noProof/>
                <w:color w:val="000000"/>
                <w:sz w:val="22"/>
                <w:szCs w:val="22"/>
                <w:lang w:val="en-US"/>
              </w:rPr>
            </w:pPr>
            <w:r w:rsidRPr="002E77B1">
              <w:rPr>
                <w:sz w:val="22"/>
                <w:szCs w:val="22"/>
                <w:lang w:val="en-US"/>
              </w:rPr>
              <w:t>No distribution without permission of client</w:t>
            </w:r>
          </w:p>
        </w:tc>
      </w:tr>
    </w:tbl>
    <w:p w14:paraId="57F61B44" w14:textId="77777777" w:rsidR="00E76240" w:rsidRPr="002E77B1" w:rsidRDefault="00E76240" w:rsidP="00E76240">
      <w:pPr>
        <w:rPr>
          <w:lang w:val="en-US"/>
        </w:rPr>
      </w:pPr>
    </w:p>
    <w:p w14:paraId="0F0DCAF6" w14:textId="77777777" w:rsidR="00C17E3D" w:rsidRPr="002E77B1" w:rsidRDefault="00C17E3D" w:rsidP="00E76240">
      <w:pPr>
        <w:rPr>
          <w:lang w:val="en-US"/>
        </w:rPr>
        <w:sectPr w:rsidR="00C17E3D" w:rsidRPr="002E77B1" w:rsidSect="001D7BA6">
          <w:headerReference w:type="even" r:id="rId11"/>
          <w:footerReference w:type="default" r:id="rId12"/>
          <w:headerReference w:type="first" r:id="rId13"/>
          <w:pgSz w:w="11906" w:h="16838"/>
          <w:pgMar w:top="1417" w:right="1417" w:bottom="1417" w:left="1417" w:header="708" w:footer="708" w:gutter="0"/>
          <w:pgNumType w:fmt="lowerRoman" w:start="1"/>
          <w:cols w:space="708"/>
          <w:docGrid w:linePitch="360"/>
        </w:sectPr>
      </w:pPr>
    </w:p>
    <w:p w14:paraId="1A0DC3BE" w14:textId="77777777" w:rsidR="00C17E3D" w:rsidRPr="002E77B1" w:rsidRDefault="00C17E3D" w:rsidP="00C17E3D">
      <w:pPr>
        <w:pStyle w:val="Overskrift1"/>
        <w:numPr>
          <w:ilvl w:val="0"/>
          <w:numId w:val="0"/>
        </w:numPr>
        <w:rPr>
          <w:lang w:val="en-US"/>
        </w:rPr>
      </w:pPr>
      <w:bookmarkStart w:id="2" w:name="_Toc195448623"/>
      <w:bookmarkStart w:id="3" w:name="_Toc358021643"/>
      <w:bookmarkStart w:id="4" w:name="_Toc360913801"/>
      <w:r w:rsidRPr="002E77B1">
        <w:rPr>
          <w:lang w:val="en-US"/>
        </w:rPr>
        <w:lastRenderedPageBreak/>
        <w:t>Revision History</w:t>
      </w:r>
      <w:bookmarkEnd w:id="2"/>
      <w:bookmarkEnd w:id="3"/>
      <w:bookmarkEnd w:id="4"/>
    </w:p>
    <w:p w14:paraId="1D1B0586" w14:textId="77777777" w:rsidR="00C17E3D" w:rsidRPr="002E77B1" w:rsidRDefault="00C17E3D" w:rsidP="00C17E3D">
      <w:pPr>
        <w:rPr>
          <w:lang w:val="en-US"/>
        </w:rPr>
      </w:pPr>
    </w:p>
    <w:p w14:paraId="30AFB3AE" w14:textId="77777777" w:rsidR="00C17E3D" w:rsidRPr="002E77B1" w:rsidRDefault="00C17E3D" w:rsidP="00C17E3D">
      <w:pPr>
        <w:rPr>
          <w:lang w:val="en-US"/>
        </w:rPr>
      </w:pPr>
    </w:p>
    <w:p w14:paraId="5F8CF76C" w14:textId="78AC7418" w:rsidR="00C17E3D" w:rsidRPr="002E77B1" w:rsidRDefault="00523B7F" w:rsidP="00C17E3D">
      <w:pPr>
        <w:tabs>
          <w:tab w:val="left" w:pos="3686"/>
          <w:tab w:val="left" w:pos="5387"/>
        </w:tabs>
        <w:rPr>
          <w:rFonts w:ascii="Arial" w:hAnsi="Arial" w:cs="Arial"/>
          <w:b/>
          <w:lang w:val="en-US"/>
        </w:rPr>
      </w:pPr>
      <w:r w:rsidRPr="002E77B1">
        <w:rPr>
          <w:rFonts w:ascii="Arial" w:hAnsi="Arial" w:cs="Arial"/>
          <w:b/>
          <w:lang w:val="en-US"/>
        </w:rPr>
        <w:t>Draft Revisions will be deleted from the table later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1455"/>
        <w:gridCol w:w="1218"/>
        <w:gridCol w:w="4557"/>
      </w:tblGrid>
      <w:tr w:rsidR="00C17E3D" w:rsidRPr="002E77B1" w14:paraId="3DE333D4" w14:textId="77777777" w:rsidTr="001B6019">
        <w:trPr>
          <w:jc w:val="center"/>
        </w:trPr>
        <w:tc>
          <w:tcPr>
            <w:tcW w:w="1205" w:type="dxa"/>
            <w:vAlign w:val="center"/>
          </w:tcPr>
          <w:p w14:paraId="3DFCC293" w14:textId="77777777" w:rsidR="00C17E3D" w:rsidRPr="002E77B1" w:rsidRDefault="00C17E3D" w:rsidP="001B6019">
            <w:pPr>
              <w:tabs>
                <w:tab w:val="left" w:pos="3686"/>
                <w:tab w:val="left" w:pos="5387"/>
              </w:tabs>
              <w:jc w:val="center"/>
              <w:rPr>
                <w:rFonts w:ascii="Arial" w:hAnsi="Arial" w:cs="Arial"/>
                <w:b/>
                <w:sz w:val="20"/>
                <w:szCs w:val="20"/>
                <w:lang w:val="en-US"/>
              </w:rPr>
            </w:pPr>
            <w:r w:rsidRPr="002E77B1">
              <w:rPr>
                <w:rFonts w:ascii="Arial" w:hAnsi="Arial" w:cs="Arial"/>
                <w:b/>
                <w:sz w:val="20"/>
                <w:szCs w:val="20"/>
                <w:lang w:val="en-US"/>
              </w:rPr>
              <w:t>Revision</w:t>
            </w:r>
          </w:p>
        </w:tc>
        <w:tc>
          <w:tcPr>
            <w:tcW w:w="1455" w:type="dxa"/>
            <w:vAlign w:val="center"/>
          </w:tcPr>
          <w:p w14:paraId="24C1612A" w14:textId="77777777" w:rsidR="00C17E3D" w:rsidRPr="002E77B1" w:rsidRDefault="00C17E3D" w:rsidP="001B6019">
            <w:pPr>
              <w:tabs>
                <w:tab w:val="left" w:pos="3686"/>
                <w:tab w:val="left" w:pos="5387"/>
              </w:tabs>
              <w:jc w:val="center"/>
              <w:rPr>
                <w:rFonts w:ascii="Arial" w:hAnsi="Arial" w:cs="Arial"/>
                <w:b/>
                <w:sz w:val="20"/>
                <w:szCs w:val="20"/>
                <w:lang w:val="en-US"/>
              </w:rPr>
            </w:pPr>
            <w:r w:rsidRPr="002E77B1">
              <w:rPr>
                <w:rFonts w:ascii="Arial" w:hAnsi="Arial" w:cs="Arial"/>
                <w:b/>
                <w:sz w:val="20"/>
                <w:szCs w:val="20"/>
                <w:lang w:val="en-US"/>
              </w:rPr>
              <w:t>Date</w:t>
            </w:r>
          </w:p>
        </w:tc>
        <w:tc>
          <w:tcPr>
            <w:tcW w:w="1218" w:type="dxa"/>
            <w:vAlign w:val="center"/>
          </w:tcPr>
          <w:p w14:paraId="29B940FB" w14:textId="77777777" w:rsidR="00C17E3D" w:rsidRPr="002E77B1" w:rsidRDefault="00C17E3D" w:rsidP="001B6019">
            <w:pPr>
              <w:tabs>
                <w:tab w:val="left" w:pos="3686"/>
                <w:tab w:val="left" w:pos="5387"/>
              </w:tabs>
              <w:jc w:val="center"/>
              <w:rPr>
                <w:rFonts w:ascii="Arial" w:hAnsi="Arial" w:cs="Arial"/>
                <w:b/>
                <w:sz w:val="20"/>
                <w:szCs w:val="20"/>
                <w:lang w:val="en-US"/>
              </w:rPr>
            </w:pPr>
            <w:r w:rsidRPr="002E77B1">
              <w:rPr>
                <w:rFonts w:ascii="Arial" w:hAnsi="Arial" w:cs="Arial"/>
                <w:b/>
                <w:sz w:val="20"/>
                <w:szCs w:val="20"/>
                <w:lang w:val="en-US"/>
              </w:rPr>
              <w:t>Revised Pages</w:t>
            </w:r>
          </w:p>
        </w:tc>
        <w:tc>
          <w:tcPr>
            <w:tcW w:w="4557" w:type="dxa"/>
            <w:vAlign w:val="center"/>
          </w:tcPr>
          <w:p w14:paraId="42FEA3EB" w14:textId="77777777" w:rsidR="00C17E3D" w:rsidRPr="002E77B1" w:rsidRDefault="00C17E3D" w:rsidP="001B6019">
            <w:pPr>
              <w:tabs>
                <w:tab w:val="left" w:pos="3686"/>
                <w:tab w:val="left" w:pos="5387"/>
              </w:tabs>
              <w:rPr>
                <w:rFonts w:ascii="Arial" w:hAnsi="Arial" w:cs="Arial"/>
                <w:b/>
                <w:sz w:val="20"/>
                <w:szCs w:val="20"/>
                <w:lang w:val="en-US"/>
              </w:rPr>
            </w:pPr>
            <w:r w:rsidRPr="002E77B1">
              <w:rPr>
                <w:rFonts w:ascii="Arial" w:hAnsi="Arial" w:cs="Arial"/>
                <w:b/>
                <w:sz w:val="20"/>
                <w:szCs w:val="20"/>
                <w:lang w:val="en-US"/>
              </w:rPr>
              <w:t>Description of Changes</w:t>
            </w:r>
          </w:p>
        </w:tc>
      </w:tr>
      <w:tr w:rsidR="00C17E3D" w:rsidRPr="002E77B1" w14:paraId="6FDA6071" w14:textId="77777777" w:rsidTr="001B6019">
        <w:trPr>
          <w:jc w:val="center"/>
        </w:trPr>
        <w:tc>
          <w:tcPr>
            <w:tcW w:w="1205" w:type="dxa"/>
            <w:vAlign w:val="center"/>
          </w:tcPr>
          <w:p w14:paraId="50483477" w14:textId="41800669" w:rsidR="00C17E3D" w:rsidRPr="002E77B1" w:rsidRDefault="00C17E3D" w:rsidP="00523B7F">
            <w:pPr>
              <w:tabs>
                <w:tab w:val="left" w:pos="3686"/>
                <w:tab w:val="left" w:pos="5387"/>
              </w:tabs>
              <w:spacing w:before="60" w:after="60"/>
              <w:jc w:val="center"/>
              <w:rPr>
                <w:rFonts w:ascii="Arial" w:hAnsi="Arial" w:cs="Arial"/>
                <w:sz w:val="20"/>
                <w:szCs w:val="20"/>
                <w:lang w:val="en-US"/>
              </w:rPr>
            </w:pPr>
          </w:p>
        </w:tc>
        <w:tc>
          <w:tcPr>
            <w:tcW w:w="1455" w:type="dxa"/>
            <w:vAlign w:val="center"/>
          </w:tcPr>
          <w:p w14:paraId="7D119B02" w14:textId="119FFB80"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218" w:type="dxa"/>
            <w:vAlign w:val="center"/>
          </w:tcPr>
          <w:p w14:paraId="27749D81" w14:textId="26471FE9"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4557" w:type="dxa"/>
            <w:vAlign w:val="center"/>
          </w:tcPr>
          <w:p w14:paraId="3FCB286B" w14:textId="77B9999D" w:rsidR="00C17E3D" w:rsidRPr="002E77B1" w:rsidRDefault="00C17E3D" w:rsidP="001B6019">
            <w:pPr>
              <w:tabs>
                <w:tab w:val="left" w:pos="3686"/>
                <w:tab w:val="left" w:pos="5387"/>
              </w:tabs>
              <w:spacing w:before="60" w:after="60"/>
              <w:rPr>
                <w:rFonts w:ascii="Arial" w:hAnsi="Arial" w:cs="Arial"/>
                <w:sz w:val="20"/>
                <w:szCs w:val="20"/>
                <w:lang w:val="en-US"/>
              </w:rPr>
            </w:pPr>
          </w:p>
        </w:tc>
      </w:tr>
      <w:tr w:rsidR="00C17E3D" w:rsidRPr="002E77B1" w14:paraId="5334E984" w14:textId="77777777" w:rsidTr="001B6019">
        <w:trPr>
          <w:jc w:val="center"/>
        </w:trPr>
        <w:tc>
          <w:tcPr>
            <w:tcW w:w="1205" w:type="dxa"/>
            <w:vAlign w:val="center"/>
          </w:tcPr>
          <w:p w14:paraId="27B2CB82" w14:textId="066021C6" w:rsidR="00C17E3D" w:rsidRPr="002E77B1" w:rsidRDefault="00C17E3D" w:rsidP="00523B7F">
            <w:pPr>
              <w:tabs>
                <w:tab w:val="left" w:pos="3686"/>
                <w:tab w:val="left" w:pos="5387"/>
              </w:tabs>
              <w:spacing w:before="60" w:after="60"/>
              <w:jc w:val="center"/>
              <w:rPr>
                <w:rFonts w:ascii="Arial" w:hAnsi="Arial" w:cs="Arial"/>
                <w:sz w:val="20"/>
                <w:szCs w:val="20"/>
                <w:lang w:val="en-US"/>
              </w:rPr>
            </w:pPr>
          </w:p>
        </w:tc>
        <w:tc>
          <w:tcPr>
            <w:tcW w:w="1455" w:type="dxa"/>
            <w:vAlign w:val="center"/>
          </w:tcPr>
          <w:p w14:paraId="113608D4" w14:textId="0FF6B3E5" w:rsidR="00C17E3D" w:rsidRPr="002E77B1" w:rsidRDefault="00C17E3D" w:rsidP="000B1910">
            <w:pPr>
              <w:tabs>
                <w:tab w:val="left" w:pos="3686"/>
                <w:tab w:val="left" w:pos="5387"/>
              </w:tabs>
              <w:spacing w:before="60" w:after="60"/>
              <w:jc w:val="center"/>
              <w:rPr>
                <w:rFonts w:ascii="Arial" w:hAnsi="Arial" w:cs="Arial"/>
                <w:sz w:val="20"/>
                <w:szCs w:val="20"/>
                <w:lang w:val="en-US"/>
              </w:rPr>
            </w:pPr>
          </w:p>
        </w:tc>
        <w:tc>
          <w:tcPr>
            <w:tcW w:w="1218" w:type="dxa"/>
            <w:vAlign w:val="center"/>
          </w:tcPr>
          <w:p w14:paraId="60FD753F" w14:textId="1FA82095"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4557" w:type="dxa"/>
            <w:vAlign w:val="center"/>
          </w:tcPr>
          <w:p w14:paraId="7687CF9E" w14:textId="6782CABA" w:rsidR="00733221" w:rsidRPr="002E77B1" w:rsidRDefault="00733221" w:rsidP="001B6019">
            <w:pPr>
              <w:tabs>
                <w:tab w:val="left" w:pos="3686"/>
                <w:tab w:val="left" w:pos="5387"/>
              </w:tabs>
              <w:spacing w:before="60" w:after="60"/>
              <w:rPr>
                <w:rFonts w:ascii="Arial" w:hAnsi="Arial" w:cs="Arial"/>
                <w:sz w:val="20"/>
                <w:szCs w:val="20"/>
                <w:lang w:val="en-US"/>
              </w:rPr>
            </w:pPr>
          </w:p>
        </w:tc>
      </w:tr>
      <w:tr w:rsidR="00C17E3D" w:rsidRPr="002E77B1" w14:paraId="31B7C42F" w14:textId="77777777" w:rsidTr="001B6019">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2FEF5661"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0BD19086"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01A20A86"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407A5FBE" w14:textId="77777777" w:rsidR="00C17E3D" w:rsidRPr="002E77B1" w:rsidRDefault="00C17E3D" w:rsidP="001B6019">
            <w:pPr>
              <w:tabs>
                <w:tab w:val="left" w:pos="3686"/>
                <w:tab w:val="left" w:pos="5387"/>
              </w:tabs>
              <w:spacing w:before="60" w:after="60"/>
              <w:rPr>
                <w:rFonts w:ascii="Arial" w:hAnsi="Arial" w:cs="Arial"/>
                <w:sz w:val="20"/>
                <w:szCs w:val="20"/>
                <w:lang w:val="en-US"/>
              </w:rPr>
            </w:pPr>
          </w:p>
        </w:tc>
      </w:tr>
      <w:tr w:rsidR="00C17E3D" w:rsidRPr="002E77B1" w14:paraId="73391C11" w14:textId="77777777" w:rsidTr="001B6019">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71EDFAF0"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51C0CE69"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6CBB6A7C"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6CF0F6CE" w14:textId="77777777" w:rsidR="00C17E3D" w:rsidRPr="002E77B1" w:rsidRDefault="00C17E3D" w:rsidP="001B6019">
            <w:pPr>
              <w:tabs>
                <w:tab w:val="left" w:pos="3686"/>
                <w:tab w:val="left" w:pos="5387"/>
              </w:tabs>
              <w:spacing w:before="60" w:after="60"/>
              <w:rPr>
                <w:rFonts w:ascii="Arial" w:hAnsi="Arial" w:cs="Arial"/>
                <w:sz w:val="20"/>
                <w:szCs w:val="20"/>
                <w:lang w:val="en-US"/>
              </w:rPr>
            </w:pPr>
          </w:p>
        </w:tc>
      </w:tr>
      <w:tr w:rsidR="00C17E3D" w:rsidRPr="002E77B1" w14:paraId="216961E5" w14:textId="77777777" w:rsidTr="001B6019">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70F6B348"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4348BBC8"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5858AD6A"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5D019977" w14:textId="77777777" w:rsidR="00C17E3D" w:rsidRPr="002E77B1" w:rsidRDefault="00C17E3D" w:rsidP="001B6019">
            <w:pPr>
              <w:tabs>
                <w:tab w:val="left" w:pos="3686"/>
                <w:tab w:val="left" w:pos="5387"/>
              </w:tabs>
              <w:spacing w:before="60" w:after="60"/>
              <w:rPr>
                <w:rFonts w:ascii="Arial" w:hAnsi="Arial" w:cs="Arial"/>
                <w:sz w:val="20"/>
                <w:szCs w:val="20"/>
                <w:lang w:val="en-US"/>
              </w:rPr>
            </w:pPr>
          </w:p>
        </w:tc>
      </w:tr>
      <w:tr w:rsidR="00C17E3D" w:rsidRPr="002E77B1" w14:paraId="7F05366E" w14:textId="77777777" w:rsidTr="001B6019">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62DD44BD"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5DA2E97D"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4DE450A7"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4AF6F441" w14:textId="77777777" w:rsidR="00C17E3D" w:rsidRPr="002E77B1" w:rsidRDefault="00C17E3D" w:rsidP="001B6019">
            <w:pPr>
              <w:tabs>
                <w:tab w:val="left" w:pos="3686"/>
                <w:tab w:val="left" w:pos="5387"/>
              </w:tabs>
              <w:spacing w:before="60" w:after="60"/>
              <w:rPr>
                <w:rFonts w:ascii="Arial" w:hAnsi="Arial" w:cs="Arial"/>
                <w:sz w:val="20"/>
                <w:szCs w:val="20"/>
                <w:lang w:val="en-US"/>
              </w:rPr>
            </w:pPr>
          </w:p>
        </w:tc>
      </w:tr>
      <w:tr w:rsidR="00C17E3D" w:rsidRPr="002E77B1" w14:paraId="3A3DFCF1" w14:textId="77777777" w:rsidTr="001B6019">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06060B7B"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30F3285B"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7B5FE726" w14:textId="77777777" w:rsidR="00C17E3D" w:rsidRPr="002E77B1" w:rsidRDefault="00C17E3D" w:rsidP="001B6019">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29339092" w14:textId="77777777" w:rsidR="00C17E3D" w:rsidRPr="002E77B1" w:rsidRDefault="00C17E3D" w:rsidP="001B6019">
            <w:pPr>
              <w:tabs>
                <w:tab w:val="left" w:pos="3686"/>
                <w:tab w:val="left" w:pos="5387"/>
              </w:tabs>
              <w:spacing w:before="60" w:after="60"/>
              <w:rPr>
                <w:rFonts w:ascii="Arial" w:hAnsi="Arial" w:cs="Arial"/>
                <w:sz w:val="20"/>
                <w:szCs w:val="20"/>
                <w:lang w:val="en-US"/>
              </w:rPr>
            </w:pPr>
          </w:p>
        </w:tc>
      </w:tr>
      <w:tr w:rsidR="00733221" w:rsidRPr="002E77B1" w14:paraId="65054E1A" w14:textId="77777777" w:rsidTr="00733221">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49046E99"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4A13CEE1"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74F46BC5"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5FD76332" w14:textId="77777777" w:rsidR="00733221" w:rsidRPr="002E77B1" w:rsidRDefault="00733221" w:rsidP="00D836C2">
            <w:pPr>
              <w:tabs>
                <w:tab w:val="left" w:pos="3686"/>
                <w:tab w:val="left" w:pos="5387"/>
              </w:tabs>
              <w:spacing w:before="60" w:after="60"/>
              <w:rPr>
                <w:rFonts w:ascii="Arial" w:hAnsi="Arial" w:cs="Arial"/>
                <w:sz w:val="20"/>
                <w:szCs w:val="20"/>
                <w:lang w:val="en-US"/>
              </w:rPr>
            </w:pPr>
          </w:p>
        </w:tc>
      </w:tr>
      <w:tr w:rsidR="00733221" w:rsidRPr="002E77B1" w14:paraId="582DB220" w14:textId="77777777" w:rsidTr="00733221">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17922C97"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5DC55AF8"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773FCC2F"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65891D16" w14:textId="77777777" w:rsidR="00733221" w:rsidRPr="002E77B1" w:rsidRDefault="00733221" w:rsidP="00D836C2">
            <w:pPr>
              <w:tabs>
                <w:tab w:val="left" w:pos="3686"/>
                <w:tab w:val="left" w:pos="5387"/>
              </w:tabs>
              <w:spacing w:before="60" w:after="60"/>
              <w:rPr>
                <w:rFonts w:ascii="Arial" w:hAnsi="Arial" w:cs="Arial"/>
                <w:sz w:val="20"/>
                <w:szCs w:val="20"/>
                <w:lang w:val="en-US"/>
              </w:rPr>
            </w:pPr>
          </w:p>
        </w:tc>
      </w:tr>
      <w:tr w:rsidR="00733221" w:rsidRPr="002E77B1" w14:paraId="55AB25F8" w14:textId="77777777" w:rsidTr="00733221">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6C176D5C"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59CB464D"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6654D6C1"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5FBFA1B2" w14:textId="77777777" w:rsidR="00733221" w:rsidRPr="002E77B1" w:rsidRDefault="00733221" w:rsidP="00D836C2">
            <w:pPr>
              <w:tabs>
                <w:tab w:val="left" w:pos="3686"/>
                <w:tab w:val="left" w:pos="5387"/>
              </w:tabs>
              <w:spacing w:before="60" w:after="60"/>
              <w:rPr>
                <w:rFonts w:ascii="Arial" w:hAnsi="Arial" w:cs="Arial"/>
                <w:sz w:val="20"/>
                <w:szCs w:val="20"/>
                <w:lang w:val="en-US"/>
              </w:rPr>
            </w:pPr>
          </w:p>
        </w:tc>
      </w:tr>
      <w:tr w:rsidR="00733221" w:rsidRPr="002E77B1" w14:paraId="7DAF2877" w14:textId="77777777" w:rsidTr="00733221">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21DC820C"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2375CFDE"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79B43264"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10FE0FC1" w14:textId="77777777" w:rsidR="00733221" w:rsidRPr="002E77B1" w:rsidRDefault="00733221" w:rsidP="00D836C2">
            <w:pPr>
              <w:tabs>
                <w:tab w:val="left" w:pos="3686"/>
                <w:tab w:val="left" w:pos="5387"/>
              </w:tabs>
              <w:spacing w:before="60" w:after="60"/>
              <w:rPr>
                <w:rFonts w:ascii="Arial" w:hAnsi="Arial" w:cs="Arial"/>
                <w:sz w:val="20"/>
                <w:szCs w:val="20"/>
                <w:lang w:val="en-US"/>
              </w:rPr>
            </w:pPr>
          </w:p>
        </w:tc>
      </w:tr>
      <w:tr w:rsidR="00733221" w:rsidRPr="002E77B1" w14:paraId="5EF5FFE2" w14:textId="77777777" w:rsidTr="00733221">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43B056C4"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5EFD68A8"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3AA4CB80"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5F1FB880" w14:textId="77777777" w:rsidR="00733221" w:rsidRPr="002E77B1" w:rsidRDefault="00733221" w:rsidP="00D836C2">
            <w:pPr>
              <w:tabs>
                <w:tab w:val="left" w:pos="3686"/>
                <w:tab w:val="left" w:pos="5387"/>
              </w:tabs>
              <w:spacing w:before="60" w:after="60"/>
              <w:rPr>
                <w:rFonts w:ascii="Arial" w:hAnsi="Arial" w:cs="Arial"/>
                <w:sz w:val="20"/>
                <w:szCs w:val="20"/>
                <w:lang w:val="en-US"/>
              </w:rPr>
            </w:pPr>
          </w:p>
        </w:tc>
      </w:tr>
      <w:tr w:rsidR="00733221" w:rsidRPr="002E77B1" w14:paraId="7A0A9128" w14:textId="77777777" w:rsidTr="00733221">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1E6664D5"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59371027"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30737AAA"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5935A512" w14:textId="77777777" w:rsidR="00733221" w:rsidRPr="002E77B1" w:rsidRDefault="00733221" w:rsidP="00D836C2">
            <w:pPr>
              <w:tabs>
                <w:tab w:val="left" w:pos="3686"/>
                <w:tab w:val="left" w:pos="5387"/>
              </w:tabs>
              <w:spacing w:before="60" w:after="60"/>
              <w:rPr>
                <w:rFonts w:ascii="Arial" w:hAnsi="Arial" w:cs="Arial"/>
                <w:sz w:val="20"/>
                <w:szCs w:val="20"/>
                <w:lang w:val="en-US"/>
              </w:rPr>
            </w:pPr>
          </w:p>
        </w:tc>
      </w:tr>
      <w:tr w:rsidR="00733221" w:rsidRPr="002E77B1" w14:paraId="19935BD0" w14:textId="77777777" w:rsidTr="00733221">
        <w:trPr>
          <w:jc w:val="center"/>
        </w:trPr>
        <w:tc>
          <w:tcPr>
            <w:tcW w:w="1205" w:type="dxa"/>
            <w:tcBorders>
              <w:top w:val="single" w:sz="4" w:space="0" w:color="000000"/>
              <w:left w:val="single" w:sz="4" w:space="0" w:color="000000"/>
              <w:bottom w:val="single" w:sz="4" w:space="0" w:color="000000"/>
              <w:right w:val="single" w:sz="4" w:space="0" w:color="000000"/>
            </w:tcBorders>
            <w:vAlign w:val="center"/>
          </w:tcPr>
          <w:p w14:paraId="026FA1C6"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455" w:type="dxa"/>
            <w:tcBorders>
              <w:top w:val="single" w:sz="4" w:space="0" w:color="000000"/>
              <w:left w:val="single" w:sz="4" w:space="0" w:color="000000"/>
              <w:bottom w:val="single" w:sz="4" w:space="0" w:color="000000"/>
              <w:right w:val="single" w:sz="4" w:space="0" w:color="000000"/>
            </w:tcBorders>
            <w:vAlign w:val="center"/>
          </w:tcPr>
          <w:p w14:paraId="0F9DCE52"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1218" w:type="dxa"/>
            <w:tcBorders>
              <w:top w:val="single" w:sz="4" w:space="0" w:color="000000"/>
              <w:left w:val="single" w:sz="4" w:space="0" w:color="000000"/>
              <w:bottom w:val="single" w:sz="4" w:space="0" w:color="000000"/>
              <w:right w:val="single" w:sz="4" w:space="0" w:color="000000"/>
            </w:tcBorders>
            <w:vAlign w:val="center"/>
          </w:tcPr>
          <w:p w14:paraId="3400EBC5" w14:textId="77777777" w:rsidR="00733221" w:rsidRPr="002E77B1" w:rsidRDefault="00733221" w:rsidP="00D836C2">
            <w:pPr>
              <w:tabs>
                <w:tab w:val="left" w:pos="3686"/>
                <w:tab w:val="left" w:pos="5387"/>
              </w:tabs>
              <w:spacing w:before="60" w:after="60"/>
              <w:jc w:val="center"/>
              <w:rPr>
                <w:rFonts w:ascii="Arial" w:hAnsi="Arial" w:cs="Arial"/>
                <w:sz w:val="20"/>
                <w:szCs w:val="20"/>
                <w:lang w:val="en-US"/>
              </w:rPr>
            </w:pPr>
          </w:p>
        </w:tc>
        <w:tc>
          <w:tcPr>
            <w:tcW w:w="4557" w:type="dxa"/>
            <w:tcBorders>
              <w:top w:val="single" w:sz="4" w:space="0" w:color="000000"/>
              <w:left w:val="single" w:sz="4" w:space="0" w:color="000000"/>
              <w:bottom w:val="single" w:sz="4" w:space="0" w:color="000000"/>
              <w:right w:val="single" w:sz="4" w:space="0" w:color="000000"/>
            </w:tcBorders>
            <w:vAlign w:val="center"/>
          </w:tcPr>
          <w:p w14:paraId="2261B617" w14:textId="77777777" w:rsidR="00733221" w:rsidRPr="002E77B1" w:rsidRDefault="00733221" w:rsidP="00D836C2">
            <w:pPr>
              <w:tabs>
                <w:tab w:val="left" w:pos="3686"/>
                <w:tab w:val="left" w:pos="5387"/>
              </w:tabs>
              <w:spacing w:before="60" w:after="60"/>
              <w:rPr>
                <w:rFonts w:ascii="Arial" w:hAnsi="Arial" w:cs="Arial"/>
                <w:sz w:val="20"/>
                <w:szCs w:val="20"/>
                <w:lang w:val="en-US"/>
              </w:rPr>
            </w:pPr>
          </w:p>
        </w:tc>
      </w:tr>
    </w:tbl>
    <w:p w14:paraId="771D8376" w14:textId="77777777" w:rsidR="00C17E3D" w:rsidRPr="002E77B1" w:rsidRDefault="00C17E3D" w:rsidP="00C17E3D">
      <w:pPr>
        <w:tabs>
          <w:tab w:val="left" w:pos="3686"/>
          <w:tab w:val="left" w:pos="5387"/>
        </w:tabs>
        <w:rPr>
          <w:rFonts w:ascii="Arial" w:hAnsi="Arial" w:cs="Arial"/>
          <w:b/>
          <w:lang w:val="en-US"/>
        </w:rPr>
      </w:pPr>
    </w:p>
    <w:p w14:paraId="424944DF" w14:textId="77777777" w:rsidR="00C17E3D" w:rsidRPr="002E77B1" w:rsidRDefault="00C17E3D" w:rsidP="00C17E3D">
      <w:pPr>
        <w:tabs>
          <w:tab w:val="left" w:pos="3686"/>
          <w:tab w:val="left" w:pos="5387"/>
        </w:tabs>
        <w:rPr>
          <w:rFonts w:ascii="Arial" w:hAnsi="Arial" w:cs="Arial"/>
          <w:b/>
          <w:lang w:val="en-US"/>
        </w:rPr>
      </w:pPr>
    </w:p>
    <w:p w14:paraId="31D73C84" w14:textId="77777777" w:rsidR="00C17E3D" w:rsidRPr="002E77B1" w:rsidRDefault="00C17E3D" w:rsidP="00E76240">
      <w:pPr>
        <w:rPr>
          <w:lang w:val="en-US"/>
        </w:rPr>
      </w:pPr>
    </w:p>
    <w:p w14:paraId="3350CE8E" w14:textId="77777777" w:rsidR="00C17E3D" w:rsidRPr="002E77B1" w:rsidRDefault="00C17E3D" w:rsidP="00E76240">
      <w:pPr>
        <w:rPr>
          <w:lang w:val="en-US"/>
        </w:rPr>
      </w:pPr>
    </w:p>
    <w:p w14:paraId="71F3738A" w14:textId="77777777" w:rsidR="00E76240" w:rsidRPr="002E77B1" w:rsidRDefault="00E76240">
      <w:pPr>
        <w:jc w:val="left"/>
        <w:rPr>
          <w:rFonts w:ascii="Arial" w:hAnsi="Arial" w:cs="Arial"/>
          <w:b/>
          <w:bCs/>
          <w:kern w:val="32"/>
          <w:sz w:val="32"/>
          <w:szCs w:val="32"/>
          <w:lang w:val="en-US"/>
        </w:rPr>
      </w:pPr>
    </w:p>
    <w:p w14:paraId="23A467B3" w14:textId="1F2FE715" w:rsidR="00C17E3D" w:rsidRPr="002E77B1" w:rsidRDefault="00C17E3D">
      <w:pPr>
        <w:jc w:val="left"/>
        <w:rPr>
          <w:rFonts w:ascii="Arial" w:hAnsi="Arial" w:cs="Arial"/>
          <w:b/>
          <w:bCs/>
          <w:kern w:val="32"/>
          <w:sz w:val="32"/>
          <w:szCs w:val="32"/>
          <w:lang w:val="en-US"/>
        </w:rPr>
      </w:pPr>
      <w:r w:rsidRPr="002E77B1">
        <w:rPr>
          <w:rFonts w:ascii="Arial" w:hAnsi="Arial" w:cs="Arial"/>
          <w:b/>
          <w:bCs/>
          <w:kern w:val="32"/>
          <w:sz w:val="32"/>
          <w:szCs w:val="32"/>
          <w:lang w:val="en-US"/>
        </w:rPr>
        <w:br w:type="page"/>
      </w:r>
    </w:p>
    <w:p w14:paraId="0BC0CE73" w14:textId="77777777" w:rsidR="00E76240" w:rsidRPr="002E77B1" w:rsidRDefault="00E76240">
      <w:pPr>
        <w:jc w:val="left"/>
        <w:rPr>
          <w:rFonts w:ascii="Arial" w:hAnsi="Arial" w:cs="Arial"/>
          <w:b/>
          <w:bCs/>
          <w:kern w:val="32"/>
          <w:sz w:val="32"/>
          <w:szCs w:val="32"/>
          <w:lang w:val="en-US"/>
        </w:rPr>
      </w:pPr>
    </w:p>
    <w:p w14:paraId="0C000AB0" w14:textId="77777777" w:rsidR="00D000F1" w:rsidRPr="002E77B1" w:rsidRDefault="00D000F1" w:rsidP="00D000F1">
      <w:pPr>
        <w:pStyle w:val="Overskrift1"/>
        <w:numPr>
          <w:ilvl w:val="0"/>
          <w:numId w:val="0"/>
        </w:numPr>
        <w:rPr>
          <w:lang w:val="en-US"/>
        </w:rPr>
      </w:pPr>
      <w:bookmarkStart w:id="5" w:name="_Toc360913802"/>
      <w:r w:rsidRPr="002E77B1">
        <w:rPr>
          <w:lang w:val="en-US"/>
        </w:rPr>
        <w:t>Table of contents</w:t>
      </w:r>
      <w:bookmarkEnd w:id="1"/>
      <w:bookmarkEnd w:id="5"/>
    </w:p>
    <w:p w14:paraId="78A6C54B" w14:textId="77777777" w:rsidR="00D000F1" w:rsidRPr="002E77B1" w:rsidRDefault="00D000F1" w:rsidP="00D000F1">
      <w:pPr>
        <w:rPr>
          <w:lang w:val="en-US"/>
        </w:rPr>
      </w:pPr>
    </w:p>
    <w:p w14:paraId="30EBD9C4" w14:textId="77777777" w:rsidR="003C58C5" w:rsidRPr="002E77B1" w:rsidRDefault="003C58C5" w:rsidP="003C58C5">
      <w:pPr>
        <w:rPr>
          <w:lang w:val="en-US"/>
        </w:rPr>
      </w:pPr>
    </w:p>
    <w:p w14:paraId="28D781A7" w14:textId="77777777" w:rsidR="001935EF" w:rsidRPr="002E77B1" w:rsidRDefault="000631EE">
      <w:pPr>
        <w:pStyle w:val="INNH1"/>
        <w:tabs>
          <w:tab w:val="right" w:leader="dot" w:pos="9062"/>
        </w:tabs>
        <w:rPr>
          <w:rFonts w:asciiTheme="minorHAnsi" w:eastAsiaTheme="minorEastAsia" w:hAnsiTheme="minorHAnsi" w:cstheme="minorBidi"/>
          <w:b w:val="0"/>
          <w:bCs w:val="0"/>
          <w:caps w:val="0"/>
          <w:noProof/>
          <w:sz w:val="24"/>
          <w:szCs w:val="24"/>
          <w:lang w:val="en-US" w:eastAsia="ja-JP"/>
        </w:rPr>
      </w:pPr>
      <w:r w:rsidRPr="002E77B1">
        <w:rPr>
          <w:b w:val="0"/>
          <w:sz w:val="28"/>
          <w:lang w:val="en-US"/>
        </w:rPr>
        <w:fldChar w:fldCharType="begin"/>
      </w:r>
      <w:r w:rsidR="003C58C5" w:rsidRPr="002E77B1">
        <w:rPr>
          <w:b w:val="0"/>
          <w:sz w:val="28"/>
          <w:lang w:val="en-US"/>
        </w:rPr>
        <w:instrText xml:space="preserve"> TOC \o "1-3" </w:instrText>
      </w:r>
      <w:r w:rsidRPr="002E77B1">
        <w:rPr>
          <w:b w:val="0"/>
          <w:sz w:val="28"/>
          <w:lang w:val="en-US"/>
        </w:rPr>
        <w:fldChar w:fldCharType="separate"/>
      </w:r>
      <w:r w:rsidR="001935EF" w:rsidRPr="002E77B1">
        <w:rPr>
          <w:noProof/>
          <w:lang w:val="en-US"/>
        </w:rPr>
        <w:t>Revision History</w:t>
      </w:r>
      <w:r w:rsidR="001935EF" w:rsidRPr="002E77B1">
        <w:rPr>
          <w:noProof/>
          <w:lang w:val="en-US"/>
        </w:rPr>
        <w:tab/>
      </w:r>
      <w:r w:rsidR="001935EF" w:rsidRPr="002E77B1">
        <w:rPr>
          <w:noProof/>
          <w:lang w:val="en-US"/>
        </w:rPr>
        <w:fldChar w:fldCharType="begin"/>
      </w:r>
      <w:r w:rsidR="001935EF" w:rsidRPr="002E77B1">
        <w:rPr>
          <w:noProof/>
          <w:lang w:val="en-US"/>
        </w:rPr>
        <w:instrText xml:space="preserve"> PAGEREF _Toc360913801 \h </w:instrText>
      </w:r>
      <w:r w:rsidR="001935EF" w:rsidRPr="002E77B1">
        <w:rPr>
          <w:noProof/>
          <w:lang w:val="en-US"/>
        </w:rPr>
      </w:r>
      <w:r w:rsidR="001935EF" w:rsidRPr="002E77B1">
        <w:rPr>
          <w:noProof/>
          <w:lang w:val="en-US"/>
        </w:rPr>
        <w:fldChar w:fldCharType="separate"/>
      </w:r>
      <w:r w:rsidR="008A2624" w:rsidRPr="002E77B1">
        <w:rPr>
          <w:noProof/>
          <w:lang w:val="en-US"/>
        </w:rPr>
        <w:t>ii</w:t>
      </w:r>
      <w:r w:rsidR="001935EF" w:rsidRPr="002E77B1">
        <w:rPr>
          <w:noProof/>
          <w:lang w:val="en-US"/>
        </w:rPr>
        <w:fldChar w:fldCharType="end"/>
      </w:r>
    </w:p>
    <w:p w14:paraId="6E95A6F3" w14:textId="77777777" w:rsidR="001935EF" w:rsidRPr="002E77B1" w:rsidRDefault="001935EF">
      <w:pPr>
        <w:pStyle w:val="INNH1"/>
        <w:tabs>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Table of contents</w:t>
      </w:r>
      <w:r w:rsidRPr="002E77B1">
        <w:rPr>
          <w:noProof/>
          <w:lang w:val="en-US"/>
        </w:rPr>
        <w:tab/>
      </w:r>
      <w:r w:rsidRPr="002E77B1">
        <w:rPr>
          <w:noProof/>
          <w:lang w:val="en-US"/>
        </w:rPr>
        <w:fldChar w:fldCharType="begin"/>
      </w:r>
      <w:r w:rsidRPr="002E77B1">
        <w:rPr>
          <w:noProof/>
          <w:lang w:val="en-US"/>
        </w:rPr>
        <w:instrText xml:space="preserve"> PAGEREF _Toc360913802 \h </w:instrText>
      </w:r>
      <w:r w:rsidRPr="002E77B1">
        <w:rPr>
          <w:noProof/>
          <w:lang w:val="en-US"/>
        </w:rPr>
      </w:r>
      <w:r w:rsidRPr="002E77B1">
        <w:rPr>
          <w:noProof/>
          <w:lang w:val="en-US"/>
        </w:rPr>
        <w:fldChar w:fldCharType="separate"/>
      </w:r>
      <w:r w:rsidR="008A2624" w:rsidRPr="002E77B1">
        <w:rPr>
          <w:noProof/>
          <w:lang w:val="en-US"/>
        </w:rPr>
        <w:t>iii</w:t>
      </w:r>
      <w:r w:rsidRPr="002E77B1">
        <w:rPr>
          <w:noProof/>
          <w:lang w:val="en-US"/>
        </w:rPr>
        <w:fldChar w:fldCharType="end"/>
      </w:r>
    </w:p>
    <w:p w14:paraId="7E32BCD2" w14:textId="77777777" w:rsidR="001935EF" w:rsidRPr="002E77B1" w:rsidRDefault="001935EF">
      <w:pPr>
        <w:pStyle w:val="INNH1"/>
        <w:tabs>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List of Figures</w:t>
      </w:r>
      <w:r w:rsidRPr="002E77B1">
        <w:rPr>
          <w:noProof/>
          <w:lang w:val="en-US"/>
        </w:rPr>
        <w:tab/>
      </w:r>
      <w:r w:rsidRPr="002E77B1">
        <w:rPr>
          <w:noProof/>
          <w:lang w:val="en-US"/>
        </w:rPr>
        <w:fldChar w:fldCharType="begin"/>
      </w:r>
      <w:r w:rsidRPr="002E77B1">
        <w:rPr>
          <w:noProof/>
          <w:lang w:val="en-US"/>
        </w:rPr>
        <w:instrText xml:space="preserve"> PAGEREF _Toc360913803 \h </w:instrText>
      </w:r>
      <w:r w:rsidRPr="002E77B1">
        <w:rPr>
          <w:noProof/>
          <w:lang w:val="en-US"/>
        </w:rPr>
      </w:r>
      <w:r w:rsidRPr="002E77B1">
        <w:rPr>
          <w:noProof/>
          <w:lang w:val="en-US"/>
        </w:rPr>
        <w:fldChar w:fldCharType="separate"/>
      </w:r>
      <w:r w:rsidR="008A2624" w:rsidRPr="002E77B1">
        <w:rPr>
          <w:noProof/>
          <w:lang w:val="en-US"/>
        </w:rPr>
        <w:t>iv</w:t>
      </w:r>
      <w:r w:rsidRPr="002E77B1">
        <w:rPr>
          <w:noProof/>
          <w:lang w:val="en-US"/>
        </w:rPr>
        <w:fldChar w:fldCharType="end"/>
      </w:r>
    </w:p>
    <w:p w14:paraId="7B82D0ED" w14:textId="77777777" w:rsidR="001935EF" w:rsidRPr="002E77B1" w:rsidRDefault="001935EF">
      <w:pPr>
        <w:pStyle w:val="INNH1"/>
        <w:tabs>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List of Tables</w:t>
      </w:r>
      <w:r w:rsidRPr="002E77B1">
        <w:rPr>
          <w:noProof/>
          <w:lang w:val="en-US"/>
        </w:rPr>
        <w:tab/>
      </w:r>
      <w:r w:rsidRPr="002E77B1">
        <w:rPr>
          <w:noProof/>
          <w:lang w:val="en-US"/>
        </w:rPr>
        <w:fldChar w:fldCharType="begin"/>
      </w:r>
      <w:r w:rsidRPr="002E77B1">
        <w:rPr>
          <w:noProof/>
          <w:lang w:val="en-US"/>
        </w:rPr>
        <w:instrText xml:space="preserve"> PAGEREF _Toc360913804 \h </w:instrText>
      </w:r>
      <w:r w:rsidRPr="002E77B1">
        <w:rPr>
          <w:noProof/>
          <w:lang w:val="en-US"/>
        </w:rPr>
      </w:r>
      <w:r w:rsidRPr="002E77B1">
        <w:rPr>
          <w:noProof/>
          <w:lang w:val="en-US"/>
        </w:rPr>
        <w:fldChar w:fldCharType="separate"/>
      </w:r>
      <w:r w:rsidR="008A2624" w:rsidRPr="002E77B1">
        <w:rPr>
          <w:noProof/>
          <w:lang w:val="en-US"/>
        </w:rPr>
        <w:t>v</w:t>
      </w:r>
      <w:r w:rsidRPr="002E77B1">
        <w:rPr>
          <w:noProof/>
          <w:lang w:val="en-US"/>
        </w:rPr>
        <w:fldChar w:fldCharType="end"/>
      </w:r>
    </w:p>
    <w:p w14:paraId="6496120D" w14:textId="77777777" w:rsidR="001935EF" w:rsidRPr="002E77B1" w:rsidRDefault="001935EF">
      <w:pPr>
        <w:pStyle w:val="INNH1"/>
        <w:tabs>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Symbols:</w:t>
      </w:r>
      <w:r w:rsidRPr="002E77B1">
        <w:rPr>
          <w:noProof/>
          <w:lang w:val="en-US"/>
        </w:rPr>
        <w:tab/>
      </w:r>
      <w:r w:rsidRPr="002E77B1">
        <w:rPr>
          <w:noProof/>
          <w:lang w:val="en-US"/>
        </w:rPr>
        <w:fldChar w:fldCharType="begin"/>
      </w:r>
      <w:r w:rsidRPr="002E77B1">
        <w:rPr>
          <w:noProof/>
          <w:lang w:val="en-US"/>
        </w:rPr>
        <w:instrText xml:space="preserve"> PAGEREF _Toc360913805 \h </w:instrText>
      </w:r>
      <w:r w:rsidRPr="002E77B1">
        <w:rPr>
          <w:noProof/>
          <w:lang w:val="en-US"/>
        </w:rPr>
      </w:r>
      <w:r w:rsidRPr="002E77B1">
        <w:rPr>
          <w:noProof/>
          <w:lang w:val="en-US"/>
        </w:rPr>
        <w:fldChar w:fldCharType="separate"/>
      </w:r>
      <w:r w:rsidR="008A2624" w:rsidRPr="002E77B1">
        <w:rPr>
          <w:noProof/>
          <w:lang w:val="en-US"/>
        </w:rPr>
        <w:t>vi</w:t>
      </w:r>
      <w:r w:rsidRPr="002E77B1">
        <w:rPr>
          <w:noProof/>
          <w:lang w:val="en-US"/>
        </w:rPr>
        <w:fldChar w:fldCharType="end"/>
      </w:r>
    </w:p>
    <w:p w14:paraId="6C3F6399" w14:textId="77777777" w:rsidR="001935EF" w:rsidRPr="002E77B1" w:rsidRDefault="001935EF">
      <w:pPr>
        <w:pStyle w:val="INNH1"/>
        <w:tabs>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Abstract</w:t>
      </w:r>
      <w:r w:rsidRPr="002E77B1">
        <w:rPr>
          <w:noProof/>
          <w:lang w:val="en-US"/>
        </w:rPr>
        <w:tab/>
      </w:r>
      <w:r w:rsidRPr="002E77B1">
        <w:rPr>
          <w:noProof/>
          <w:lang w:val="en-US"/>
        </w:rPr>
        <w:fldChar w:fldCharType="begin"/>
      </w:r>
      <w:r w:rsidRPr="002E77B1">
        <w:rPr>
          <w:noProof/>
          <w:lang w:val="en-US"/>
        </w:rPr>
        <w:instrText xml:space="preserve"> PAGEREF _Toc360913806 \h </w:instrText>
      </w:r>
      <w:r w:rsidRPr="002E77B1">
        <w:rPr>
          <w:noProof/>
          <w:lang w:val="en-US"/>
        </w:rPr>
      </w:r>
      <w:r w:rsidRPr="002E77B1">
        <w:rPr>
          <w:noProof/>
          <w:lang w:val="en-US"/>
        </w:rPr>
        <w:fldChar w:fldCharType="separate"/>
      </w:r>
      <w:r w:rsidR="008A2624" w:rsidRPr="002E77B1">
        <w:rPr>
          <w:noProof/>
          <w:lang w:val="en-US"/>
        </w:rPr>
        <w:t>1</w:t>
      </w:r>
      <w:r w:rsidRPr="002E77B1">
        <w:rPr>
          <w:noProof/>
          <w:lang w:val="en-US"/>
        </w:rPr>
        <w:fldChar w:fldCharType="end"/>
      </w:r>
    </w:p>
    <w:p w14:paraId="56DCCD7B" w14:textId="77777777" w:rsidR="001935EF" w:rsidRPr="002E77B1" w:rsidRDefault="001935EF">
      <w:pPr>
        <w:pStyle w:val="INNH1"/>
        <w:tabs>
          <w:tab w:val="left" w:pos="340"/>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1</w:t>
      </w:r>
      <w:r w:rsidRPr="002E77B1">
        <w:rPr>
          <w:rFonts w:asciiTheme="minorHAnsi" w:eastAsiaTheme="minorEastAsia" w:hAnsiTheme="minorHAnsi" w:cstheme="minorBidi"/>
          <w:b w:val="0"/>
          <w:bCs w:val="0"/>
          <w:caps w:val="0"/>
          <w:noProof/>
          <w:sz w:val="24"/>
          <w:szCs w:val="24"/>
          <w:lang w:val="en-US" w:eastAsia="ja-JP"/>
        </w:rPr>
        <w:tab/>
      </w:r>
      <w:r w:rsidRPr="002E77B1">
        <w:rPr>
          <w:noProof/>
          <w:lang w:val="en-US"/>
        </w:rPr>
        <w:t>Introduction</w:t>
      </w:r>
      <w:r w:rsidRPr="002E77B1">
        <w:rPr>
          <w:noProof/>
          <w:lang w:val="en-US"/>
        </w:rPr>
        <w:tab/>
      </w:r>
      <w:r w:rsidRPr="002E77B1">
        <w:rPr>
          <w:noProof/>
          <w:lang w:val="en-US"/>
        </w:rPr>
        <w:fldChar w:fldCharType="begin"/>
      </w:r>
      <w:r w:rsidRPr="002E77B1">
        <w:rPr>
          <w:noProof/>
          <w:lang w:val="en-US"/>
        </w:rPr>
        <w:instrText xml:space="preserve"> PAGEREF _Toc360913807 \h </w:instrText>
      </w:r>
      <w:r w:rsidRPr="002E77B1">
        <w:rPr>
          <w:noProof/>
          <w:lang w:val="en-US"/>
        </w:rPr>
      </w:r>
      <w:r w:rsidRPr="002E77B1">
        <w:rPr>
          <w:noProof/>
          <w:lang w:val="en-US"/>
        </w:rPr>
        <w:fldChar w:fldCharType="separate"/>
      </w:r>
      <w:r w:rsidR="008A2624" w:rsidRPr="002E77B1">
        <w:rPr>
          <w:noProof/>
          <w:lang w:val="en-US"/>
        </w:rPr>
        <w:t>1</w:t>
      </w:r>
      <w:r w:rsidRPr="002E77B1">
        <w:rPr>
          <w:noProof/>
          <w:lang w:val="en-US"/>
        </w:rPr>
        <w:fldChar w:fldCharType="end"/>
      </w:r>
    </w:p>
    <w:p w14:paraId="6FC3CCE9" w14:textId="77777777" w:rsidR="001935EF" w:rsidRPr="002E77B1" w:rsidRDefault="001935EF">
      <w:pPr>
        <w:pStyle w:val="INNH1"/>
        <w:tabs>
          <w:tab w:val="left" w:pos="340"/>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2</w:t>
      </w:r>
      <w:r w:rsidRPr="002E77B1">
        <w:rPr>
          <w:rFonts w:asciiTheme="minorHAnsi" w:eastAsiaTheme="minorEastAsia" w:hAnsiTheme="minorHAnsi" w:cstheme="minorBidi"/>
          <w:b w:val="0"/>
          <w:bCs w:val="0"/>
          <w:caps w:val="0"/>
          <w:noProof/>
          <w:sz w:val="24"/>
          <w:szCs w:val="24"/>
          <w:lang w:val="en-US" w:eastAsia="ja-JP"/>
        </w:rPr>
        <w:tab/>
      </w:r>
      <w:r w:rsidRPr="002E77B1">
        <w:rPr>
          <w:noProof/>
          <w:lang w:val="en-US"/>
        </w:rPr>
        <w:t>Fatigue based on damage accumulation on the micro level</w:t>
      </w:r>
      <w:r w:rsidRPr="002E77B1">
        <w:rPr>
          <w:noProof/>
          <w:lang w:val="en-US"/>
        </w:rPr>
        <w:tab/>
      </w:r>
      <w:r w:rsidRPr="002E77B1">
        <w:rPr>
          <w:noProof/>
          <w:lang w:val="en-US"/>
        </w:rPr>
        <w:fldChar w:fldCharType="begin"/>
      </w:r>
      <w:r w:rsidRPr="002E77B1">
        <w:rPr>
          <w:noProof/>
          <w:lang w:val="en-US"/>
        </w:rPr>
        <w:instrText xml:space="preserve"> PAGEREF _Toc360913808 \h </w:instrText>
      </w:r>
      <w:r w:rsidRPr="002E77B1">
        <w:rPr>
          <w:noProof/>
          <w:lang w:val="en-US"/>
        </w:rPr>
      </w:r>
      <w:r w:rsidRPr="002E77B1">
        <w:rPr>
          <w:noProof/>
          <w:lang w:val="en-US"/>
        </w:rPr>
        <w:fldChar w:fldCharType="separate"/>
      </w:r>
      <w:r w:rsidR="008A2624" w:rsidRPr="002E77B1">
        <w:rPr>
          <w:noProof/>
          <w:lang w:val="en-US"/>
        </w:rPr>
        <w:t>3</w:t>
      </w:r>
      <w:r w:rsidRPr="002E77B1">
        <w:rPr>
          <w:noProof/>
          <w:lang w:val="en-US"/>
        </w:rPr>
        <w:fldChar w:fldCharType="end"/>
      </w:r>
    </w:p>
    <w:p w14:paraId="4598EFB2" w14:textId="77777777" w:rsidR="001935EF" w:rsidRPr="002E77B1" w:rsidRDefault="001935EF">
      <w:pPr>
        <w:pStyle w:val="INNH1"/>
        <w:tabs>
          <w:tab w:val="left" w:pos="340"/>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3</w:t>
      </w:r>
      <w:r w:rsidRPr="002E77B1">
        <w:rPr>
          <w:rFonts w:asciiTheme="minorHAnsi" w:eastAsiaTheme="minorEastAsia" w:hAnsiTheme="minorHAnsi" w:cstheme="minorBidi"/>
          <w:b w:val="0"/>
          <w:bCs w:val="0"/>
          <w:caps w:val="0"/>
          <w:noProof/>
          <w:sz w:val="24"/>
          <w:szCs w:val="24"/>
          <w:lang w:val="en-US" w:eastAsia="ja-JP"/>
        </w:rPr>
        <w:tab/>
      </w:r>
      <w:r w:rsidRPr="002E77B1">
        <w:rPr>
          <w:noProof/>
          <w:lang w:val="en-US"/>
        </w:rPr>
        <w:t>Fatigue characterization Time-Cycles</w:t>
      </w:r>
      <w:r w:rsidRPr="002E77B1">
        <w:rPr>
          <w:noProof/>
          <w:lang w:val="en-US"/>
        </w:rPr>
        <w:tab/>
      </w:r>
      <w:r w:rsidRPr="002E77B1">
        <w:rPr>
          <w:noProof/>
          <w:lang w:val="en-US"/>
        </w:rPr>
        <w:fldChar w:fldCharType="begin"/>
      </w:r>
      <w:r w:rsidRPr="002E77B1">
        <w:rPr>
          <w:noProof/>
          <w:lang w:val="en-US"/>
        </w:rPr>
        <w:instrText xml:space="preserve"> PAGEREF _Toc360913809 \h </w:instrText>
      </w:r>
      <w:r w:rsidRPr="002E77B1">
        <w:rPr>
          <w:noProof/>
          <w:lang w:val="en-US"/>
        </w:rPr>
      </w:r>
      <w:r w:rsidRPr="002E77B1">
        <w:rPr>
          <w:noProof/>
          <w:lang w:val="en-US"/>
        </w:rPr>
        <w:fldChar w:fldCharType="separate"/>
      </w:r>
      <w:r w:rsidR="008A2624" w:rsidRPr="002E77B1">
        <w:rPr>
          <w:noProof/>
          <w:lang w:val="en-US"/>
        </w:rPr>
        <w:t>1</w:t>
      </w:r>
      <w:r w:rsidRPr="002E77B1">
        <w:rPr>
          <w:noProof/>
          <w:lang w:val="en-US"/>
        </w:rPr>
        <w:fldChar w:fldCharType="end"/>
      </w:r>
    </w:p>
    <w:p w14:paraId="17304C9E" w14:textId="77777777" w:rsidR="001935EF" w:rsidRPr="002E77B1" w:rsidRDefault="001935EF">
      <w:pPr>
        <w:pStyle w:val="INNH1"/>
        <w:tabs>
          <w:tab w:val="left" w:pos="340"/>
          <w:tab w:val="right" w:leader="dot" w:pos="9062"/>
        </w:tabs>
        <w:rPr>
          <w:rFonts w:asciiTheme="minorHAnsi" w:eastAsiaTheme="minorEastAsia" w:hAnsiTheme="minorHAnsi" w:cstheme="minorBidi"/>
          <w:b w:val="0"/>
          <w:bCs w:val="0"/>
          <w:caps w:val="0"/>
          <w:noProof/>
          <w:sz w:val="24"/>
          <w:szCs w:val="24"/>
          <w:lang w:val="en-US" w:eastAsia="ja-JP"/>
        </w:rPr>
      </w:pPr>
      <w:r w:rsidRPr="002E77B1">
        <w:rPr>
          <w:noProof/>
          <w:lang w:val="en-US"/>
        </w:rPr>
        <w:t>4</w:t>
      </w:r>
      <w:r w:rsidRPr="002E77B1">
        <w:rPr>
          <w:rFonts w:asciiTheme="minorHAnsi" w:eastAsiaTheme="minorEastAsia" w:hAnsiTheme="minorHAnsi" w:cstheme="minorBidi"/>
          <w:b w:val="0"/>
          <w:bCs w:val="0"/>
          <w:caps w:val="0"/>
          <w:noProof/>
          <w:sz w:val="24"/>
          <w:szCs w:val="24"/>
          <w:lang w:val="en-US" w:eastAsia="ja-JP"/>
        </w:rPr>
        <w:tab/>
      </w:r>
      <w:r w:rsidRPr="002E77B1">
        <w:rPr>
          <w:noProof/>
          <w:lang w:val="en-US"/>
        </w:rPr>
        <w:t>Fatigue based on energy accumulation</w:t>
      </w:r>
      <w:r w:rsidRPr="002E77B1">
        <w:rPr>
          <w:noProof/>
          <w:lang w:val="en-US"/>
        </w:rPr>
        <w:tab/>
      </w:r>
      <w:r w:rsidRPr="002E77B1">
        <w:rPr>
          <w:noProof/>
          <w:lang w:val="en-US"/>
        </w:rPr>
        <w:fldChar w:fldCharType="begin"/>
      </w:r>
      <w:r w:rsidRPr="002E77B1">
        <w:rPr>
          <w:noProof/>
          <w:lang w:val="en-US"/>
        </w:rPr>
        <w:instrText xml:space="preserve"> PAGEREF _Toc360913810 \h </w:instrText>
      </w:r>
      <w:r w:rsidRPr="002E77B1">
        <w:rPr>
          <w:noProof/>
          <w:lang w:val="en-US"/>
        </w:rPr>
      </w:r>
      <w:r w:rsidRPr="002E77B1">
        <w:rPr>
          <w:noProof/>
          <w:lang w:val="en-US"/>
        </w:rPr>
        <w:fldChar w:fldCharType="separate"/>
      </w:r>
      <w:r w:rsidR="008A2624" w:rsidRPr="002E77B1">
        <w:rPr>
          <w:noProof/>
          <w:lang w:val="en-US"/>
        </w:rPr>
        <w:t>14</w:t>
      </w:r>
      <w:r w:rsidRPr="002E77B1">
        <w:rPr>
          <w:noProof/>
          <w:lang w:val="en-US"/>
        </w:rPr>
        <w:fldChar w:fldCharType="end"/>
      </w:r>
    </w:p>
    <w:p w14:paraId="06448E04" w14:textId="77777777" w:rsidR="003C58C5" w:rsidRPr="002E77B1" w:rsidRDefault="000631EE" w:rsidP="003C58C5">
      <w:pPr>
        <w:pStyle w:val="Overskrift4"/>
        <w:numPr>
          <w:ilvl w:val="0"/>
          <w:numId w:val="0"/>
        </w:numPr>
        <w:rPr>
          <w:lang w:val="en-US"/>
        </w:rPr>
      </w:pPr>
      <w:r w:rsidRPr="002E77B1">
        <w:rPr>
          <w:lang w:val="en-US"/>
        </w:rPr>
        <w:fldChar w:fldCharType="end"/>
      </w:r>
    </w:p>
    <w:p w14:paraId="0F08DDB0" w14:textId="77777777" w:rsidR="00CC6EB0" w:rsidRPr="002E77B1" w:rsidRDefault="00CC6EB0" w:rsidP="00CC6EB0">
      <w:pPr>
        <w:rPr>
          <w:lang w:val="en-US"/>
        </w:rPr>
      </w:pPr>
    </w:p>
    <w:p w14:paraId="76F471DD" w14:textId="77777777" w:rsidR="006F3E1F" w:rsidRPr="002E77B1" w:rsidRDefault="006F3E1F" w:rsidP="006F3E1F">
      <w:pPr>
        <w:pStyle w:val="Overskrift4"/>
        <w:numPr>
          <w:ilvl w:val="0"/>
          <w:numId w:val="0"/>
        </w:numPr>
        <w:rPr>
          <w:lang w:val="en-US"/>
        </w:rPr>
      </w:pPr>
    </w:p>
    <w:p w14:paraId="59F5A5F1" w14:textId="77777777" w:rsidR="006F3E1F" w:rsidRPr="002E77B1" w:rsidRDefault="006F3E1F">
      <w:pPr>
        <w:jc w:val="left"/>
        <w:rPr>
          <w:rFonts w:asciiTheme="majorHAnsi" w:eastAsiaTheme="majorEastAsia" w:hAnsiTheme="majorHAnsi" w:cstheme="majorBidi"/>
          <w:b/>
          <w:i/>
          <w:iCs/>
          <w:color w:val="4F81BD" w:themeColor="accent1"/>
          <w:spacing w:val="15"/>
          <w:sz w:val="28"/>
          <w:lang w:val="en-US" w:eastAsia="en-US"/>
        </w:rPr>
      </w:pPr>
      <w:r w:rsidRPr="002E77B1">
        <w:rPr>
          <w:lang w:val="en-US"/>
        </w:rPr>
        <w:br w:type="page"/>
      </w:r>
    </w:p>
    <w:p w14:paraId="5A80C226" w14:textId="0F65EAA4" w:rsidR="006F3E1F" w:rsidRPr="002E77B1" w:rsidRDefault="006F3E1F" w:rsidP="006F3E1F">
      <w:pPr>
        <w:pStyle w:val="Overskrift1"/>
        <w:numPr>
          <w:ilvl w:val="0"/>
          <w:numId w:val="0"/>
        </w:numPr>
        <w:rPr>
          <w:lang w:val="en-US"/>
        </w:rPr>
      </w:pPr>
      <w:bookmarkStart w:id="6" w:name="_Toc360913803"/>
      <w:r w:rsidRPr="002E77B1">
        <w:rPr>
          <w:lang w:val="en-US"/>
        </w:rPr>
        <w:lastRenderedPageBreak/>
        <w:t>List of Figures</w:t>
      </w:r>
      <w:bookmarkEnd w:id="6"/>
    </w:p>
    <w:p w14:paraId="7DC2A231" w14:textId="77777777" w:rsidR="006F3E1F" w:rsidRPr="002E77B1" w:rsidRDefault="006F3E1F" w:rsidP="006F3E1F">
      <w:pPr>
        <w:rPr>
          <w:lang w:val="en-US"/>
        </w:rPr>
      </w:pPr>
    </w:p>
    <w:p w14:paraId="7D95FAAE" w14:textId="77777777" w:rsidR="0039250B" w:rsidRPr="002E77B1" w:rsidRDefault="006F3E1F">
      <w:pPr>
        <w:pStyle w:val="Figurliste"/>
        <w:tabs>
          <w:tab w:val="right" w:leader="dot" w:pos="9062"/>
        </w:tabs>
        <w:rPr>
          <w:noProof/>
          <w:lang w:eastAsia="ja-JP"/>
        </w:rPr>
      </w:pPr>
      <w:r w:rsidRPr="002E77B1">
        <w:fldChar w:fldCharType="begin"/>
      </w:r>
      <w:r w:rsidRPr="002E77B1">
        <w:instrText xml:space="preserve"> TOC \c "Figure" </w:instrText>
      </w:r>
      <w:r w:rsidRPr="002E77B1">
        <w:fldChar w:fldCharType="separate"/>
      </w:r>
      <w:r w:rsidR="0039250B" w:rsidRPr="002E77B1">
        <w:rPr>
          <w:noProof/>
        </w:rPr>
        <w:t>Figure 2</w:t>
      </w:r>
      <w:r w:rsidR="0039250B" w:rsidRPr="002E77B1">
        <w:rPr>
          <w:noProof/>
        </w:rPr>
        <w:noBreakHyphen/>
        <w:t>1 Typical SN curve</w:t>
      </w:r>
      <w:r w:rsidR="0039250B" w:rsidRPr="002E77B1">
        <w:rPr>
          <w:noProof/>
        </w:rPr>
        <w:tab/>
      </w:r>
      <w:r w:rsidR="0039250B" w:rsidRPr="002E77B1">
        <w:rPr>
          <w:noProof/>
        </w:rPr>
        <w:fldChar w:fldCharType="begin"/>
      </w:r>
      <w:r w:rsidR="0039250B" w:rsidRPr="002E77B1">
        <w:rPr>
          <w:noProof/>
        </w:rPr>
        <w:instrText xml:space="preserve"> PAGEREF _Toc362028044 \h </w:instrText>
      </w:r>
      <w:r w:rsidR="0039250B" w:rsidRPr="002E77B1">
        <w:rPr>
          <w:noProof/>
        </w:rPr>
      </w:r>
      <w:r w:rsidR="0039250B" w:rsidRPr="002E77B1">
        <w:rPr>
          <w:noProof/>
        </w:rPr>
        <w:fldChar w:fldCharType="separate"/>
      </w:r>
      <w:r w:rsidR="0039250B" w:rsidRPr="002E77B1">
        <w:rPr>
          <w:noProof/>
        </w:rPr>
        <w:t>2</w:t>
      </w:r>
      <w:r w:rsidR="0039250B" w:rsidRPr="002E77B1">
        <w:rPr>
          <w:noProof/>
        </w:rPr>
        <w:fldChar w:fldCharType="end"/>
      </w:r>
    </w:p>
    <w:p w14:paraId="7DBEDB12" w14:textId="77777777" w:rsidR="0039250B" w:rsidRPr="002E77B1" w:rsidRDefault="0039250B">
      <w:pPr>
        <w:pStyle w:val="Figurliste"/>
        <w:tabs>
          <w:tab w:val="right" w:leader="dot" w:pos="9062"/>
        </w:tabs>
        <w:rPr>
          <w:noProof/>
          <w:lang w:eastAsia="ja-JP"/>
        </w:rPr>
      </w:pPr>
      <w:r w:rsidRPr="002E77B1">
        <w:rPr>
          <w:noProof/>
        </w:rPr>
        <w:t>Figure 2</w:t>
      </w:r>
      <w:r w:rsidRPr="002E77B1">
        <w:rPr>
          <w:noProof/>
        </w:rPr>
        <w:noBreakHyphen/>
        <w:t>2 Microfatigue based on the Maxwell model</w:t>
      </w:r>
      <w:r w:rsidRPr="002E77B1">
        <w:rPr>
          <w:noProof/>
        </w:rPr>
        <w:tab/>
      </w:r>
      <w:r w:rsidRPr="002E77B1">
        <w:rPr>
          <w:noProof/>
        </w:rPr>
        <w:fldChar w:fldCharType="begin"/>
      </w:r>
      <w:r w:rsidRPr="002E77B1">
        <w:rPr>
          <w:noProof/>
        </w:rPr>
        <w:instrText xml:space="preserve"> PAGEREF _Toc362028045 \h </w:instrText>
      </w:r>
      <w:r w:rsidRPr="002E77B1">
        <w:rPr>
          <w:noProof/>
        </w:rPr>
      </w:r>
      <w:r w:rsidRPr="002E77B1">
        <w:rPr>
          <w:noProof/>
        </w:rPr>
        <w:fldChar w:fldCharType="separate"/>
      </w:r>
      <w:r w:rsidRPr="002E77B1">
        <w:rPr>
          <w:noProof/>
        </w:rPr>
        <w:t>3</w:t>
      </w:r>
      <w:r w:rsidRPr="002E77B1">
        <w:rPr>
          <w:noProof/>
        </w:rPr>
        <w:fldChar w:fldCharType="end"/>
      </w:r>
    </w:p>
    <w:p w14:paraId="1DE7371B" w14:textId="77777777" w:rsidR="0039250B" w:rsidRPr="002E77B1" w:rsidRDefault="0039250B">
      <w:pPr>
        <w:pStyle w:val="Figurliste"/>
        <w:tabs>
          <w:tab w:val="right" w:leader="dot" w:pos="9062"/>
        </w:tabs>
        <w:rPr>
          <w:noProof/>
          <w:lang w:eastAsia="ja-JP"/>
        </w:rPr>
      </w:pPr>
      <w:r w:rsidRPr="002E77B1">
        <w:rPr>
          <w:noProof/>
        </w:rPr>
        <w:t>Figure 5</w:t>
      </w:r>
      <w:r w:rsidRPr="002E77B1">
        <w:rPr>
          <w:noProof/>
        </w:rPr>
        <w:noBreakHyphen/>
        <w:t>1 Viscosity vs. Strain Rate</w:t>
      </w:r>
      <w:r w:rsidRPr="002E77B1">
        <w:rPr>
          <w:noProof/>
        </w:rPr>
        <w:tab/>
      </w:r>
      <w:r w:rsidRPr="002E77B1">
        <w:rPr>
          <w:noProof/>
        </w:rPr>
        <w:fldChar w:fldCharType="begin"/>
      </w:r>
      <w:r w:rsidRPr="002E77B1">
        <w:rPr>
          <w:noProof/>
        </w:rPr>
        <w:instrText xml:space="preserve"> PAGEREF _Toc362028046 \h </w:instrText>
      </w:r>
      <w:r w:rsidRPr="002E77B1">
        <w:rPr>
          <w:noProof/>
        </w:rPr>
      </w:r>
      <w:r w:rsidRPr="002E77B1">
        <w:rPr>
          <w:noProof/>
        </w:rPr>
        <w:fldChar w:fldCharType="separate"/>
      </w:r>
      <w:r w:rsidRPr="002E77B1">
        <w:rPr>
          <w:noProof/>
        </w:rPr>
        <w:t>13</w:t>
      </w:r>
      <w:r w:rsidRPr="002E77B1">
        <w:rPr>
          <w:noProof/>
        </w:rPr>
        <w:fldChar w:fldCharType="end"/>
      </w:r>
    </w:p>
    <w:p w14:paraId="4A39BA22" w14:textId="77777777" w:rsidR="0039250B" w:rsidRPr="002E77B1" w:rsidRDefault="0039250B">
      <w:pPr>
        <w:pStyle w:val="Figurliste"/>
        <w:tabs>
          <w:tab w:val="right" w:leader="dot" w:pos="9062"/>
        </w:tabs>
        <w:rPr>
          <w:noProof/>
          <w:lang w:eastAsia="ja-JP"/>
        </w:rPr>
      </w:pPr>
      <w:r w:rsidRPr="002E77B1">
        <w:rPr>
          <w:noProof/>
        </w:rPr>
        <w:t>Figure 5</w:t>
      </w:r>
      <w:r w:rsidRPr="002E77B1">
        <w:rPr>
          <w:noProof/>
        </w:rPr>
        <w:noBreakHyphen/>
        <w:t>2 Stress vs. Strain Rate</w:t>
      </w:r>
      <w:r w:rsidRPr="002E77B1">
        <w:rPr>
          <w:noProof/>
        </w:rPr>
        <w:tab/>
      </w:r>
      <w:r w:rsidRPr="002E77B1">
        <w:rPr>
          <w:noProof/>
        </w:rPr>
        <w:fldChar w:fldCharType="begin"/>
      </w:r>
      <w:r w:rsidRPr="002E77B1">
        <w:rPr>
          <w:noProof/>
        </w:rPr>
        <w:instrText xml:space="preserve"> PAGEREF _Toc362028047 \h </w:instrText>
      </w:r>
      <w:r w:rsidRPr="002E77B1">
        <w:rPr>
          <w:noProof/>
        </w:rPr>
      </w:r>
      <w:r w:rsidRPr="002E77B1">
        <w:rPr>
          <w:noProof/>
        </w:rPr>
        <w:fldChar w:fldCharType="separate"/>
      </w:r>
      <w:r w:rsidRPr="002E77B1">
        <w:rPr>
          <w:noProof/>
        </w:rPr>
        <w:t>13</w:t>
      </w:r>
      <w:r w:rsidRPr="002E77B1">
        <w:rPr>
          <w:noProof/>
        </w:rPr>
        <w:fldChar w:fldCharType="end"/>
      </w:r>
    </w:p>
    <w:p w14:paraId="23A69474" w14:textId="77777777" w:rsidR="0039250B" w:rsidRPr="002E77B1" w:rsidRDefault="0039250B">
      <w:pPr>
        <w:pStyle w:val="Figurliste"/>
        <w:tabs>
          <w:tab w:val="right" w:leader="dot" w:pos="9062"/>
        </w:tabs>
        <w:rPr>
          <w:noProof/>
          <w:lang w:eastAsia="ja-JP"/>
        </w:rPr>
      </w:pPr>
      <w:r w:rsidRPr="002E77B1">
        <w:rPr>
          <w:noProof/>
        </w:rPr>
        <w:t>Figure 5</w:t>
      </w:r>
      <w:r w:rsidRPr="002E77B1">
        <w:rPr>
          <w:noProof/>
        </w:rPr>
        <w:noBreakHyphen/>
        <w:t>3 Fatigue work vs stress amplitude for R=0.</w:t>
      </w:r>
      <w:r w:rsidRPr="002E77B1">
        <w:rPr>
          <w:noProof/>
        </w:rPr>
        <w:tab/>
      </w:r>
      <w:r w:rsidRPr="002E77B1">
        <w:rPr>
          <w:noProof/>
        </w:rPr>
        <w:fldChar w:fldCharType="begin"/>
      </w:r>
      <w:r w:rsidRPr="002E77B1">
        <w:rPr>
          <w:noProof/>
        </w:rPr>
        <w:instrText xml:space="preserve"> PAGEREF _Toc362028048 \h </w:instrText>
      </w:r>
      <w:r w:rsidRPr="002E77B1">
        <w:rPr>
          <w:noProof/>
        </w:rPr>
      </w:r>
      <w:r w:rsidRPr="002E77B1">
        <w:rPr>
          <w:noProof/>
        </w:rPr>
        <w:fldChar w:fldCharType="separate"/>
      </w:r>
      <w:r w:rsidRPr="002E77B1">
        <w:rPr>
          <w:noProof/>
        </w:rPr>
        <w:t>15</w:t>
      </w:r>
      <w:r w:rsidRPr="002E77B1">
        <w:rPr>
          <w:noProof/>
        </w:rPr>
        <w:fldChar w:fldCharType="end"/>
      </w:r>
    </w:p>
    <w:p w14:paraId="4899E169" w14:textId="77777777" w:rsidR="0039250B" w:rsidRPr="002E77B1" w:rsidRDefault="0039250B">
      <w:pPr>
        <w:pStyle w:val="Figurliste"/>
        <w:tabs>
          <w:tab w:val="right" w:leader="dot" w:pos="9062"/>
        </w:tabs>
        <w:rPr>
          <w:noProof/>
          <w:lang w:eastAsia="ja-JP"/>
        </w:rPr>
      </w:pPr>
      <w:r w:rsidRPr="002E77B1">
        <w:rPr>
          <w:noProof/>
        </w:rPr>
        <w:t>Figure 5</w:t>
      </w:r>
      <w:r w:rsidRPr="002E77B1">
        <w:rPr>
          <w:noProof/>
        </w:rPr>
        <w:noBreakHyphen/>
        <w:t>4 SN curve for R=0.</w:t>
      </w:r>
      <w:r w:rsidRPr="002E77B1">
        <w:rPr>
          <w:noProof/>
        </w:rPr>
        <w:tab/>
      </w:r>
      <w:r w:rsidRPr="002E77B1">
        <w:rPr>
          <w:noProof/>
        </w:rPr>
        <w:fldChar w:fldCharType="begin"/>
      </w:r>
      <w:r w:rsidRPr="002E77B1">
        <w:rPr>
          <w:noProof/>
        </w:rPr>
        <w:instrText xml:space="preserve"> PAGEREF _Toc362028049 \h </w:instrText>
      </w:r>
      <w:r w:rsidRPr="002E77B1">
        <w:rPr>
          <w:noProof/>
        </w:rPr>
      </w:r>
      <w:r w:rsidRPr="002E77B1">
        <w:rPr>
          <w:noProof/>
        </w:rPr>
        <w:fldChar w:fldCharType="separate"/>
      </w:r>
      <w:r w:rsidRPr="002E77B1">
        <w:rPr>
          <w:noProof/>
        </w:rPr>
        <w:t>16</w:t>
      </w:r>
      <w:r w:rsidRPr="002E77B1">
        <w:rPr>
          <w:noProof/>
        </w:rPr>
        <w:fldChar w:fldCharType="end"/>
      </w:r>
    </w:p>
    <w:p w14:paraId="293DFE65" w14:textId="77777777" w:rsidR="006F3E1F" w:rsidRPr="002E77B1" w:rsidRDefault="006F3E1F" w:rsidP="006F3E1F">
      <w:pPr>
        <w:rPr>
          <w:lang w:val="en-US"/>
        </w:rPr>
      </w:pPr>
      <w:r w:rsidRPr="002E77B1">
        <w:rPr>
          <w:lang w:val="en-US"/>
        </w:rPr>
        <w:fldChar w:fldCharType="end"/>
      </w:r>
    </w:p>
    <w:p w14:paraId="4A552682" w14:textId="77777777" w:rsidR="006F3E1F" w:rsidRPr="002E77B1" w:rsidRDefault="006F3E1F" w:rsidP="006F3E1F">
      <w:pPr>
        <w:rPr>
          <w:lang w:val="en-US"/>
        </w:rPr>
      </w:pPr>
    </w:p>
    <w:p w14:paraId="3FB31D72" w14:textId="77777777" w:rsidR="006F3E1F" w:rsidRPr="002E77B1" w:rsidRDefault="006F3E1F" w:rsidP="006F3E1F">
      <w:pPr>
        <w:rPr>
          <w:lang w:val="en-US"/>
        </w:rPr>
      </w:pPr>
    </w:p>
    <w:p w14:paraId="557D7E8C" w14:textId="77777777" w:rsidR="006F3E1F" w:rsidRPr="002E77B1" w:rsidRDefault="006F3E1F" w:rsidP="006F3E1F">
      <w:pPr>
        <w:rPr>
          <w:lang w:val="en-US"/>
        </w:rPr>
      </w:pPr>
      <w:r w:rsidRPr="002E77B1">
        <w:rPr>
          <w:lang w:val="en-US"/>
        </w:rPr>
        <w:br w:type="page"/>
      </w:r>
    </w:p>
    <w:p w14:paraId="53E74B3A" w14:textId="3F9E0E1E" w:rsidR="006F3E1F" w:rsidRPr="002E77B1" w:rsidRDefault="0063111C" w:rsidP="006F3E1F">
      <w:pPr>
        <w:pStyle w:val="Overskrift1"/>
        <w:numPr>
          <w:ilvl w:val="0"/>
          <w:numId w:val="0"/>
        </w:numPr>
        <w:rPr>
          <w:lang w:val="en-US"/>
        </w:rPr>
      </w:pPr>
      <w:bookmarkStart w:id="7" w:name="_Toc360913804"/>
      <w:r w:rsidRPr="002E77B1">
        <w:rPr>
          <w:lang w:val="en-US"/>
        </w:rPr>
        <w:lastRenderedPageBreak/>
        <w:t>List</w:t>
      </w:r>
      <w:r w:rsidR="006F3E1F" w:rsidRPr="002E77B1">
        <w:rPr>
          <w:lang w:val="en-US"/>
        </w:rPr>
        <w:t xml:space="preserve"> of Tables</w:t>
      </w:r>
      <w:bookmarkEnd w:id="7"/>
    </w:p>
    <w:p w14:paraId="43B9B3BA" w14:textId="77777777" w:rsidR="006F3E1F" w:rsidRPr="002E77B1" w:rsidRDefault="006F3E1F" w:rsidP="006F3E1F">
      <w:pPr>
        <w:rPr>
          <w:lang w:val="en-US"/>
        </w:rPr>
      </w:pPr>
    </w:p>
    <w:p w14:paraId="002EF499" w14:textId="77777777" w:rsidR="0039250B" w:rsidRPr="002E77B1" w:rsidRDefault="006F3E1F">
      <w:pPr>
        <w:pStyle w:val="Figurliste"/>
        <w:tabs>
          <w:tab w:val="right" w:leader="dot" w:pos="9062"/>
        </w:tabs>
        <w:rPr>
          <w:noProof/>
          <w:lang w:eastAsia="ja-JP"/>
        </w:rPr>
      </w:pPr>
      <w:r w:rsidRPr="002E77B1">
        <w:rPr>
          <w:szCs w:val="20"/>
        </w:rPr>
        <w:fldChar w:fldCharType="begin"/>
      </w:r>
      <w:r w:rsidRPr="002E77B1">
        <w:rPr>
          <w:szCs w:val="20"/>
        </w:rPr>
        <w:instrText xml:space="preserve"> TOC \c "Table" </w:instrText>
      </w:r>
      <w:r w:rsidRPr="002E77B1">
        <w:rPr>
          <w:szCs w:val="20"/>
        </w:rPr>
        <w:fldChar w:fldCharType="separate"/>
      </w:r>
      <w:r w:rsidR="0039250B" w:rsidRPr="002E77B1">
        <w:rPr>
          <w:noProof/>
        </w:rPr>
        <w:t>Table 0</w:t>
      </w:r>
      <w:r w:rsidR="0039250B" w:rsidRPr="002E77B1">
        <w:rPr>
          <w:noProof/>
        </w:rPr>
        <w:noBreakHyphen/>
        <w:t>1 Symbols</w:t>
      </w:r>
      <w:r w:rsidR="0039250B" w:rsidRPr="002E77B1">
        <w:rPr>
          <w:noProof/>
        </w:rPr>
        <w:tab/>
      </w:r>
      <w:r w:rsidR="0039250B" w:rsidRPr="002E77B1">
        <w:rPr>
          <w:noProof/>
        </w:rPr>
        <w:fldChar w:fldCharType="begin"/>
      </w:r>
      <w:r w:rsidR="0039250B" w:rsidRPr="002E77B1">
        <w:rPr>
          <w:noProof/>
        </w:rPr>
        <w:instrText xml:space="preserve"> PAGEREF _Toc362028035 \h </w:instrText>
      </w:r>
      <w:r w:rsidR="0039250B" w:rsidRPr="002E77B1">
        <w:rPr>
          <w:noProof/>
        </w:rPr>
      </w:r>
      <w:r w:rsidR="0039250B" w:rsidRPr="002E77B1">
        <w:rPr>
          <w:noProof/>
        </w:rPr>
        <w:fldChar w:fldCharType="separate"/>
      </w:r>
      <w:r w:rsidR="0039250B" w:rsidRPr="002E77B1">
        <w:rPr>
          <w:noProof/>
        </w:rPr>
        <w:t>vi</w:t>
      </w:r>
      <w:r w:rsidR="0039250B" w:rsidRPr="002E77B1">
        <w:rPr>
          <w:noProof/>
        </w:rPr>
        <w:fldChar w:fldCharType="end"/>
      </w:r>
    </w:p>
    <w:p w14:paraId="1F5CA392" w14:textId="77777777" w:rsidR="006F3E1F" w:rsidRPr="002E77B1" w:rsidRDefault="006F3E1F" w:rsidP="006F3E1F">
      <w:pPr>
        <w:rPr>
          <w:lang w:val="en-US"/>
        </w:rPr>
      </w:pPr>
      <w:r w:rsidRPr="002E77B1">
        <w:rPr>
          <w:szCs w:val="20"/>
          <w:lang w:val="en-US"/>
        </w:rPr>
        <w:fldChar w:fldCharType="end"/>
      </w:r>
    </w:p>
    <w:p w14:paraId="3FFBD747" w14:textId="77777777" w:rsidR="006F3E1F" w:rsidRPr="002E77B1" w:rsidRDefault="006F3E1F" w:rsidP="006F3E1F">
      <w:pPr>
        <w:rPr>
          <w:lang w:val="en-US"/>
        </w:rPr>
      </w:pPr>
    </w:p>
    <w:p w14:paraId="3B1C4F7F" w14:textId="77777777" w:rsidR="006F3E1F" w:rsidRPr="002E77B1" w:rsidRDefault="006F3E1F" w:rsidP="00CC6EB0">
      <w:pPr>
        <w:rPr>
          <w:lang w:val="en-US"/>
        </w:rPr>
      </w:pPr>
    </w:p>
    <w:p w14:paraId="48228F81" w14:textId="77777777" w:rsidR="006F3E1F" w:rsidRPr="002E77B1" w:rsidRDefault="006F3E1F" w:rsidP="00CC6EB0">
      <w:pPr>
        <w:rPr>
          <w:lang w:val="en-US"/>
        </w:rPr>
      </w:pPr>
    </w:p>
    <w:p w14:paraId="70E835EE" w14:textId="77777777" w:rsidR="006F3E1F" w:rsidRPr="002E77B1" w:rsidRDefault="006F3E1F" w:rsidP="00CC6EB0">
      <w:pPr>
        <w:rPr>
          <w:lang w:val="en-US"/>
        </w:rPr>
      </w:pPr>
    </w:p>
    <w:p w14:paraId="420E9E1E" w14:textId="77777777" w:rsidR="00C525A5" w:rsidRPr="002E77B1" w:rsidRDefault="00C525A5">
      <w:pPr>
        <w:jc w:val="left"/>
        <w:rPr>
          <w:rFonts w:ascii="Arial" w:hAnsi="Arial" w:cs="Arial"/>
          <w:b/>
          <w:bCs/>
          <w:kern w:val="32"/>
          <w:sz w:val="32"/>
          <w:szCs w:val="32"/>
          <w:lang w:val="en-US"/>
        </w:rPr>
      </w:pPr>
      <w:r w:rsidRPr="002E77B1">
        <w:rPr>
          <w:lang w:val="en-US"/>
        </w:rPr>
        <w:br w:type="page"/>
      </w:r>
    </w:p>
    <w:p w14:paraId="01A97B66" w14:textId="6C7AE776" w:rsidR="00CC6EB0" w:rsidRPr="002E77B1" w:rsidRDefault="00CC6EB0" w:rsidP="00CC6EB0">
      <w:pPr>
        <w:pStyle w:val="Overskrift1"/>
        <w:numPr>
          <w:ilvl w:val="0"/>
          <w:numId w:val="0"/>
        </w:numPr>
        <w:ind w:left="432" w:hanging="432"/>
        <w:rPr>
          <w:lang w:val="en-US"/>
        </w:rPr>
      </w:pPr>
      <w:bookmarkStart w:id="8" w:name="_Toc360913805"/>
      <w:r w:rsidRPr="002E77B1">
        <w:rPr>
          <w:lang w:val="en-US"/>
        </w:rPr>
        <w:lastRenderedPageBreak/>
        <w:t>Symbols:</w:t>
      </w:r>
      <w:bookmarkEnd w:id="8"/>
    </w:p>
    <w:p w14:paraId="42A9C894" w14:textId="0393888B" w:rsidR="00C8046F" w:rsidRPr="002E77B1" w:rsidRDefault="0039250B" w:rsidP="0039250B">
      <w:pPr>
        <w:pStyle w:val="Bildetekst"/>
        <w:rPr>
          <w:lang w:val="en-US"/>
        </w:rPr>
      </w:pPr>
      <w:bookmarkStart w:id="9" w:name="_Toc362028035"/>
      <w:r w:rsidRPr="002E77B1">
        <w:rPr>
          <w:lang w:val="en-US"/>
        </w:rPr>
        <w:t xml:space="preserve">Table </w:t>
      </w:r>
      <w:r w:rsidRPr="002E77B1">
        <w:rPr>
          <w:lang w:val="en-US"/>
        </w:rPr>
        <w:fldChar w:fldCharType="begin"/>
      </w:r>
      <w:r w:rsidRPr="002E77B1">
        <w:rPr>
          <w:lang w:val="en-US"/>
        </w:rPr>
        <w:instrText xml:space="preserve"> STYLEREF 1 \s </w:instrText>
      </w:r>
      <w:r w:rsidRPr="002E77B1">
        <w:rPr>
          <w:lang w:val="en-US"/>
        </w:rPr>
        <w:fldChar w:fldCharType="separate"/>
      </w:r>
      <w:r w:rsidRPr="002E77B1">
        <w:rPr>
          <w:noProof/>
          <w:lang w:val="en-US"/>
        </w:rPr>
        <w:t>0</w:t>
      </w:r>
      <w:r w:rsidRPr="002E77B1">
        <w:rPr>
          <w:lang w:val="en-US"/>
        </w:rPr>
        <w:fldChar w:fldCharType="end"/>
      </w:r>
      <w:r w:rsidRPr="002E77B1">
        <w:rPr>
          <w:lang w:val="en-US"/>
        </w:rPr>
        <w:noBreakHyphen/>
      </w:r>
      <w:r w:rsidRPr="002E77B1">
        <w:rPr>
          <w:lang w:val="en-US"/>
        </w:rPr>
        <w:fldChar w:fldCharType="begin"/>
      </w:r>
      <w:r w:rsidRPr="002E77B1">
        <w:rPr>
          <w:lang w:val="en-US"/>
        </w:rPr>
        <w:instrText xml:space="preserve"> SEQ Table \* ARABIC \s 1 </w:instrText>
      </w:r>
      <w:r w:rsidRPr="002E77B1">
        <w:rPr>
          <w:lang w:val="en-US"/>
        </w:rPr>
        <w:fldChar w:fldCharType="separate"/>
      </w:r>
      <w:r w:rsidRPr="002E77B1">
        <w:rPr>
          <w:noProof/>
          <w:lang w:val="en-US"/>
        </w:rPr>
        <w:t>1</w:t>
      </w:r>
      <w:r w:rsidRPr="002E77B1">
        <w:rPr>
          <w:lang w:val="en-US"/>
        </w:rPr>
        <w:fldChar w:fldCharType="end"/>
      </w:r>
      <w:r w:rsidRPr="002E77B1">
        <w:rPr>
          <w:lang w:val="en-US"/>
        </w:rPr>
        <w:t xml:space="preserve"> Symbols</w:t>
      </w:r>
      <w:bookmarkEnd w:id="9"/>
    </w:p>
    <w:tbl>
      <w:tblPr>
        <w:tblStyle w:val="Tabellrutenett"/>
        <w:tblW w:w="0" w:type="auto"/>
        <w:jc w:val="center"/>
        <w:tblLayout w:type="fixed"/>
        <w:tblLook w:val="04A0" w:firstRow="1" w:lastRow="0" w:firstColumn="1" w:lastColumn="0" w:noHBand="0" w:noVBand="1"/>
      </w:tblPr>
      <w:tblGrid>
        <w:gridCol w:w="1136"/>
        <w:gridCol w:w="1854"/>
        <w:gridCol w:w="5533"/>
      </w:tblGrid>
      <w:tr w:rsidR="00C8046F" w:rsidRPr="002E77B1" w14:paraId="5F0767B1" w14:textId="77777777" w:rsidTr="005854C7">
        <w:trPr>
          <w:jc w:val="center"/>
        </w:trPr>
        <w:tc>
          <w:tcPr>
            <w:tcW w:w="1136" w:type="dxa"/>
            <w:vAlign w:val="center"/>
          </w:tcPr>
          <w:p w14:paraId="0680ABF0" w14:textId="77777777" w:rsidR="00C8046F" w:rsidRPr="002E77B1" w:rsidRDefault="00C8046F" w:rsidP="005854C7">
            <w:pPr>
              <w:jc w:val="center"/>
              <w:rPr>
                <w:b/>
                <w:lang w:val="en-US"/>
              </w:rPr>
            </w:pPr>
            <w:r w:rsidRPr="002E77B1">
              <w:rPr>
                <w:b/>
                <w:lang w:val="en-US"/>
              </w:rPr>
              <w:t>Property</w:t>
            </w:r>
          </w:p>
        </w:tc>
        <w:tc>
          <w:tcPr>
            <w:tcW w:w="1854" w:type="dxa"/>
            <w:vAlign w:val="center"/>
          </w:tcPr>
          <w:p w14:paraId="1150C552" w14:textId="77777777" w:rsidR="00C8046F" w:rsidRPr="002E77B1" w:rsidRDefault="00C8046F" w:rsidP="005854C7">
            <w:pPr>
              <w:jc w:val="center"/>
              <w:rPr>
                <w:b/>
                <w:lang w:val="en-US"/>
              </w:rPr>
            </w:pPr>
            <w:r w:rsidRPr="002E77B1">
              <w:rPr>
                <w:b/>
                <w:lang w:val="en-US"/>
              </w:rPr>
              <w:t>Unit</w:t>
            </w:r>
          </w:p>
        </w:tc>
        <w:tc>
          <w:tcPr>
            <w:tcW w:w="5533" w:type="dxa"/>
            <w:vAlign w:val="center"/>
          </w:tcPr>
          <w:p w14:paraId="62AE97EE" w14:textId="77777777" w:rsidR="00C8046F" w:rsidRPr="002E77B1" w:rsidRDefault="00C8046F" w:rsidP="005854C7">
            <w:pPr>
              <w:jc w:val="center"/>
              <w:rPr>
                <w:b/>
                <w:lang w:val="en-US"/>
              </w:rPr>
            </w:pPr>
            <w:r w:rsidRPr="002E77B1">
              <w:rPr>
                <w:b/>
                <w:lang w:val="en-US"/>
              </w:rPr>
              <w:t>Description</w:t>
            </w:r>
          </w:p>
        </w:tc>
      </w:tr>
      <w:tr w:rsidR="00C8046F" w:rsidRPr="002E77B1" w14:paraId="5B2F50E3" w14:textId="77777777" w:rsidTr="005854C7">
        <w:trPr>
          <w:jc w:val="center"/>
        </w:trPr>
        <w:tc>
          <w:tcPr>
            <w:tcW w:w="1136" w:type="dxa"/>
            <w:vAlign w:val="center"/>
          </w:tcPr>
          <w:p w14:paraId="3A21D029" w14:textId="788E4AAB" w:rsidR="00C8046F" w:rsidRPr="002E77B1" w:rsidRDefault="00C8046F" w:rsidP="005854C7">
            <w:pPr>
              <w:jc w:val="center"/>
              <w:rPr>
                <w:i/>
                <w:vertAlign w:val="subscript"/>
                <w:lang w:val="en-US"/>
              </w:rPr>
            </w:pPr>
          </w:p>
        </w:tc>
        <w:tc>
          <w:tcPr>
            <w:tcW w:w="1854" w:type="dxa"/>
            <w:vAlign w:val="center"/>
          </w:tcPr>
          <w:p w14:paraId="3E3B8D16" w14:textId="647F0922" w:rsidR="00C8046F" w:rsidRPr="002E77B1" w:rsidRDefault="00C8046F" w:rsidP="005854C7">
            <w:pPr>
              <w:jc w:val="center"/>
              <w:rPr>
                <w:lang w:val="en-US"/>
              </w:rPr>
            </w:pPr>
          </w:p>
        </w:tc>
        <w:tc>
          <w:tcPr>
            <w:tcW w:w="5533" w:type="dxa"/>
            <w:vAlign w:val="center"/>
          </w:tcPr>
          <w:p w14:paraId="0DA056D1" w14:textId="6E7A4A3D" w:rsidR="00C8046F" w:rsidRPr="002E77B1" w:rsidRDefault="00C8046F" w:rsidP="005854C7">
            <w:pPr>
              <w:jc w:val="left"/>
              <w:rPr>
                <w:color w:val="000000"/>
                <w:lang w:val="en-US"/>
              </w:rPr>
            </w:pPr>
          </w:p>
        </w:tc>
      </w:tr>
      <w:tr w:rsidR="00C8046F" w:rsidRPr="002E77B1" w14:paraId="07803536" w14:textId="77777777" w:rsidTr="005854C7">
        <w:trPr>
          <w:jc w:val="center"/>
        </w:trPr>
        <w:tc>
          <w:tcPr>
            <w:tcW w:w="1136" w:type="dxa"/>
            <w:vAlign w:val="center"/>
          </w:tcPr>
          <w:p w14:paraId="413F00D0" w14:textId="6EFCCC04" w:rsidR="00C8046F" w:rsidRPr="002E77B1" w:rsidRDefault="00C8046F" w:rsidP="005854C7">
            <w:pPr>
              <w:rPr>
                <w:lang w:val="en-US"/>
              </w:rPr>
            </w:pPr>
          </w:p>
        </w:tc>
        <w:tc>
          <w:tcPr>
            <w:tcW w:w="1854" w:type="dxa"/>
            <w:vAlign w:val="center"/>
          </w:tcPr>
          <w:p w14:paraId="290EF811" w14:textId="1E4F9B12" w:rsidR="00C8046F" w:rsidRPr="002E77B1" w:rsidRDefault="00C8046F" w:rsidP="005854C7">
            <w:pPr>
              <w:jc w:val="center"/>
              <w:rPr>
                <w:lang w:val="en-US"/>
              </w:rPr>
            </w:pPr>
          </w:p>
        </w:tc>
        <w:tc>
          <w:tcPr>
            <w:tcW w:w="5533" w:type="dxa"/>
            <w:vAlign w:val="center"/>
          </w:tcPr>
          <w:p w14:paraId="3E4F691C" w14:textId="05D382DA" w:rsidR="00C8046F" w:rsidRPr="002E77B1" w:rsidRDefault="00C8046F" w:rsidP="005854C7">
            <w:pPr>
              <w:jc w:val="left"/>
              <w:rPr>
                <w:lang w:val="en-US"/>
              </w:rPr>
            </w:pPr>
          </w:p>
        </w:tc>
      </w:tr>
      <w:tr w:rsidR="00C8046F" w:rsidRPr="002E77B1" w14:paraId="30C3A3D0" w14:textId="77777777" w:rsidTr="005854C7">
        <w:trPr>
          <w:jc w:val="center"/>
        </w:trPr>
        <w:tc>
          <w:tcPr>
            <w:tcW w:w="1136" w:type="dxa"/>
            <w:vAlign w:val="center"/>
          </w:tcPr>
          <w:p w14:paraId="5C860A85" w14:textId="455AF2E0" w:rsidR="00C8046F" w:rsidRPr="002E77B1" w:rsidRDefault="00C8046F" w:rsidP="005854C7">
            <w:pPr>
              <w:jc w:val="center"/>
              <w:rPr>
                <w:i/>
                <w:lang w:val="en-US"/>
              </w:rPr>
            </w:pPr>
          </w:p>
        </w:tc>
        <w:tc>
          <w:tcPr>
            <w:tcW w:w="1854" w:type="dxa"/>
            <w:vAlign w:val="center"/>
          </w:tcPr>
          <w:p w14:paraId="1D4E691C" w14:textId="6C4F9D85" w:rsidR="00C8046F" w:rsidRPr="002E77B1" w:rsidRDefault="00C8046F" w:rsidP="005854C7">
            <w:pPr>
              <w:jc w:val="center"/>
              <w:rPr>
                <w:lang w:val="en-US"/>
              </w:rPr>
            </w:pPr>
          </w:p>
        </w:tc>
        <w:tc>
          <w:tcPr>
            <w:tcW w:w="5533" w:type="dxa"/>
            <w:vAlign w:val="center"/>
          </w:tcPr>
          <w:p w14:paraId="64231403" w14:textId="732BA46B" w:rsidR="00C8046F" w:rsidRPr="002E77B1" w:rsidRDefault="00C8046F" w:rsidP="005854C7">
            <w:pPr>
              <w:jc w:val="left"/>
              <w:rPr>
                <w:lang w:val="en-US"/>
              </w:rPr>
            </w:pPr>
          </w:p>
        </w:tc>
      </w:tr>
      <w:tr w:rsidR="00C8046F" w:rsidRPr="002E77B1" w14:paraId="0A6163FE" w14:textId="77777777" w:rsidTr="005854C7">
        <w:trPr>
          <w:jc w:val="center"/>
        </w:trPr>
        <w:tc>
          <w:tcPr>
            <w:tcW w:w="1136" w:type="dxa"/>
          </w:tcPr>
          <w:p w14:paraId="5C702B8B" w14:textId="22BDF685" w:rsidR="00C8046F" w:rsidRPr="002E77B1" w:rsidRDefault="00C8046F" w:rsidP="005854C7">
            <w:pPr>
              <w:jc w:val="center"/>
              <w:rPr>
                <w:lang w:val="en-US"/>
              </w:rPr>
            </w:pPr>
          </w:p>
        </w:tc>
        <w:tc>
          <w:tcPr>
            <w:tcW w:w="1854" w:type="dxa"/>
            <w:vAlign w:val="center"/>
          </w:tcPr>
          <w:p w14:paraId="56434A30" w14:textId="032E4FF4" w:rsidR="00C8046F" w:rsidRPr="002E77B1" w:rsidRDefault="00C8046F" w:rsidP="005854C7">
            <w:pPr>
              <w:jc w:val="center"/>
              <w:rPr>
                <w:lang w:val="en-US"/>
              </w:rPr>
            </w:pPr>
          </w:p>
        </w:tc>
        <w:tc>
          <w:tcPr>
            <w:tcW w:w="5533" w:type="dxa"/>
            <w:vAlign w:val="center"/>
          </w:tcPr>
          <w:p w14:paraId="6E81F358" w14:textId="4D244315" w:rsidR="00C8046F" w:rsidRPr="002E77B1" w:rsidRDefault="00C8046F" w:rsidP="005854C7">
            <w:pPr>
              <w:jc w:val="left"/>
              <w:rPr>
                <w:lang w:val="en-US"/>
              </w:rPr>
            </w:pPr>
          </w:p>
        </w:tc>
      </w:tr>
      <w:tr w:rsidR="00C8046F" w:rsidRPr="002E77B1" w14:paraId="4ECE3F6F" w14:textId="77777777" w:rsidTr="005854C7">
        <w:trPr>
          <w:jc w:val="center"/>
        </w:trPr>
        <w:tc>
          <w:tcPr>
            <w:tcW w:w="1136" w:type="dxa"/>
          </w:tcPr>
          <w:p w14:paraId="5545C5D6" w14:textId="6BBC75DC" w:rsidR="00C8046F" w:rsidRPr="002E77B1" w:rsidRDefault="00C8046F" w:rsidP="005854C7">
            <w:pPr>
              <w:jc w:val="center"/>
              <w:rPr>
                <w:lang w:val="en-US"/>
              </w:rPr>
            </w:pPr>
          </w:p>
        </w:tc>
        <w:tc>
          <w:tcPr>
            <w:tcW w:w="1854" w:type="dxa"/>
            <w:vAlign w:val="center"/>
          </w:tcPr>
          <w:p w14:paraId="70C39647" w14:textId="5F9B814E" w:rsidR="00C8046F" w:rsidRPr="002E77B1" w:rsidRDefault="00C8046F" w:rsidP="005854C7">
            <w:pPr>
              <w:jc w:val="center"/>
              <w:rPr>
                <w:lang w:val="en-US"/>
              </w:rPr>
            </w:pPr>
          </w:p>
        </w:tc>
        <w:tc>
          <w:tcPr>
            <w:tcW w:w="5533" w:type="dxa"/>
            <w:vAlign w:val="center"/>
          </w:tcPr>
          <w:p w14:paraId="1A692572" w14:textId="6CA70C9B" w:rsidR="00C8046F" w:rsidRPr="002E77B1" w:rsidRDefault="00C8046F" w:rsidP="005854C7">
            <w:pPr>
              <w:jc w:val="left"/>
              <w:rPr>
                <w:lang w:val="en-US"/>
              </w:rPr>
            </w:pPr>
          </w:p>
        </w:tc>
      </w:tr>
      <w:tr w:rsidR="00C8046F" w:rsidRPr="002E77B1" w14:paraId="68FA8F4B" w14:textId="77777777" w:rsidTr="005854C7">
        <w:trPr>
          <w:jc w:val="center"/>
        </w:trPr>
        <w:tc>
          <w:tcPr>
            <w:tcW w:w="1136" w:type="dxa"/>
            <w:vAlign w:val="center"/>
          </w:tcPr>
          <w:p w14:paraId="596467EE" w14:textId="4E008EF6" w:rsidR="00C8046F" w:rsidRPr="002E77B1" w:rsidRDefault="00C8046F" w:rsidP="005854C7">
            <w:pPr>
              <w:jc w:val="center"/>
              <w:rPr>
                <w:lang w:val="en-US"/>
              </w:rPr>
            </w:pPr>
          </w:p>
        </w:tc>
        <w:tc>
          <w:tcPr>
            <w:tcW w:w="1854" w:type="dxa"/>
            <w:vAlign w:val="center"/>
          </w:tcPr>
          <w:p w14:paraId="7BF3F0CC" w14:textId="4E69DAED" w:rsidR="00C8046F" w:rsidRPr="002E77B1" w:rsidRDefault="00C8046F" w:rsidP="005854C7">
            <w:pPr>
              <w:jc w:val="center"/>
              <w:rPr>
                <w:lang w:val="en-US"/>
              </w:rPr>
            </w:pPr>
          </w:p>
        </w:tc>
        <w:tc>
          <w:tcPr>
            <w:tcW w:w="5533" w:type="dxa"/>
            <w:vAlign w:val="center"/>
          </w:tcPr>
          <w:p w14:paraId="5869AC0F" w14:textId="380261AC" w:rsidR="00C8046F" w:rsidRPr="002E77B1" w:rsidRDefault="00C8046F" w:rsidP="005854C7">
            <w:pPr>
              <w:jc w:val="left"/>
              <w:rPr>
                <w:lang w:val="en-US"/>
              </w:rPr>
            </w:pPr>
          </w:p>
        </w:tc>
      </w:tr>
      <w:tr w:rsidR="00C8046F" w:rsidRPr="002E77B1" w14:paraId="52F88876" w14:textId="77777777" w:rsidTr="005854C7">
        <w:trPr>
          <w:jc w:val="center"/>
        </w:trPr>
        <w:tc>
          <w:tcPr>
            <w:tcW w:w="1136" w:type="dxa"/>
            <w:vAlign w:val="center"/>
          </w:tcPr>
          <w:p w14:paraId="6F5813E6" w14:textId="049378A8" w:rsidR="00C8046F" w:rsidRPr="002E77B1" w:rsidRDefault="00C8046F" w:rsidP="005854C7">
            <w:pPr>
              <w:jc w:val="center"/>
              <w:rPr>
                <w:lang w:val="en-US"/>
              </w:rPr>
            </w:pPr>
          </w:p>
        </w:tc>
        <w:tc>
          <w:tcPr>
            <w:tcW w:w="1854" w:type="dxa"/>
            <w:vAlign w:val="center"/>
          </w:tcPr>
          <w:p w14:paraId="21004EB9" w14:textId="79065FBB" w:rsidR="00C8046F" w:rsidRPr="002E77B1" w:rsidRDefault="00C8046F" w:rsidP="005854C7">
            <w:pPr>
              <w:jc w:val="center"/>
              <w:rPr>
                <w:lang w:val="en-US"/>
              </w:rPr>
            </w:pPr>
          </w:p>
        </w:tc>
        <w:tc>
          <w:tcPr>
            <w:tcW w:w="5533" w:type="dxa"/>
            <w:vAlign w:val="center"/>
          </w:tcPr>
          <w:p w14:paraId="23D8E5E7" w14:textId="06795D8B" w:rsidR="00C8046F" w:rsidRPr="002E77B1" w:rsidRDefault="00C8046F" w:rsidP="005854C7">
            <w:pPr>
              <w:jc w:val="left"/>
              <w:rPr>
                <w:lang w:val="en-US"/>
              </w:rPr>
            </w:pPr>
          </w:p>
        </w:tc>
      </w:tr>
      <w:tr w:rsidR="00C8046F" w:rsidRPr="002E77B1" w14:paraId="69B18B0B" w14:textId="77777777" w:rsidTr="005854C7">
        <w:trPr>
          <w:jc w:val="center"/>
        </w:trPr>
        <w:tc>
          <w:tcPr>
            <w:tcW w:w="1136" w:type="dxa"/>
            <w:vAlign w:val="center"/>
          </w:tcPr>
          <w:p w14:paraId="239803E4" w14:textId="74BCBE90" w:rsidR="00C8046F" w:rsidRPr="002E77B1" w:rsidRDefault="00C8046F" w:rsidP="005854C7">
            <w:pPr>
              <w:jc w:val="center"/>
              <w:rPr>
                <w:lang w:val="en-US"/>
              </w:rPr>
            </w:pPr>
          </w:p>
        </w:tc>
        <w:tc>
          <w:tcPr>
            <w:tcW w:w="1854" w:type="dxa"/>
            <w:vAlign w:val="center"/>
          </w:tcPr>
          <w:p w14:paraId="19DA0052" w14:textId="1586F048" w:rsidR="00C8046F" w:rsidRPr="002E77B1" w:rsidRDefault="00C8046F" w:rsidP="005854C7">
            <w:pPr>
              <w:jc w:val="center"/>
              <w:rPr>
                <w:lang w:val="en-US"/>
              </w:rPr>
            </w:pPr>
          </w:p>
        </w:tc>
        <w:tc>
          <w:tcPr>
            <w:tcW w:w="5533" w:type="dxa"/>
            <w:vAlign w:val="center"/>
          </w:tcPr>
          <w:p w14:paraId="5B4B0FFF" w14:textId="288871EA" w:rsidR="00C8046F" w:rsidRPr="002E77B1" w:rsidRDefault="00C8046F" w:rsidP="005854C7">
            <w:pPr>
              <w:jc w:val="left"/>
              <w:rPr>
                <w:lang w:val="en-US"/>
              </w:rPr>
            </w:pPr>
          </w:p>
        </w:tc>
      </w:tr>
      <w:tr w:rsidR="00C8046F" w:rsidRPr="002E77B1" w14:paraId="0FDBB392" w14:textId="77777777" w:rsidTr="005854C7">
        <w:trPr>
          <w:jc w:val="center"/>
        </w:trPr>
        <w:tc>
          <w:tcPr>
            <w:tcW w:w="1136" w:type="dxa"/>
            <w:vAlign w:val="center"/>
          </w:tcPr>
          <w:p w14:paraId="5B3003EE" w14:textId="2367FD97" w:rsidR="00C8046F" w:rsidRPr="002E77B1" w:rsidRDefault="00C8046F" w:rsidP="005854C7">
            <w:pPr>
              <w:jc w:val="center"/>
              <w:rPr>
                <w:lang w:val="en-US"/>
              </w:rPr>
            </w:pPr>
          </w:p>
        </w:tc>
        <w:tc>
          <w:tcPr>
            <w:tcW w:w="1854" w:type="dxa"/>
            <w:vAlign w:val="center"/>
          </w:tcPr>
          <w:p w14:paraId="5C13A09E" w14:textId="5A30F65C" w:rsidR="00C8046F" w:rsidRPr="002E77B1" w:rsidRDefault="00C8046F" w:rsidP="005854C7">
            <w:pPr>
              <w:jc w:val="center"/>
              <w:rPr>
                <w:lang w:val="en-US"/>
              </w:rPr>
            </w:pPr>
          </w:p>
        </w:tc>
        <w:tc>
          <w:tcPr>
            <w:tcW w:w="5533" w:type="dxa"/>
            <w:vAlign w:val="center"/>
          </w:tcPr>
          <w:p w14:paraId="7805C176" w14:textId="07E7944D" w:rsidR="00C8046F" w:rsidRPr="002E77B1" w:rsidRDefault="00C8046F" w:rsidP="005854C7">
            <w:pPr>
              <w:jc w:val="left"/>
              <w:rPr>
                <w:lang w:val="en-US"/>
              </w:rPr>
            </w:pPr>
          </w:p>
        </w:tc>
      </w:tr>
      <w:tr w:rsidR="00C8046F" w:rsidRPr="002E77B1" w14:paraId="45B3CD79" w14:textId="77777777" w:rsidTr="005854C7">
        <w:trPr>
          <w:jc w:val="center"/>
        </w:trPr>
        <w:tc>
          <w:tcPr>
            <w:tcW w:w="1136" w:type="dxa"/>
            <w:vAlign w:val="center"/>
          </w:tcPr>
          <w:p w14:paraId="7A84AA7F" w14:textId="54CF3FF9" w:rsidR="00C8046F" w:rsidRPr="002E77B1" w:rsidRDefault="00C8046F" w:rsidP="005854C7">
            <w:pPr>
              <w:jc w:val="center"/>
              <w:rPr>
                <w:lang w:val="en-US"/>
              </w:rPr>
            </w:pPr>
          </w:p>
        </w:tc>
        <w:tc>
          <w:tcPr>
            <w:tcW w:w="1854" w:type="dxa"/>
            <w:vAlign w:val="center"/>
          </w:tcPr>
          <w:p w14:paraId="4E8DCEC2" w14:textId="0FEEBCD7" w:rsidR="00C8046F" w:rsidRPr="002E77B1" w:rsidRDefault="00C8046F" w:rsidP="005854C7">
            <w:pPr>
              <w:jc w:val="center"/>
              <w:rPr>
                <w:lang w:val="en-US"/>
              </w:rPr>
            </w:pPr>
          </w:p>
        </w:tc>
        <w:tc>
          <w:tcPr>
            <w:tcW w:w="5533" w:type="dxa"/>
            <w:vAlign w:val="center"/>
          </w:tcPr>
          <w:p w14:paraId="3141D5CC" w14:textId="67785F59" w:rsidR="00C8046F" w:rsidRPr="002E77B1" w:rsidRDefault="00C8046F" w:rsidP="005854C7">
            <w:pPr>
              <w:jc w:val="left"/>
              <w:rPr>
                <w:lang w:val="en-US"/>
              </w:rPr>
            </w:pPr>
          </w:p>
        </w:tc>
      </w:tr>
      <w:tr w:rsidR="00C8046F" w:rsidRPr="002E77B1" w14:paraId="6DDA49BD" w14:textId="77777777" w:rsidTr="005854C7">
        <w:trPr>
          <w:jc w:val="center"/>
        </w:trPr>
        <w:tc>
          <w:tcPr>
            <w:tcW w:w="1136" w:type="dxa"/>
            <w:vAlign w:val="center"/>
          </w:tcPr>
          <w:p w14:paraId="1DDE770C" w14:textId="1ED7D039" w:rsidR="00C8046F" w:rsidRPr="002E77B1" w:rsidRDefault="00C8046F" w:rsidP="005854C7">
            <w:pPr>
              <w:jc w:val="center"/>
              <w:rPr>
                <w:lang w:val="en-US"/>
              </w:rPr>
            </w:pPr>
          </w:p>
        </w:tc>
        <w:tc>
          <w:tcPr>
            <w:tcW w:w="1854" w:type="dxa"/>
            <w:vAlign w:val="center"/>
          </w:tcPr>
          <w:p w14:paraId="7A89C3E6" w14:textId="0889859F" w:rsidR="00C8046F" w:rsidRPr="002E77B1" w:rsidRDefault="00C8046F" w:rsidP="005854C7">
            <w:pPr>
              <w:jc w:val="center"/>
              <w:rPr>
                <w:lang w:val="en-US"/>
              </w:rPr>
            </w:pPr>
          </w:p>
        </w:tc>
        <w:tc>
          <w:tcPr>
            <w:tcW w:w="5533" w:type="dxa"/>
            <w:vAlign w:val="center"/>
          </w:tcPr>
          <w:p w14:paraId="122D45C5" w14:textId="2DD61251" w:rsidR="00C8046F" w:rsidRPr="002E77B1" w:rsidRDefault="00C8046F" w:rsidP="005854C7">
            <w:pPr>
              <w:jc w:val="left"/>
              <w:rPr>
                <w:lang w:val="en-US"/>
              </w:rPr>
            </w:pPr>
          </w:p>
        </w:tc>
      </w:tr>
      <w:tr w:rsidR="00C8046F" w:rsidRPr="002E77B1" w14:paraId="343EA522" w14:textId="77777777" w:rsidTr="005854C7">
        <w:trPr>
          <w:jc w:val="center"/>
        </w:trPr>
        <w:tc>
          <w:tcPr>
            <w:tcW w:w="1136" w:type="dxa"/>
            <w:vAlign w:val="center"/>
          </w:tcPr>
          <w:p w14:paraId="6A4BDA2F" w14:textId="77777777" w:rsidR="00C8046F" w:rsidRPr="002E77B1" w:rsidRDefault="00F60706" w:rsidP="005854C7">
            <w:pPr>
              <w:jc w:val="center"/>
              <w:rPr>
                <w:lang w:val="en-US"/>
              </w:rPr>
            </w:pPr>
            <m:oMathPara>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0</m:t>
                        </m:r>
                      </m:sub>
                    </m:sSub>
                  </m:e>
                </m:acc>
              </m:oMath>
            </m:oMathPara>
          </w:p>
        </w:tc>
        <w:tc>
          <w:tcPr>
            <w:tcW w:w="1854" w:type="dxa"/>
            <w:vAlign w:val="center"/>
          </w:tcPr>
          <w:p w14:paraId="7AFE2718" w14:textId="77777777" w:rsidR="00C8046F" w:rsidRPr="002E77B1" w:rsidRDefault="00C8046F" w:rsidP="005854C7">
            <w:pPr>
              <w:jc w:val="center"/>
              <w:rPr>
                <w:lang w:val="en-US"/>
              </w:rPr>
            </w:pPr>
            <w:r w:rsidRPr="002E77B1">
              <w:rPr>
                <w:lang w:val="en-US"/>
              </w:rPr>
              <w:t>Pa</w:t>
            </w:r>
          </w:p>
        </w:tc>
        <w:tc>
          <w:tcPr>
            <w:tcW w:w="5533" w:type="dxa"/>
            <w:vAlign w:val="center"/>
          </w:tcPr>
          <w:p w14:paraId="032EC4C0" w14:textId="77777777" w:rsidR="00C8046F" w:rsidRPr="002E77B1" w:rsidRDefault="00C8046F" w:rsidP="005854C7">
            <w:pPr>
              <w:jc w:val="left"/>
              <w:rPr>
                <w:lang w:val="en-US"/>
              </w:rPr>
            </w:pPr>
            <w:r w:rsidRPr="002E77B1">
              <w:rPr>
                <w:lang w:val="en-US"/>
              </w:rPr>
              <w:t>Strength at 0 K</w:t>
            </w:r>
          </w:p>
        </w:tc>
      </w:tr>
      <w:tr w:rsidR="00C8046F" w:rsidRPr="002E77B1" w14:paraId="260831B5" w14:textId="77777777" w:rsidTr="005854C7">
        <w:trPr>
          <w:jc w:val="center"/>
        </w:trPr>
        <w:tc>
          <w:tcPr>
            <w:tcW w:w="1136" w:type="dxa"/>
            <w:vAlign w:val="center"/>
          </w:tcPr>
          <w:p w14:paraId="6251E9B6" w14:textId="77777777" w:rsidR="00C8046F" w:rsidRPr="002E77B1" w:rsidRDefault="00C8046F" w:rsidP="005854C7">
            <w:pPr>
              <w:jc w:val="center"/>
              <w:rPr>
                <w:lang w:val="en-US"/>
              </w:rPr>
            </w:pPr>
          </w:p>
        </w:tc>
        <w:tc>
          <w:tcPr>
            <w:tcW w:w="1854" w:type="dxa"/>
            <w:vAlign w:val="center"/>
          </w:tcPr>
          <w:p w14:paraId="7B7FCC39" w14:textId="77777777" w:rsidR="00C8046F" w:rsidRPr="002E77B1" w:rsidRDefault="00C8046F" w:rsidP="005854C7">
            <w:pPr>
              <w:jc w:val="center"/>
              <w:rPr>
                <w:lang w:val="en-US"/>
              </w:rPr>
            </w:pPr>
          </w:p>
        </w:tc>
        <w:tc>
          <w:tcPr>
            <w:tcW w:w="5533" w:type="dxa"/>
            <w:vAlign w:val="center"/>
          </w:tcPr>
          <w:p w14:paraId="70CA9021" w14:textId="77777777" w:rsidR="00C8046F" w:rsidRPr="002E77B1" w:rsidRDefault="00C8046F" w:rsidP="005854C7">
            <w:pPr>
              <w:jc w:val="left"/>
              <w:rPr>
                <w:lang w:val="en-US"/>
              </w:rPr>
            </w:pPr>
          </w:p>
        </w:tc>
      </w:tr>
    </w:tbl>
    <w:p w14:paraId="2367C000" w14:textId="77777777" w:rsidR="00C8046F" w:rsidRPr="002E77B1" w:rsidRDefault="00C8046F" w:rsidP="00C8046F">
      <w:pPr>
        <w:rPr>
          <w:lang w:val="en-US"/>
        </w:rPr>
      </w:pPr>
    </w:p>
    <w:p w14:paraId="7070ECDB" w14:textId="77777777" w:rsidR="0051188F" w:rsidRPr="002E77B1" w:rsidRDefault="0051188F" w:rsidP="00CC6D74">
      <w:pPr>
        <w:rPr>
          <w:lang w:val="en-US"/>
        </w:rPr>
      </w:pPr>
    </w:p>
    <w:p w14:paraId="2E97C6ED" w14:textId="77777777" w:rsidR="0051188F" w:rsidRPr="002E77B1" w:rsidRDefault="0051188F" w:rsidP="0051188F">
      <w:pPr>
        <w:rPr>
          <w:lang w:val="en-US"/>
        </w:rPr>
        <w:sectPr w:rsidR="0051188F" w:rsidRPr="002E77B1" w:rsidSect="00D84398">
          <w:headerReference w:type="default" r:id="rId14"/>
          <w:footerReference w:type="default" r:id="rId15"/>
          <w:pgSz w:w="11906" w:h="16838"/>
          <w:pgMar w:top="1417" w:right="1417" w:bottom="1417" w:left="1417" w:header="708" w:footer="708" w:gutter="0"/>
          <w:pgNumType w:fmt="lowerRoman"/>
          <w:cols w:space="708"/>
          <w:docGrid w:linePitch="360"/>
        </w:sectPr>
      </w:pPr>
    </w:p>
    <w:p w14:paraId="02E51F46" w14:textId="77777777" w:rsidR="00F451AD" w:rsidRPr="002E77B1" w:rsidRDefault="00F451AD" w:rsidP="00F451AD">
      <w:pPr>
        <w:rPr>
          <w:lang w:val="en-US"/>
        </w:rPr>
      </w:pPr>
      <w:bookmarkStart w:id="10" w:name="_Toc90893268"/>
    </w:p>
    <w:p w14:paraId="41EB0208" w14:textId="420DC176" w:rsidR="007036CA" w:rsidRPr="002E77B1" w:rsidRDefault="007036CA" w:rsidP="007036CA">
      <w:pPr>
        <w:pStyle w:val="Overskrift1"/>
        <w:numPr>
          <w:ilvl w:val="0"/>
          <w:numId w:val="0"/>
        </w:numPr>
        <w:ind w:left="432" w:hanging="432"/>
        <w:rPr>
          <w:lang w:val="en-US"/>
        </w:rPr>
      </w:pPr>
      <w:bookmarkStart w:id="11" w:name="_Toc360913806"/>
      <w:r w:rsidRPr="002E77B1">
        <w:rPr>
          <w:lang w:val="en-US"/>
        </w:rPr>
        <w:t>Abstract</w:t>
      </w:r>
      <w:bookmarkEnd w:id="11"/>
    </w:p>
    <w:p w14:paraId="38C1A5DC" w14:textId="77777777" w:rsidR="0051188F" w:rsidRPr="002E77B1" w:rsidRDefault="0051188F" w:rsidP="00F451AD">
      <w:pPr>
        <w:rPr>
          <w:lang w:val="en-US"/>
        </w:rPr>
      </w:pPr>
    </w:p>
    <w:p w14:paraId="0EBE6FF5" w14:textId="77777777" w:rsidR="00CE7A3B" w:rsidRPr="002E77B1" w:rsidRDefault="00CE7A3B" w:rsidP="00F451AD">
      <w:pPr>
        <w:rPr>
          <w:b/>
          <w:lang w:val="en-US"/>
        </w:rPr>
      </w:pPr>
      <w:r w:rsidRPr="002E77B1">
        <w:rPr>
          <w:b/>
          <w:lang w:val="en-US"/>
        </w:rPr>
        <w:t>This is an incomplete DRAFT report</w:t>
      </w:r>
    </w:p>
    <w:p w14:paraId="07F0AD22" w14:textId="77777777" w:rsidR="00CE7A3B" w:rsidRPr="002E77B1" w:rsidRDefault="00CE7A3B" w:rsidP="00F451AD">
      <w:pPr>
        <w:rPr>
          <w:highlight w:val="yellow"/>
          <w:lang w:val="en-US"/>
        </w:rPr>
      </w:pPr>
    </w:p>
    <w:p w14:paraId="372EA281" w14:textId="77777777" w:rsidR="00CE7A3B" w:rsidRPr="002E77B1" w:rsidRDefault="00CE7A3B" w:rsidP="00F451AD">
      <w:pPr>
        <w:rPr>
          <w:highlight w:val="yellow"/>
          <w:lang w:val="en-US"/>
        </w:rPr>
      </w:pPr>
    </w:p>
    <w:p w14:paraId="2A931B24" w14:textId="3AD9AFFE" w:rsidR="00283E73" w:rsidRPr="002E77B1" w:rsidRDefault="00283E73" w:rsidP="00F451AD">
      <w:pPr>
        <w:rPr>
          <w:lang w:val="en-US"/>
        </w:rPr>
      </w:pPr>
      <w:r w:rsidRPr="002E77B1">
        <w:rPr>
          <w:highlight w:val="yellow"/>
          <w:lang w:val="en-US"/>
        </w:rPr>
        <w:t>To be written at the end</w:t>
      </w:r>
    </w:p>
    <w:p w14:paraId="355525B7" w14:textId="77777777" w:rsidR="00283E73" w:rsidRPr="002E77B1" w:rsidRDefault="00283E73" w:rsidP="00F451AD">
      <w:pPr>
        <w:rPr>
          <w:lang w:val="en-US"/>
        </w:rPr>
      </w:pPr>
    </w:p>
    <w:p w14:paraId="2AED63DF" w14:textId="470C8630" w:rsidR="00183295" w:rsidRPr="002E77B1" w:rsidRDefault="00183295" w:rsidP="007A2787">
      <w:pPr>
        <w:pStyle w:val="Overskrift1"/>
        <w:rPr>
          <w:lang w:val="en-US"/>
        </w:rPr>
      </w:pPr>
      <w:bookmarkStart w:id="12" w:name="_Toc360913807"/>
      <w:r w:rsidRPr="002E77B1">
        <w:rPr>
          <w:lang w:val="en-US"/>
        </w:rPr>
        <w:t>Introd</w:t>
      </w:r>
      <w:r w:rsidR="00D20C25" w:rsidRPr="002E77B1">
        <w:rPr>
          <w:lang w:val="en-US"/>
        </w:rPr>
        <w:t>uct</w:t>
      </w:r>
      <w:r w:rsidRPr="002E77B1">
        <w:rPr>
          <w:lang w:val="en-US"/>
        </w:rPr>
        <w:t>ion</w:t>
      </w:r>
      <w:bookmarkEnd w:id="10"/>
      <w:bookmarkEnd w:id="12"/>
    </w:p>
    <w:p w14:paraId="361E4E4F" w14:textId="77777777" w:rsidR="00A35E75" w:rsidRPr="002E77B1" w:rsidRDefault="00A35E75" w:rsidP="00A35E75">
      <w:pPr>
        <w:rPr>
          <w:lang w:val="en-US"/>
        </w:rPr>
      </w:pPr>
    </w:p>
    <w:p w14:paraId="3D6A5717" w14:textId="77777777" w:rsidR="00B022EB" w:rsidRPr="002E77B1" w:rsidRDefault="00B022EB" w:rsidP="00B022EB">
      <w:pPr>
        <w:rPr>
          <w:lang w:val="en-US"/>
        </w:rPr>
      </w:pPr>
    </w:p>
    <w:p w14:paraId="14AD7D9B" w14:textId="77777777" w:rsidR="004A2EA8" w:rsidRPr="002E77B1" w:rsidRDefault="004A2EA8" w:rsidP="00B022EB">
      <w:pPr>
        <w:rPr>
          <w:lang w:val="en-US"/>
        </w:rPr>
      </w:pPr>
    </w:p>
    <w:p w14:paraId="7EB81441" w14:textId="792AA2EB" w:rsidR="004A2EA8" w:rsidRPr="002E77B1" w:rsidRDefault="00D15865" w:rsidP="004A2EA8">
      <w:pPr>
        <w:pStyle w:val="Overskrift1"/>
        <w:rPr>
          <w:lang w:val="en-US"/>
        </w:rPr>
      </w:pPr>
      <w:r w:rsidRPr="002E77B1">
        <w:rPr>
          <w:lang w:val="en-US"/>
        </w:rPr>
        <w:t>Thin walled intact pressure vessel</w:t>
      </w:r>
    </w:p>
    <w:p w14:paraId="5EB85BF4" w14:textId="77777777" w:rsidR="004A2EA8" w:rsidRPr="002E77B1" w:rsidRDefault="004A2EA8" w:rsidP="00B022EB">
      <w:pPr>
        <w:rPr>
          <w:lang w:val="en-US"/>
        </w:rPr>
      </w:pPr>
    </w:p>
    <w:p w14:paraId="76EDF1A1" w14:textId="53B2E169" w:rsidR="004A2EA8" w:rsidRPr="002E77B1" w:rsidRDefault="004A2EA8" w:rsidP="00B022EB">
      <w:pPr>
        <w:rPr>
          <w:lang w:val="en-US"/>
        </w:rPr>
      </w:pPr>
      <w:r w:rsidRPr="002E77B1">
        <w:rPr>
          <w:lang w:val="en-US"/>
        </w:rPr>
        <w:t>The stress state in the cylindrical part of a</w:t>
      </w:r>
      <w:r w:rsidR="00463650" w:rsidRPr="002E77B1">
        <w:rPr>
          <w:lang w:val="en-US"/>
        </w:rPr>
        <w:t xml:space="preserve"> thin-walled</w:t>
      </w:r>
      <w:r w:rsidRPr="002E77B1">
        <w:rPr>
          <w:lang w:val="en-US"/>
        </w:rPr>
        <w:t xml:space="preserve"> isotropic pressure vessel can be given in its most simple form as:</w:t>
      </w:r>
    </w:p>
    <w:p w14:paraId="33ADE09E" w14:textId="77777777" w:rsidR="004A2EA8" w:rsidRPr="002E77B1" w:rsidRDefault="004A2EA8" w:rsidP="00B022EB">
      <w:pPr>
        <w:rPr>
          <w:lang w:val="en-US"/>
        </w:rPr>
      </w:pPr>
    </w:p>
    <w:p w14:paraId="615423E8" w14:textId="417F48E1" w:rsidR="004A2EA8" w:rsidRPr="002E77B1" w:rsidRDefault="00F60706" w:rsidP="004A2EA8">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hoop</m:t>
              </m:r>
            </m:sub>
            <m:sup/>
          </m:sSubSup>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2t</m:t>
              </m:r>
            </m:den>
          </m:f>
        </m:oMath>
      </m:oMathPara>
    </w:p>
    <w:p w14:paraId="73F25651" w14:textId="77777777" w:rsidR="004A2EA8" w:rsidRPr="002E77B1" w:rsidRDefault="004A2EA8" w:rsidP="004A2EA8">
      <w:pPr>
        <w:rPr>
          <w:lang w:val="en-US"/>
        </w:rPr>
      </w:pPr>
    </w:p>
    <w:p w14:paraId="027476DA" w14:textId="32E279EC" w:rsidR="004A2EA8" w:rsidRPr="002E77B1" w:rsidRDefault="00F60706" w:rsidP="004A2EA8">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axial</m:t>
              </m:r>
            </m:sub>
            <m:sup/>
          </m:sSubSup>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4t</m:t>
              </m:r>
            </m:den>
          </m:f>
        </m:oMath>
      </m:oMathPara>
    </w:p>
    <w:p w14:paraId="726A01F0" w14:textId="77777777" w:rsidR="004A2EA8" w:rsidRPr="002E77B1" w:rsidRDefault="004A2EA8" w:rsidP="00B022EB">
      <w:pPr>
        <w:rPr>
          <w:lang w:val="en-US"/>
        </w:rPr>
      </w:pPr>
    </w:p>
    <w:p w14:paraId="158CA885" w14:textId="2C01860E" w:rsidR="0024083A" w:rsidRPr="002E77B1" w:rsidRDefault="00463650" w:rsidP="00F81A72">
      <w:pPr>
        <w:rPr>
          <w:lang w:val="en-US"/>
        </w:rPr>
      </w:pPr>
      <w:r w:rsidRPr="002E77B1">
        <w:rPr>
          <w:lang w:val="en-US"/>
        </w:rPr>
        <w:t>For a composite pressure vessel made of plies with hoop and axial fibers the stresses in fiber direction in the hoop and axial plies can be described in a simplified way:</w:t>
      </w:r>
    </w:p>
    <w:p w14:paraId="5E01842D" w14:textId="77777777" w:rsidR="00463650" w:rsidRPr="002E77B1" w:rsidRDefault="00463650" w:rsidP="00F81A72">
      <w:pPr>
        <w:rPr>
          <w:lang w:val="en-US"/>
        </w:rPr>
      </w:pPr>
    </w:p>
    <w:p w14:paraId="0B8CC8AB" w14:textId="77777777" w:rsidR="00463650" w:rsidRPr="002E77B1" w:rsidRDefault="00463650" w:rsidP="00463650">
      <w:pPr>
        <w:rPr>
          <w:lang w:val="en-US"/>
        </w:rPr>
      </w:pPr>
    </w:p>
    <w:p w14:paraId="32FAEC50" w14:textId="79595A46" w:rsidR="00463650" w:rsidRPr="002E77B1" w:rsidRDefault="00F60706" w:rsidP="00463650">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hoop</m:t>
              </m:r>
            </m:sub>
            <m:sup/>
          </m:sSubSup>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hoop</m:t>
                  </m:r>
                </m:sub>
              </m:sSub>
            </m:den>
          </m:f>
        </m:oMath>
      </m:oMathPara>
    </w:p>
    <w:p w14:paraId="5F4888A2" w14:textId="77777777" w:rsidR="00463650" w:rsidRPr="002E77B1" w:rsidRDefault="00463650" w:rsidP="00463650">
      <w:pPr>
        <w:rPr>
          <w:lang w:val="en-US"/>
        </w:rPr>
      </w:pPr>
    </w:p>
    <w:p w14:paraId="7CAEAB4E" w14:textId="17A767E4" w:rsidR="00463650" w:rsidRPr="002E77B1" w:rsidRDefault="00F60706" w:rsidP="00463650">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axial</m:t>
              </m:r>
            </m:sub>
            <m:sup/>
          </m:sSubSup>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axial</m:t>
                  </m:r>
                </m:sub>
              </m:sSub>
            </m:den>
          </m:f>
        </m:oMath>
      </m:oMathPara>
    </w:p>
    <w:p w14:paraId="53EEC439" w14:textId="77777777" w:rsidR="00463650" w:rsidRPr="002E77B1" w:rsidRDefault="00463650" w:rsidP="00463650">
      <w:pPr>
        <w:rPr>
          <w:lang w:val="en-US"/>
        </w:rPr>
      </w:pPr>
    </w:p>
    <w:p w14:paraId="0C495393" w14:textId="4B54BC2E" w:rsidR="00463650" w:rsidRPr="002E77B1" w:rsidRDefault="00463650" w:rsidP="00463650">
      <w:pPr>
        <w:rPr>
          <w:lang w:val="en-US"/>
        </w:rPr>
      </w:pPr>
      <w:r w:rsidRPr="002E77B1">
        <w:rPr>
          <w:lang w:val="en-US"/>
        </w:rPr>
        <w:t>The total thickness of the laminate is:</w:t>
      </w:r>
    </w:p>
    <w:p w14:paraId="51808AAC" w14:textId="77777777" w:rsidR="00463650" w:rsidRPr="002E77B1" w:rsidRDefault="00463650" w:rsidP="00463650">
      <w:pPr>
        <w:rPr>
          <w:lang w:val="en-US"/>
        </w:rPr>
      </w:pPr>
    </w:p>
    <w:p w14:paraId="0CC4066F" w14:textId="2CA4ABF6" w:rsidR="00463650" w:rsidRPr="002E77B1" w:rsidRDefault="00F60706" w:rsidP="00463650">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laminate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hoop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axial</m:t>
              </m:r>
            </m:sub>
          </m:sSub>
        </m:oMath>
      </m:oMathPara>
    </w:p>
    <w:p w14:paraId="7417D54A" w14:textId="77777777" w:rsidR="00463650" w:rsidRPr="002E77B1" w:rsidRDefault="00463650" w:rsidP="00463650">
      <w:pPr>
        <w:rPr>
          <w:lang w:val="en-US"/>
        </w:rPr>
      </w:pPr>
    </w:p>
    <w:p w14:paraId="17BB53EF" w14:textId="510C735B" w:rsidR="00463650" w:rsidRPr="002E77B1" w:rsidRDefault="00463650" w:rsidP="00463650">
      <w:pPr>
        <w:rPr>
          <w:lang w:val="en-US"/>
        </w:rPr>
      </w:pPr>
      <w:r w:rsidRPr="002E77B1">
        <w:rPr>
          <w:lang w:val="en-US"/>
        </w:rPr>
        <w:t xml:space="preserve">Stresses transverse to the fibers are ignored in this simple analysis. If the pressure vessel has matrix cracks, which most pressure vessels develop already during the fatigue acceptance test (FAT) the stresses should be low. A typical composite pressure vessel has </w:t>
      </w:r>
      <w:r w:rsidR="00511876" w:rsidRPr="002E77B1">
        <w:rPr>
          <w:lang w:val="en-US"/>
        </w:rPr>
        <w:t>hoop layers two times as thick as axial layers.</w:t>
      </w:r>
    </w:p>
    <w:p w14:paraId="65B23E80" w14:textId="77777777" w:rsidR="00511876" w:rsidRPr="002E77B1" w:rsidRDefault="00511876" w:rsidP="00463650">
      <w:pPr>
        <w:rPr>
          <w:lang w:val="en-US"/>
        </w:rPr>
      </w:pPr>
    </w:p>
    <w:p w14:paraId="0214A98B" w14:textId="45FA1A5A" w:rsidR="00511876" w:rsidRPr="002E77B1" w:rsidRDefault="00511876" w:rsidP="00463650">
      <w:pPr>
        <w:rPr>
          <w:lang w:val="en-US"/>
        </w:rPr>
      </w:pPr>
      <w:r w:rsidRPr="002E77B1">
        <w:rPr>
          <w:lang w:val="en-US"/>
        </w:rPr>
        <w:lastRenderedPageBreak/>
        <w:t>The burst strength of the cylindrical part of the composite pressure vessel is given by the minimum of the burst pressure due to hoop failure or axial failure:</w:t>
      </w:r>
    </w:p>
    <w:p w14:paraId="55A8048D" w14:textId="77777777" w:rsidR="00511876" w:rsidRPr="002E77B1" w:rsidRDefault="00511876" w:rsidP="00511876">
      <w:pPr>
        <w:rPr>
          <w:lang w:val="en-US"/>
        </w:rPr>
      </w:pPr>
    </w:p>
    <w:p w14:paraId="29C369E5" w14:textId="332E7DD3" w:rsidR="00511876" w:rsidRPr="002E77B1" w:rsidRDefault="00F60706" w:rsidP="0051187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bh</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hoop</m:t>
              </m:r>
            </m:sub>
          </m:sSub>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hoop</m:t>
                  </m:r>
                </m:sub>
              </m:sSub>
            </m:num>
            <m:den>
              <m:r>
                <w:rPr>
                  <w:rFonts w:ascii="Cambria Math" w:hAnsi="Cambria Math"/>
                  <w:lang w:val="en-US"/>
                </w:rPr>
                <m:t>D</m:t>
              </m:r>
            </m:den>
          </m:f>
        </m:oMath>
      </m:oMathPara>
    </w:p>
    <w:p w14:paraId="267D40F3" w14:textId="77777777" w:rsidR="00511876" w:rsidRPr="002E77B1" w:rsidRDefault="00511876" w:rsidP="00511876">
      <w:pPr>
        <w:rPr>
          <w:lang w:val="en-US"/>
        </w:rPr>
      </w:pPr>
    </w:p>
    <w:p w14:paraId="2E3184A4" w14:textId="4E7F0FC3" w:rsidR="00511876" w:rsidRPr="002E77B1" w:rsidRDefault="00F60706" w:rsidP="0051187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ba</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axial</m:t>
              </m:r>
            </m:sub>
          </m:sSub>
          <m:f>
            <m:fPr>
              <m:ctrlPr>
                <w:rPr>
                  <w:rFonts w:ascii="Cambria Math" w:hAnsi="Cambria Math"/>
                  <w:i/>
                  <w:lang w:val="en-US"/>
                </w:rPr>
              </m:ctrlPr>
            </m:fPr>
            <m:num>
              <m:r>
                <w:rPr>
                  <w:rFonts w:ascii="Cambria Math" w:hAnsi="Cambria Math"/>
                  <w:lang w:val="en-US"/>
                </w:rPr>
                <m:t>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axial</m:t>
                  </m:r>
                </m:sub>
              </m:sSub>
            </m:num>
            <m:den>
              <m:r>
                <w:rPr>
                  <w:rFonts w:ascii="Cambria Math" w:hAnsi="Cambria Math"/>
                  <w:lang w:val="en-US"/>
                </w:rPr>
                <m:t>D</m:t>
              </m:r>
            </m:den>
          </m:f>
        </m:oMath>
      </m:oMathPara>
    </w:p>
    <w:p w14:paraId="3CBA63AA" w14:textId="77777777" w:rsidR="00511876" w:rsidRPr="002E77B1" w:rsidRDefault="00511876" w:rsidP="00511876">
      <w:pPr>
        <w:rPr>
          <w:lang w:val="en-US"/>
        </w:rPr>
      </w:pPr>
    </w:p>
    <w:p w14:paraId="48C23368" w14:textId="77777777" w:rsidR="00511876" w:rsidRPr="002E77B1" w:rsidRDefault="00511876" w:rsidP="00511876">
      <w:pPr>
        <w:rPr>
          <w:lang w:val="en-US"/>
        </w:rPr>
      </w:pPr>
    </w:p>
    <w:p w14:paraId="5D3B05FB" w14:textId="2E077502" w:rsidR="00511876" w:rsidRPr="002E77B1" w:rsidRDefault="00F60706" w:rsidP="0051187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burst</m:t>
              </m:r>
            </m:sub>
          </m:sSub>
          <m:r>
            <w:rPr>
              <w:rFonts w:ascii="Cambria Math" w:hAnsi="Cambria Math"/>
              <w:lang w:val="en-US"/>
            </w:rPr>
            <m:t>=Min(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ba</m:t>
              </m:r>
            </m:sub>
          </m:sSub>
          <m:r>
            <w:rPr>
              <w:rFonts w:ascii="Cambria Math" w:hAnsi="Cambria Math"/>
              <w:lang w:val="en-US"/>
            </w:rPr>
            <m:t>)</m:t>
          </m:r>
        </m:oMath>
      </m:oMathPara>
    </w:p>
    <w:p w14:paraId="3C6148EC" w14:textId="77777777" w:rsidR="00511876" w:rsidRPr="002E77B1" w:rsidRDefault="00511876" w:rsidP="00511876">
      <w:pPr>
        <w:rPr>
          <w:lang w:val="en-US"/>
        </w:rPr>
      </w:pPr>
    </w:p>
    <w:p w14:paraId="02B2CBFC" w14:textId="77777777" w:rsidR="00511876" w:rsidRPr="002E77B1" w:rsidRDefault="00511876" w:rsidP="00463650">
      <w:pPr>
        <w:rPr>
          <w:lang w:val="en-US"/>
        </w:rPr>
      </w:pPr>
    </w:p>
    <w:p w14:paraId="0EC5E4EA" w14:textId="4CB5D7DA" w:rsidR="00511876" w:rsidRPr="002E77B1" w:rsidRDefault="002E77B1" w:rsidP="00463650">
      <w:pPr>
        <w:rPr>
          <w:lang w:val="en-US"/>
        </w:rPr>
      </w:pPr>
      <w:r w:rsidRPr="002E77B1">
        <w:rPr>
          <w:lang w:val="en-US"/>
        </w:rPr>
        <w:t>Pressure vessels have usually not reinforcements running exactly in the hoop or axial direction. Fiber orientations are closer to ±80</w:t>
      </w:r>
      <w:r w:rsidRPr="002E77B1">
        <w:rPr>
          <w:vertAlign w:val="superscript"/>
          <w:lang w:val="en-US"/>
        </w:rPr>
        <w:t>o</w:t>
      </w:r>
      <w:r w:rsidRPr="002E77B1">
        <w:rPr>
          <w:lang w:val="en-US"/>
        </w:rPr>
        <w:t xml:space="preserve"> and ±10</w:t>
      </w:r>
      <w:r w:rsidRPr="002E77B1">
        <w:rPr>
          <w:vertAlign w:val="superscript"/>
          <w:lang w:val="en-US"/>
        </w:rPr>
        <w:t xml:space="preserve"> o</w:t>
      </w:r>
      <w:r w:rsidRPr="002E77B1">
        <w:rPr>
          <w:lang w:val="en-US"/>
        </w:rPr>
        <w:t xml:space="preserve"> degrees. To keep the model simple this aspect is only reflected in the strength of the hoop and axial fibers, but otherwise ignored. </w:t>
      </w:r>
    </w:p>
    <w:p w14:paraId="46779BCE" w14:textId="77777777" w:rsidR="00463650" w:rsidRDefault="00463650" w:rsidP="00F81A72">
      <w:pPr>
        <w:rPr>
          <w:lang w:val="en-US"/>
        </w:rPr>
      </w:pPr>
    </w:p>
    <w:p w14:paraId="10CA99E0" w14:textId="43322553" w:rsidR="00232B36" w:rsidRPr="002E77B1" w:rsidRDefault="00232B36" w:rsidP="00232B36">
      <w:pPr>
        <w:pStyle w:val="Overskrift1"/>
        <w:rPr>
          <w:lang w:val="en-US"/>
        </w:rPr>
      </w:pPr>
      <w:r>
        <w:rPr>
          <w:lang w:val="en-US"/>
        </w:rPr>
        <w:t>Description of the impact damage</w:t>
      </w:r>
    </w:p>
    <w:p w14:paraId="59D0ED4D" w14:textId="77777777" w:rsidR="00232B36" w:rsidRDefault="00232B36" w:rsidP="00F81A72">
      <w:pPr>
        <w:rPr>
          <w:lang w:val="en-US"/>
        </w:rPr>
      </w:pPr>
    </w:p>
    <w:p w14:paraId="7EB27242" w14:textId="77777777" w:rsidR="00BC7263" w:rsidRDefault="00232B36" w:rsidP="00F81A72">
      <w:pPr>
        <w:rPr>
          <w:lang w:val="en-US"/>
        </w:rPr>
      </w:pPr>
      <w:r>
        <w:rPr>
          <w:lang w:val="en-US"/>
        </w:rPr>
        <w:t xml:space="preserve">The impact damage is described her in a simplified way to have an elliptical shape in the plane of a ply and it penetrates the </w:t>
      </w:r>
      <w:r w:rsidR="00EC4915">
        <w:rPr>
          <w:lang w:val="en-US"/>
        </w:rPr>
        <w:t xml:space="preserve">entire thickness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EC4915">
        <w:rPr>
          <w:lang w:val="en-US"/>
        </w:rPr>
        <w:t xml:space="preserve"> of a pl</w:t>
      </w:r>
      <w:r>
        <w:rPr>
          <w:lang w:val="en-US"/>
        </w:rPr>
        <w:t>y.</w:t>
      </w:r>
      <w:r w:rsidR="00EC4915">
        <w:rPr>
          <w:lang w:val="en-US"/>
        </w:rPr>
        <w:t xml:space="preserve"> The extend of the damage perpendicular to the hoop direction is called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EC4915">
        <w:rPr>
          <w:lang w:val="en-US"/>
        </w:rPr>
        <w:t xml:space="preserve"> and perpendicular to the axial direction is </w:t>
      </w:r>
      <w:proofErr w:type="gramStart"/>
      <w:r w:rsidR="00EC4915">
        <w:rPr>
          <w:lang w:val="en-US"/>
        </w:rPr>
        <w:t xml:space="preserve">called </w:t>
      </w:r>
      <w:proofErr w:type="gramEnd"/>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sidR="00EC4915">
        <w:rPr>
          <w:lang w:val="en-US"/>
        </w:rPr>
        <w:t>.</w:t>
      </w:r>
      <w:r w:rsidR="00BC7263">
        <w:rPr>
          <w:lang w:val="en-US"/>
        </w:rPr>
        <w:t xml:space="preserve"> </w:t>
      </w:r>
    </w:p>
    <w:p w14:paraId="20421C46" w14:textId="77777777" w:rsidR="00BC7263" w:rsidRDefault="00BC7263" w:rsidP="00F81A72">
      <w:pPr>
        <w:rPr>
          <w:lang w:val="en-US"/>
        </w:rPr>
      </w:pPr>
    </w:p>
    <w:p w14:paraId="23436A9F" w14:textId="77777777" w:rsidR="00BC7263" w:rsidRDefault="00BC7263" w:rsidP="00F81A72">
      <w:pPr>
        <w:rPr>
          <w:lang w:val="en-US"/>
        </w:rPr>
      </w:pPr>
    </w:p>
    <w:p w14:paraId="6C5E0A49" w14:textId="77777777" w:rsidR="00BC7263" w:rsidRDefault="00BC7263" w:rsidP="00F81A72">
      <w:pPr>
        <w:rPr>
          <w:lang w:val="en-US"/>
        </w:rPr>
      </w:pPr>
    </w:p>
    <w:p w14:paraId="6EBD7905" w14:textId="2B378F87" w:rsidR="00BC7263" w:rsidRDefault="00E94AC8" w:rsidP="00E94AC8">
      <w:pPr>
        <w:jc w:val="center"/>
        <w:rPr>
          <w:lang w:val="en-US"/>
        </w:rPr>
      </w:pPr>
      <w:r w:rsidRPr="00E94AC8">
        <w:rPr>
          <w:noProof/>
          <w:lang w:val="en-US" w:eastAsia="en-US"/>
        </w:rPr>
        <w:drawing>
          <wp:inline distT="0" distB="0" distL="0" distR="0" wp14:anchorId="0D89F83A" wp14:editId="6D044631">
            <wp:extent cx="4723622" cy="1883982"/>
            <wp:effectExtent l="0" t="0" r="127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4723622" cy="1883982"/>
                    </a:xfrm>
                    <a:prstGeom prst="rect">
                      <a:avLst/>
                    </a:prstGeom>
                  </pic:spPr>
                </pic:pic>
              </a:graphicData>
            </a:graphic>
          </wp:inline>
        </w:drawing>
      </w:r>
    </w:p>
    <w:p w14:paraId="75D8A13C" w14:textId="77777777" w:rsidR="00BC7263" w:rsidRDefault="00BC7263" w:rsidP="00F81A72">
      <w:pPr>
        <w:rPr>
          <w:lang w:val="en-US"/>
        </w:rPr>
      </w:pPr>
    </w:p>
    <w:p w14:paraId="12AE74B5" w14:textId="77777777" w:rsidR="00BC7263" w:rsidRDefault="00BC7263" w:rsidP="00F81A72">
      <w:pPr>
        <w:rPr>
          <w:lang w:val="en-US"/>
        </w:rPr>
      </w:pPr>
    </w:p>
    <w:p w14:paraId="34C91338" w14:textId="77777777" w:rsidR="00FB304D" w:rsidRDefault="00FB304D" w:rsidP="00F81A72">
      <w:pPr>
        <w:rPr>
          <w:lang w:val="en-US"/>
        </w:rPr>
      </w:pPr>
    </w:p>
    <w:p w14:paraId="20F31F57" w14:textId="2938178B" w:rsidR="00FB304D" w:rsidRDefault="00FB304D" w:rsidP="00FB304D">
      <w:pPr>
        <w:jc w:val="center"/>
        <w:rPr>
          <w:lang w:val="en-US"/>
        </w:rPr>
      </w:pPr>
      <w:r w:rsidRPr="00FB304D">
        <w:rPr>
          <w:noProof/>
          <w:lang w:val="en-US" w:eastAsia="en-US"/>
        </w:rPr>
        <w:lastRenderedPageBreak/>
        <w:drawing>
          <wp:inline distT="0" distB="0" distL="0" distR="0" wp14:anchorId="67EC09A2" wp14:editId="653A87C8">
            <wp:extent cx="2565400" cy="2501900"/>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2565400" cy="2501900"/>
                    </a:xfrm>
                    <a:prstGeom prst="rect">
                      <a:avLst/>
                    </a:prstGeom>
                  </pic:spPr>
                </pic:pic>
              </a:graphicData>
            </a:graphic>
          </wp:inline>
        </w:drawing>
      </w:r>
    </w:p>
    <w:p w14:paraId="2A0617D6" w14:textId="77777777" w:rsidR="00FB304D" w:rsidRDefault="00FB304D" w:rsidP="00F81A72">
      <w:pPr>
        <w:rPr>
          <w:lang w:val="en-US"/>
        </w:rPr>
      </w:pPr>
    </w:p>
    <w:p w14:paraId="46CD2E4E" w14:textId="77777777" w:rsidR="00FB304D" w:rsidRDefault="00FB304D" w:rsidP="00F81A72">
      <w:pPr>
        <w:rPr>
          <w:lang w:val="en-US"/>
        </w:rPr>
      </w:pPr>
    </w:p>
    <w:p w14:paraId="48763DB4" w14:textId="77777777" w:rsidR="00FB304D" w:rsidRDefault="00FB304D" w:rsidP="00F81A72">
      <w:pPr>
        <w:rPr>
          <w:lang w:val="en-US"/>
        </w:rPr>
      </w:pPr>
    </w:p>
    <w:p w14:paraId="49C00B9C" w14:textId="77777777" w:rsidR="00BC7263" w:rsidRDefault="00BC7263" w:rsidP="00F81A72">
      <w:pPr>
        <w:rPr>
          <w:lang w:val="en-US"/>
        </w:rPr>
      </w:pPr>
    </w:p>
    <w:p w14:paraId="678A40ED" w14:textId="77777777" w:rsidR="00BC7263" w:rsidRDefault="00BC7263" w:rsidP="00F81A72">
      <w:pPr>
        <w:rPr>
          <w:lang w:val="en-US"/>
        </w:rPr>
      </w:pPr>
    </w:p>
    <w:p w14:paraId="3F2C78EA" w14:textId="1ED659DC" w:rsidR="00232B36" w:rsidRDefault="00BC7263" w:rsidP="00F81A72">
      <w:pPr>
        <w:rPr>
          <w:lang w:val="en-US"/>
        </w:rPr>
      </w:pPr>
      <w:r>
        <w:rPr>
          <w:lang w:val="en-US"/>
        </w:rPr>
        <w:t xml:space="preserve">The total damage in a laminate can then be described in the form given in Table </w:t>
      </w:r>
      <w:proofErr w:type="spellStart"/>
      <w:r>
        <w:rPr>
          <w:lang w:val="en-US"/>
        </w:rPr>
        <w:t>yyy</w:t>
      </w:r>
      <w:proofErr w:type="spellEnd"/>
      <w:r>
        <w:rPr>
          <w:lang w:val="en-US"/>
        </w:rPr>
        <w:t>.</w:t>
      </w:r>
    </w:p>
    <w:p w14:paraId="68E52857" w14:textId="77777777" w:rsidR="00BC7263" w:rsidRDefault="00BC7263" w:rsidP="00F81A72">
      <w:pPr>
        <w:rPr>
          <w:lang w:val="en-US"/>
        </w:rPr>
      </w:pPr>
    </w:p>
    <w:tbl>
      <w:tblPr>
        <w:tblStyle w:val="Tabellrutenett"/>
        <w:tblW w:w="7183" w:type="dxa"/>
        <w:tblLook w:val="04A0" w:firstRow="1" w:lastRow="0" w:firstColumn="1" w:lastColumn="0" w:noHBand="0" w:noVBand="1"/>
      </w:tblPr>
      <w:tblGrid>
        <w:gridCol w:w="567"/>
        <w:gridCol w:w="1229"/>
        <w:gridCol w:w="864"/>
        <w:gridCol w:w="1134"/>
        <w:gridCol w:w="3389"/>
      </w:tblGrid>
      <w:tr w:rsidR="00BC7263" w14:paraId="2B96E260" w14:textId="77777777" w:rsidTr="00BC7263">
        <w:tc>
          <w:tcPr>
            <w:tcW w:w="567" w:type="dxa"/>
          </w:tcPr>
          <w:p w14:paraId="58DDFF0B" w14:textId="58EA3CCB" w:rsidR="00BC7263" w:rsidRDefault="00BC7263" w:rsidP="00F81A72">
            <w:pPr>
              <w:rPr>
                <w:lang w:val="en-US"/>
              </w:rPr>
            </w:pPr>
            <w:r>
              <w:rPr>
                <w:lang w:val="en-US"/>
              </w:rPr>
              <w:t>Ply</w:t>
            </w:r>
          </w:p>
        </w:tc>
        <w:tc>
          <w:tcPr>
            <w:tcW w:w="1229" w:type="dxa"/>
          </w:tcPr>
          <w:p w14:paraId="578E32DE" w14:textId="5578206E" w:rsidR="00BC7263" w:rsidRDefault="00BC7263" w:rsidP="00F81A72">
            <w:pPr>
              <w:rPr>
                <w:lang w:val="en-US"/>
              </w:rPr>
            </w:pPr>
            <w:r>
              <w:rPr>
                <w:lang w:val="en-US"/>
              </w:rPr>
              <w:t>Type</w:t>
            </w:r>
          </w:p>
        </w:tc>
        <w:tc>
          <w:tcPr>
            <w:tcW w:w="864" w:type="dxa"/>
          </w:tcPr>
          <w:p w14:paraId="054261BE" w14:textId="02F4E5A5" w:rsidR="00BC7263" w:rsidRDefault="00BC7263" w:rsidP="00F81A72">
            <w:pPr>
              <w:rPr>
                <w:lang w:val="en-US"/>
              </w:rPr>
            </w:pPr>
            <w:r>
              <w:rPr>
                <w:lang w:val="en-US"/>
              </w:rPr>
              <w:t>a</w:t>
            </w:r>
          </w:p>
        </w:tc>
        <w:tc>
          <w:tcPr>
            <w:tcW w:w="1134" w:type="dxa"/>
          </w:tcPr>
          <w:p w14:paraId="5EAC697F" w14:textId="081A9428" w:rsidR="00BC7263" w:rsidRDefault="00BC7263" w:rsidP="00F81A72">
            <w:pPr>
              <w:rPr>
                <w:lang w:val="en-US"/>
              </w:rPr>
            </w:pPr>
            <w:r>
              <w:rPr>
                <w:lang w:val="en-US"/>
              </w:rPr>
              <w:t>b</w:t>
            </w:r>
          </w:p>
        </w:tc>
        <w:tc>
          <w:tcPr>
            <w:tcW w:w="3389" w:type="dxa"/>
          </w:tcPr>
          <w:p w14:paraId="1758252D" w14:textId="77777777" w:rsidR="00BC7263" w:rsidRDefault="00BC7263" w:rsidP="00F81A72">
            <w:pPr>
              <w:rPr>
                <w:lang w:val="en-US"/>
              </w:rPr>
            </w:pPr>
          </w:p>
        </w:tc>
      </w:tr>
      <w:tr w:rsidR="00BC7263" w14:paraId="1EFD1DED" w14:textId="77777777" w:rsidTr="00BC7263">
        <w:tc>
          <w:tcPr>
            <w:tcW w:w="567" w:type="dxa"/>
          </w:tcPr>
          <w:p w14:paraId="56774B19" w14:textId="77777777" w:rsidR="00BC7263" w:rsidRDefault="00BC7263" w:rsidP="00F81A72">
            <w:pPr>
              <w:rPr>
                <w:lang w:val="en-US"/>
              </w:rPr>
            </w:pPr>
          </w:p>
        </w:tc>
        <w:tc>
          <w:tcPr>
            <w:tcW w:w="1229" w:type="dxa"/>
          </w:tcPr>
          <w:p w14:paraId="3988F033" w14:textId="77777777" w:rsidR="00BC7263" w:rsidRDefault="00BC7263" w:rsidP="00F81A72">
            <w:pPr>
              <w:rPr>
                <w:lang w:val="en-US"/>
              </w:rPr>
            </w:pPr>
          </w:p>
        </w:tc>
        <w:tc>
          <w:tcPr>
            <w:tcW w:w="864" w:type="dxa"/>
          </w:tcPr>
          <w:p w14:paraId="5573A081" w14:textId="77777777" w:rsidR="00BC7263" w:rsidRDefault="00BC7263" w:rsidP="00F81A72">
            <w:pPr>
              <w:rPr>
                <w:lang w:val="en-US"/>
              </w:rPr>
            </w:pPr>
          </w:p>
        </w:tc>
        <w:tc>
          <w:tcPr>
            <w:tcW w:w="1134" w:type="dxa"/>
          </w:tcPr>
          <w:p w14:paraId="4FE155BF" w14:textId="77777777" w:rsidR="00BC7263" w:rsidRDefault="00BC7263" w:rsidP="00F81A72">
            <w:pPr>
              <w:rPr>
                <w:lang w:val="en-US"/>
              </w:rPr>
            </w:pPr>
          </w:p>
        </w:tc>
        <w:tc>
          <w:tcPr>
            <w:tcW w:w="3389" w:type="dxa"/>
          </w:tcPr>
          <w:p w14:paraId="12A354E9" w14:textId="77777777" w:rsidR="00BC7263" w:rsidRDefault="00BC7263" w:rsidP="00F81A72">
            <w:pPr>
              <w:rPr>
                <w:lang w:val="en-US"/>
              </w:rPr>
            </w:pPr>
          </w:p>
        </w:tc>
      </w:tr>
      <w:tr w:rsidR="00BC7263" w14:paraId="51683EB7" w14:textId="77777777" w:rsidTr="00BC7263">
        <w:tc>
          <w:tcPr>
            <w:tcW w:w="567" w:type="dxa"/>
          </w:tcPr>
          <w:p w14:paraId="6F71D82C" w14:textId="77777777" w:rsidR="00BC7263" w:rsidRDefault="00BC7263" w:rsidP="00F81A72">
            <w:pPr>
              <w:rPr>
                <w:lang w:val="en-US"/>
              </w:rPr>
            </w:pPr>
          </w:p>
        </w:tc>
        <w:tc>
          <w:tcPr>
            <w:tcW w:w="1229" w:type="dxa"/>
          </w:tcPr>
          <w:p w14:paraId="7D7F1055" w14:textId="77777777" w:rsidR="00BC7263" w:rsidRDefault="00BC7263" w:rsidP="00F81A72">
            <w:pPr>
              <w:rPr>
                <w:lang w:val="en-US"/>
              </w:rPr>
            </w:pPr>
          </w:p>
        </w:tc>
        <w:tc>
          <w:tcPr>
            <w:tcW w:w="864" w:type="dxa"/>
          </w:tcPr>
          <w:p w14:paraId="0EA292EE" w14:textId="77777777" w:rsidR="00BC7263" w:rsidRDefault="00BC7263" w:rsidP="00F81A72">
            <w:pPr>
              <w:rPr>
                <w:lang w:val="en-US"/>
              </w:rPr>
            </w:pPr>
          </w:p>
        </w:tc>
        <w:tc>
          <w:tcPr>
            <w:tcW w:w="1134" w:type="dxa"/>
          </w:tcPr>
          <w:p w14:paraId="0DEB664B" w14:textId="77777777" w:rsidR="00BC7263" w:rsidRDefault="00BC7263" w:rsidP="00F81A72">
            <w:pPr>
              <w:rPr>
                <w:lang w:val="en-US"/>
              </w:rPr>
            </w:pPr>
          </w:p>
        </w:tc>
        <w:tc>
          <w:tcPr>
            <w:tcW w:w="3389" w:type="dxa"/>
          </w:tcPr>
          <w:p w14:paraId="1ABFF6B5" w14:textId="77777777" w:rsidR="00BC7263" w:rsidRDefault="00BC7263" w:rsidP="00F81A72">
            <w:pPr>
              <w:rPr>
                <w:lang w:val="en-US"/>
              </w:rPr>
            </w:pPr>
          </w:p>
        </w:tc>
      </w:tr>
      <w:tr w:rsidR="00BC7263" w14:paraId="6940C2C1" w14:textId="77777777" w:rsidTr="00BC7263">
        <w:tc>
          <w:tcPr>
            <w:tcW w:w="567" w:type="dxa"/>
          </w:tcPr>
          <w:p w14:paraId="273ADED4" w14:textId="77777777" w:rsidR="00BC7263" w:rsidRDefault="00BC7263" w:rsidP="00F81A72">
            <w:pPr>
              <w:rPr>
                <w:lang w:val="en-US"/>
              </w:rPr>
            </w:pPr>
          </w:p>
        </w:tc>
        <w:tc>
          <w:tcPr>
            <w:tcW w:w="1229" w:type="dxa"/>
          </w:tcPr>
          <w:p w14:paraId="18833785" w14:textId="77777777" w:rsidR="00BC7263" w:rsidRDefault="00BC7263" w:rsidP="00F81A72">
            <w:pPr>
              <w:rPr>
                <w:lang w:val="en-US"/>
              </w:rPr>
            </w:pPr>
          </w:p>
        </w:tc>
        <w:tc>
          <w:tcPr>
            <w:tcW w:w="864" w:type="dxa"/>
          </w:tcPr>
          <w:p w14:paraId="7CF5AE3F" w14:textId="77777777" w:rsidR="00BC7263" w:rsidRDefault="00BC7263" w:rsidP="00F81A72">
            <w:pPr>
              <w:rPr>
                <w:lang w:val="en-US"/>
              </w:rPr>
            </w:pPr>
          </w:p>
        </w:tc>
        <w:tc>
          <w:tcPr>
            <w:tcW w:w="1134" w:type="dxa"/>
          </w:tcPr>
          <w:p w14:paraId="782AAB48" w14:textId="77777777" w:rsidR="00BC7263" w:rsidRDefault="00BC7263" w:rsidP="00F81A72">
            <w:pPr>
              <w:rPr>
                <w:lang w:val="en-US"/>
              </w:rPr>
            </w:pPr>
          </w:p>
        </w:tc>
        <w:tc>
          <w:tcPr>
            <w:tcW w:w="3389" w:type="dxa"/>
          </w:tcPr>
          <w:p w14:paraId="17F9E7DD" w14:textId="77777777" w:rsidR="00BC7263" w:rsidRDefault="00BC7263" w:rsidP="00F81A72">
            <w:pPr>
              <w:rPr>
                <w:lang w:val="en-US"/>
              </w:rPr>
            </w:pPr>
          </w:p>
        </w:tc>
      </w:tr>
      <w:tr w:rsidR="00BC7263" w14:paraId="4BD27B59" w14:textId="77777777" w:rsidTr="00BC7263">
        <w:tc>
          <w:tcPr>
            <w:tcW w:w="567" w:type="dxa"/>
          </w:tcPr>
          <w:p w14:paraId="6CFA01B8" w14:textId="77777777" w:rsidR="00BC7263" w:rsidRDefault="00BC7263" w:rsidP="00BC7263">
            <w:pPr>
              <w:rPr>
                <w:lang w:val="en-US"/>
              </w:rPr>
            </w:pPr>
          </w:p>
        </w:tc>
        <w:tc>
          <w:tcPr>
            <w:tcW w:w="1229" w:type="dxa"/>
          </w:tcPr>
          <w:p w14:paraId="4E20E5C8" w14:textId="77777777" w:rsidR="00BC7263" w:rsidRDefault="00BC7263" w:rsidP="00BC7263">
            <w:pPr>
              <w:rPr>
                <w:lang w:val="en-US"/>
              </w:rPr>
            </w:pPr>
            <w:r>
              <w:rPr>
                <w:lang w:val="en-US"/>
              </w:rPr>
              <w:t>axial</w:t>
            </w:r>
          </w:p>
        </w:tc>
        <w:tc>
          <w:tcPr>
            <w:tcW w:w="864" w:type="dxa"/>
          </w:tcPr>
          <w:p w14:paraId="5F1BFFE6" w14:textId="77777777" w:rsidR="00BC7263" w:rsidRDefault="00BC7263" w:rsidP="00BC7263">
            <w:pPr>
              <w:rPr>
                <w:lang w:val="en-US"/>
              </w:rPr>
            </w:pPr>
          </w:p>
        </w:tc>
        <w:tc>
          <w:tcPr>
            <w:tcW w:w="1134" w:type="dxa"/>
          </w:tcPr>
          <w:p w14:paraId="5034F704" w14:textId="77777777" w:rsidR="00BC7263" w:rsidRDefault="00BC7263" w:rsidP="00BC7263">
            <w:pPr>
              <w:rPr>
                <w:lang w:val="en-US"/>
              </w:rPr>
            </w:pPr>
          </w:p>
        </w:tc>
        <w:tc>
          <w:tcPr>
            <w:tcW w:w="3389" w:type="dxa"/>
          </w:tcPr>
          <w:p w14:paraId="1AF533D7" w14:textId="77777777" w:rsidR="00BC7263" w:rsidRDefault="00BC7263" w:rsidP="00BC7263">
            <w:pPr>
              <w:rPr>
                <w:lang w:val="en-US"/>
              </w:rPr>
            </w:pPr>
          </w:p>
        </w:tc>
      </w:tr>
      <w:tr w:rsidR="00BC7263" w14:paraId="145E1ADF" w14:textId="77777777" w:rsidTr="00BC7263">
        <w:tc>
          <w:tcPr>
            <w:tcW w:w="567" w:type="dxa"/>
          </w:tcPr>
          <w:p w14:paraId="64D2E0AB" w14:textId="77777777" w:rsidR="00BC7263" w:rsidRDefault="00BC7263" w:rsidP="00BC7263">
            <w:pPr>
              <w:rPr>
                <w:lang w:val="en-US"/>
              </w:rPr>
            </w:pPr>
          </w:p>
        </w:tc>
        <w:tc>
          <w:tcPr>
            <w:tcW w:w="1229" w:type="dxa"/>
          </w:tcPr>
          <w:p w14:paraId="0901EA13" w14:textId="77777777" w:rsidR="00BC7263" w:rsidRDefault="00BC7263" w:rsidP="00BC7263">
            <w:pPr>
              <w:rPr>
                <w:lang w:val="en-US"/>
              </w:rPr>
            </w:pPr>
            <w:r>
              <w:rPr>
                <w:lang w:val="en-US"/>
              </w:rPr>
              <w:t>hoop</w:t>
            </w:r>
          </w:p>
        </w:tc>
        <w:tc>
          <w:tcPr>
            <w:tcW w:w="864" w:type="dxa"/>
          </w:tcPr>
          <w:p w14:paraId="297D883C" w14:textId="77777777" w:rsidR="00BC7263" w:rsidRDefault="00BC7263" w:rsidP="00BC7263">
            <w:pPr>
              <w:rPr>
                <w:lang w:val="en-US"/>
              </w:rPr>
            </w:pPr>
          </w:p>
        </w:tc>
        <w:tc>
          <w:tcPr>
            <w:tcW w:w="1134" w:type="dxa"/>
          </w:tcPr>
          <w:p w14:paraId="4FE03B84" w14:textId="77777777" w:rsidR="00BC7263" w:rsidRDefault="00BC7263" w:rsidP="00BC7263">
            <w:pPr>
              <w:rPr>
                <w:lang w:val="en-US"/>
              </w:rPr>
            </w:pPr>
          </w:p>
        </w:tc>
        <w:tc>
          <w:tcPr>
            <w:tcW w:w="3389" w:type="dxa"/>
          </w:tcPr>
          <w:p w14:paraId="685808FF" w14:textId="77777777" w:rsidR="00BC7263" w:rsidRDefault="00BC7263" w:rsidP="00BC7263">
            <w:pPr>
              <w:rPr>
                <w:lang w:val="en-US"/>
              </w:rPr>
            </w:pPr>
          </w:p>
        </w:tc>
      </w:tr>
      <w:tr w:rsidR="00BC7263" w14:paraId="0079F30F" w14:textId="77777777" w:rsidTr="00BC7263">
        <w:tc>
          <w:tcPr>
            <w:tcW w:w="567" w:type="dxa"/>
          </w:tcPr>
          <w:p w14:paraId="793996A1" w14:textId="77777777" w:rsidR="00BC7263" w:rsidRDefault="00BC7263" w:rsidP="00BC7263">
            <w:pPr>
              <w:rPr>
                <w:lang w:val="en-US"/>
              </w:rPr>
            </w:pPr>
          </w:p>
        </w:tc>
        <w:tc>
          <w:tcPr>
            <w:tcW w:w="1229" w:type="dxa"/>
          </w:tcPr>
          <w:p w14:paraId="3154927A" w14:textId="77777777" w:rsidR="00BC7263" w:rsidRDefault="00BC7263" w:rsidP="00BC7263">
            <w:pPr>
              <w:rPr>
                <w:lang w:val="en-US"/>
              </w:rPr>
            </w:pPr>
            <w:r>
              <w:rPr>
                <w:lang w:val="en-US"/>
              </w:rPr>
              <w:t>hoop</w:t>
            </w:r>
          </w:p>
        </w:tc>
        <w:tc>
          <w:tcPr>
            <w:tcW w:w="864" w:type="dxa"/>
          </w:tcPr>
          <w:p w14:paraId="1484330E" w14:textId="77777777" w:rsidR="00BC7263" w:rsidRDefault="00BC7263" w:rsidP="00BC7263">
            <w:pPr>
              <w:rPr>
                <w:lang w:val="en-US"/>
              </w:rPr>
            </w:pPr>
          </w:p>
        </w:tc>
        <w:tc>
          <w:tcPr>
            <w:tcW w:w="1134" w:type="dxa"/>
          </w:tcPr>
          <w:p w14:paraId="2EA766AB" w14:textId="77777777" w:rsidR="00BC7263" w:rsidRDefault="00BC7263" w:rsidP="00BC7263">
            <w:pPr>
              <w:rPr>
                <w:lang w:val="en-US"/>
              </w:rPr>
            </w:pPr>
          </w:p>
        </w:tc>
        <w:tc>
          <w:tcPr>
            <w:tcW w:w="3389" w:type="dxa"/>
          </w:tcPr>
          <w:p w14:paraId="671A8C01" w14:textId="77777777" w:rsidR="00BC7263" w:rsidRDefault="00BC7263" w:rsidP="00BC7263">
            <w:pPr>
              <w:rPr>
                <w:lang w:val="en-US"/>
              </w:rPr>
            </w:pPr>
          </w:p>
        </w:tc>
      </w:tr>
      <w:tr w:rsidR="00BC7263" w14:paraId="36D1213D" w14:textId="77777777" w:rsidTr="00BC7263">
        <w:tc>
          <w:tcPr>
            <w:tcW w:w="567" w:type="dxa"/>
          </w:tcPr>
          <w:p w14:paraId="47214F78" w14:textId="77777777" w:rsidR="00BC7263" w:rsidRDefault="00BC7263" w:rsidP="00BC7263">
            <w:pPr>
              <w:rPr>
                <w:lang w:val="en-US"/>
              </w:rPr>
            </w:pPr>
          </w:p>
        </w:tc>
        <w:tc>
          <w:tcPr>
            <w:tcW w:w="1229" w:type="dxa"/>
          </w:tcPr>
          <w:p w14:paraId="63F284C2" w14:textId="77777777" w:rsidR="00BC7263" w:rsidRDefault="00BC7263" w:rsidP="00BC7263">
            <w:pPr>
              <w:rPr>
                <w:lang w:val="en-US"/>
              </w:rPr>
            </w:pPr>
            <w:r>
              <w:rPr>
                <w:lang w:val="en-US"/>
              </w:rPr>
              <w:t>axial</w:t>
            </w:r>
          </w:p>
        </w:tc>
        <w:tc>
          <w:tcPr>
            <w:tcW w:w="864" w:type="dxa"/>
          </w:tcPr>
          <w:p w14:paraId="69DC0255" w14:textId="77777777" w:rsidR="00BC7263" w:rsidRDefault="00BC7263" w:rsidP="00BC7263">
            <w:pPr>
              <w:rPr>
                <w:lang w:val="en-US"/>
              </w:rPr>
            </w:pPr>
          </w:p>
        </w:tc>
        <w:tc>
          <w:tcPr>
            <w:tcW w:w="1134" w:type="dxa"/>
          </w:tcPr>
          <w:p w14:paraId="38525A62" w14:textId="77777777" w:rsidR="00BC7263" w:rsidRDefault="00BC7263" w:rsidP="00BC7263">
            <w:pPr>
              <w:rPr>
                <w:lang w:val="en-US"/>
              </w:rPr>
            </w:pPr>
          </w:p>
        </w:tc>
        <w:tc>
          <w:tcPr>
            <w:tcW w:w="3389" w:type="dxa"/>
          </w:tcPr>
          <w:p w14:paraId="4A6243D5" w14:textId="77777777" w:rsidR="00BC7263" w:rsidRDefault="00BC7263" w:rsidP="00BC7263">
            <w:pPr>
              <w:rPr>
                <w:lang w:val="en-US"/>
              </w:rPr>
            </w:pPr>
          </w:p>
        </w:tc>
      </w:tr>
      <w:tr w:rsidR="00BC7263" w14:paraId="6CB2940F" w14:textId="77777777" w:rsidTr="00BC7263">
        <w:tc>
          <w:tcPr>
            <w:tcW w:w="567" w:type="dxa"/>
          </w:tcPr>
          <w:p w14:paraId="0FF4F95B" w14:textId="77777777" w:rsidR="00BC7263" w:rsidRDefault="00BC7263" w:rsidP="00BC7263">
            <w:pPr>
              <w:rPr>
                <w:lang w:val="en-US"/>
              </w:rPr>
            </w:pPr>
          </w:p>
        </w:tc>
        <w:tc>
          <w:tcPr>
            <w:tcW w:w="1229" w:type="dxa"/>
          </w:tcPr>
          <w:p w14:paraId="440EC384" w14:textId="77777777" w:rsidR="00BC7263" w:rsidRDefault="00BC7263" w:rsidP="00BC7263">
            <w:pPr>
              <w:rPr>
                <w:lang w:val="en-US"/>
              </w:rPr>
            </w:pPr>
            <w:r>
              <w:rPr>
                <w:lang w:val="en-US"/>
              </w:rPr>
              <w:t>hoop</w:t>
            </w:r>
          </w:p>
        </w:tc>
        <w:tc>
          <w:tcPr>
            <w:tcW w:w="864" w:type="dxa"/>
          </w:tcPr>
          <w:p w14:paraId="056F8648" w14:textId="77777777" w:rsidR="00BC7263" w:rsidRDefault="00BC7263" w:rsidP="00BC7263">
            <w:pPr>
              <w:rPr>
                <w:lang w:val="en-US"/>
              </w:rPr>
            </w:pPr>
          </w:p>
        </w:tc>
        <w:tc>
          <w:tcPr>
            <w:tcW w:w="1134" w:type="dxa"/>
          </w:tcPr>
          <w:p w14:paraId="227F3E24" w14:textId="77777777" w:rsidR="00BC7263" w:rsidRDefault="00BC7263" w:rsidP="00BC7263">
            <w:pPr>
              <w:rPr>
                <w:lang w:val="en-US"/>
              </w:rPr>
            </w:pPr>
          </w:p>
        </w:tc>
        <w:tc>
          <w:tcPr>
            <w:tcW w:w="3389" w:type="dxa"/>
          </w:tcPr>
          <w:p w14:paraId="067FB795" w14:textId="77777777" w:rsidR="00BC7263" w:rsidRDefault="00BC7263" w:rsidP="00BC7263">
            <w:pPr>
              <w:rPr>
                <w:lang w:val="en-US"/>
              </w:rPr>
            </w:pPr>
          </w:p>
        </w:tc>
      </w:tr>
      <w:tr w:rsidR="00BC7263" w14:paraId="3E6A74BD" w14:textId="77777777" w:rsidTr="00BC7263">
        <w:tc>
          <w:tcPr>
            <w:tcW w:w="567" w:type="dxa"/>
          </w:tcPr>
          <w:p w14:paraId="19E707DA" w14:textId="77777777" w:rsidR="00BC7263" w:rsidRDefault="00BC7263" w:rsidP="00BC7263">
            <w:pPr>
              <w:rPr>
                <w:lang w:val="en-US"/>
              </w:rPr>
            </w:pPr>
          </w:p>
        </w:tc>
        <w:tc>
          <w:tcPr>
            <w:tcW w:w="1229" w:type="dxa"/>
          </w:tcPr>
          <w:p w14:paraId="4F24E82C" w14:textId="77777777" w:rsidR="00BC7263" w:rsidRDefault="00BC7263" w:rsidP="00BC7263">
            <w:pPr>
              <w:rPr>
                <w:lang w:val="en-US"/>
              </w:rPr>
            </w:pPr>
            <w:r>
              <w:rPr>
                <w:lang w:val="en-US"/>
              </w:rPr>
              <w:t>hoop</w:t>
            </w:r>
          </w:p>
        </w:tc>
        <w:tc>
          <w:tcPr>
            <w:tcW w:w="864" w:type="dxa"/>
          </w:tcPr>
          <w:p w14:paraId="55EBBFBE" w14:textId="77777777" w:rsidR="00BC7263" w:rsidRDefault="00BC7263" w:rsidP="00BC7263">
            <w:pPr>
              <w:rPr>
                <w:lang w:val="en-US"/>
              </w:rPr>
            </w:pPr>
          </w:p>
        </w:tc>
        <w:tc>
          <w:tcPr>
            <w:tcW w:w="1134" w:type="dxa"/>
          </w:tcPr>
          <w:p w14:paraId="5027BB1B" w14:textId="77777777" w:rsidR="00BC7263" w:rsidRDefault="00BC7263" w:rsidP="00BC7263">
            <w:pPr>
              <w:rPr>
                <w:lang w:val="en-US"/>
              </w:rPr>
            </w:pPr>
          </w:p>
        </w:tc>
        <w:tc>
          <w:tcPr>
            <w:tcW w:w="3389" w:type="dxa"/>
          </w:tcPr>
          <w:p w14:paraId="1F41E7E8" w14:textId="77777777" w:rsidR="00BC7263" w:rsidRDefault="00BC7263" w:rsidP="00BC7263">
            <w:pPr>
              <w:rPr>
                <w:lang w:val="en-US"/>
              </w:rPr>
            </w:pPr>
          </w:p>
        </w:tc>
      </w:tr>
      <w:tr w:rsidR="00BC7263" w14:paraId="29814FCC" w14:textId="77777777" w:rsidTr="00BC7263">
        <w:tc>
          <w:tcPr>
            <w:tcW w:w="567" w:type="dxa"/>
          </w:tcPr>
          <w:p w14:paraId="2463666E" w14:textId="40D9EA0E" w:rsidR="00BC7263" w:rsidRDefault="00BC7263" w:rsidP="00BC7263">
            <w:pPr>
              <w:rPr>
                <w:lang w:val="en-US"/>
              </w:rPr>
            </w:pPr>
            <w:r>
              <w:rPr>
                <w:lang w:val="en-US"/>
              </w:rPr>
              <w:t>1</w:t>
            </w:r>
          </w:p>
        </w:tc>
        <w:tc>
          <w:tcPr>
            <w:tcW w:w="1229" w:type="dxa"/>
          </w:tcPr>
          <w:p w14:paraId="145D577A" w14:textId="7603E3EC" w:rsidR="00BC7263" w:rsidRDefault="00BC7263" w:rsidP="00BC7263">
            <w:pPr>
              <w:rPr>
                <w:lang w:val="en-US"/>
              </w:rPr>
            </w:pPr>
            <w:r>
              <w:rPr>
                <w:lang w:val="en-US"/>
              </w:rPr>
              <w:t>axial</w:t>
            </w:r>
          </w:p>
        </w:tc>
        <w:tc>
          <w:tcPr>
            <w:tcW w:w="864" w:type="dxa"/>
          </w:tcPr>
          <w:p w14:paraId="5BF1A66B" w14:textId="77777777" w:rsidR="00BC7263" w:rsidRDefault="00BC7263" w:rsidP="00BC7263">
            <w:pPr>
              <w:rPr>
                <w:lang w:val="en-US"/>
              </w:rPr>
            </w:pPr>
          </w:p>
        </w:tc>
        <w:tc>
          <w:tcPr>
            <w:tcW w:w="1134" w:type="dxa"/>
          </w:tcPr>
          <w:p w14:paraId="608A36D1" w14:textId="77777777" w:rsidR="00BC7263" w:rsidRDefault="00BC7263" w:rsidP="00BC7263">
            <w:pPr>
              <w:rPr>
                <w:lang w:val="en-US"/>
              </w:rPr>
            </w:pPr>
          </w:p>
        </w:tc>
        <w:tc>
          <w:tcPr>
            <w:tcW w:w="3389" w:type="dxa"/>
          </w:tcPr>
          <w:p w14:paraId="3165CD4A" w14:textId="77777777" w:rsidR="00BC7263" w:rsidRDefault="00BC7263" w:rsidP="00BC7263">
            <w:pPr>
              <w:rPr>
                <w:lang w:val="en-US"/>
              </w:rPr>
            </w:pPr>
          </w:p>
        </w:tc>
      </w:tr>
      <w:tr w:rsidR="00BC7263" w14:paraId="5E6DF5DE" w14:textId="77777777" w:rsidTr="00BC7263">
        <w:tc>
          <w:tcPr>
            <w:tcW w:w="567" w:type="dxa"/>
          </w:tcPr>
          <w:p w14:paraId="60DF1CA0" w14:textId="3D0696F4" w:rsidR="00BC7263" w:rsidRDefault="00BC7263" w:rsidP="00BC7263">
            <w:pPr>
              <w:rPr>
                <w:lang w:val="en-US"/>
              </w:rPr>
            </w:pPr>
            <w:r>
              <w:rPr>
                <w:lang w:val="en-US"/>
              </w:rPr>
              <w:t>2</w:t>
            </w:r>
          </w:p>
        </w:tc>
        <w:tc>
          <w:tcPr>
            <w:tcW w:w="1229" w:type="dxa"/>
          </w:tcPr>
          <w:p w14:paraId="6A5A05F5" w14:textId="7CDAEEB0" w:rsidR="00BC7263" w:rsidRDefault="00BC7263" w:rsidP="00BC7263">
            <w:pPr>
              <w:rPr>
                <w:lang w:val="en-US"/>
              </w:rPr>
            </w:pPr>
            <w:r>
              <w:rPr>
                <w:lang w:val="en-US"/>
              </w:rPr>
              <w:t>hoop</w:t>
            </w:r>
          </w:p>
        </w:tc>
        <w:tc>
          <w:tcPr>
            <w:tcW w:w="864" w:type="dxa"/>
          </w:tcPr>
          <w:p w14:paraId="1AA36E0F" w14:textId="77777777" w:rsidR="00BC7263" w:rsidRDefault="00BC7263" w:rsidP="00BC7263">
            <w:pPr>
              <w:rPr>
                <w:lang w:val="en-US"/>
              </w:rPr>
            </w:pPr>
          </w:p>
        </w:tc>
        <w:tc>
          <w:tcPr>
            <w:tcW w:w="1134" w:type="dxa"/>
          </w:tcPr>
          <w:p w14:paraId="0AC1F810" w14:textId="77777777" w:rsidR="00BC7263" w:rsidRDefault="00BC7263" w:rsidP="00BC7263">
            <w:pPr>
              <w:rPr>
                <w:lang w:val="en-US"/>
              </w:rPr>
            </w:pPr>
          </w:p>
        </w:tc>
        <w:tc>
          <w:tcPr>
            <w:tcW w:w="3389" w:type="dxa"/>
          </w:tcPr>
          <w:p w14:paraId="4E5643A5" w14:textId="77777777" w:rsidR="00BC7263" w:rsidRDefault="00BC7263" w:rsidP="00BC7263">
            <w:pPr>
              <w:rPr>
                <w:lang w:val="en-US"/>
              </w:rPr>
            </w:pPr>
          </w:p>
        </w:tc>
      </w:tr>
      <w:tr w:rsidR="00BC7263" w14:paraId="35388CA3" w14:textId="77777777" w:rsidTr="00BC7263">
        <w:tc>
          <w:tcPr>
            <w:tcW w:w="567" w:type="dxa"/>
          </w:tcPr>
          <w:p w14:paraId="3B7E3930" w14:textId="150D5F1D" w:rsidR="00BC7263" w:rsidRDefault="00BC7263" w:rsidP="00BC7263">
            <w:pPr>
              <w:rPr>
                <w:lang w:val="en-US"/>
              </w:rPr>
            </w:pPr>
            <w:r>
              <w:rPr>
                <w:lang w:val="en-US"/>
              </w:rPr>
              <w:t>1</w:t>
            </w:r>
          </w:p>
        </w:tc>
        <w:tc>
          <w:tcPr>
            <w:tcW w:w="1229" w:type="dxa"/>
          </w:tcPr>
          <w:p w14:paraId="7464C3B8" w14:textId="7C810648" w:rsidR="00BC7263" w:rsidRDefault="00BC7263" w:rsidP="00BC7263">
            <w:pPr>
              <w:rPr>
                <w:lang w:val="en-US"/>
              </w:rPr>
            </w:pPr>
            <w:r>
              <w:rPr>
                <w:lang w:val="en-US"/>
              </w:rPr>
              <w:t>hoop</w:t>
            </w:r>
          </w:p>
        </w:tc>
        <w:tc>
          <w:tcPr>
            <w:tcW w:w="864" w:type="dxa"/>
          </w:tcPr>
          <w:p w14:paraId="58B56F84" w14:textId="77777777" w:rsidR="00BC7263" w:rsidRDefault="00BC7263" w:rsidP="00BC7263">
            <w:pPr>
              <w:rPr>
                <w:lang w:val="en-US"/>
              </w:rPr>
            </w:pPr>
          </w:p>
        </w:tc>
        <w:tc>
          <w:tcPr>
            <w:tcW w:w="1134" w:type="dxa"/>
          </w:tcPr>
          <w:p w14:paraId="4383F697" w14:textId="77777777" w:rsidR="00BC7263" w:rsidRDefault="00BC7263" w:rsidP="00BC7263">
            <w:pPr>
              <w:rPr>
                <w:lang w:val="en-US"/>
              </w:rPr>
            </w:pPr>
          </w:p>
        </w:tc>
        <w:tc>
          <w:tcPr>
            <w:tcW w:w="3389" w:type="dxa"/>
          </w:tcPr>
          <w:p w14:paraId="3897DE51" w14:textId="77777777" w:rsidR="00BC7263" w:rsidRDefault="00BC7263" w:rsidP="00BC7263">
            <w:pPr>
              <w:rPr>
                <w:lang w:val="en-US"/>
              </w:rPr>
            </w:pPr>
          </w:p>
        </w:tc>
      </w:tr>
    </w:tbl>
    <w:p w14:paraId="28278FF6" w14:textId="77777777" w:rsidR="00232B36" w:rsidRDefault="00232B36" w:rsidP="00F81A72">
      <w:pPr>
        <w:rPr>
          <w:lang w:val="en-US"/>
        </w:rPr>
      </w:pPr>
    </w:p>
    <w:p w14:paraId="3EE7E9B3" w14:textId="47B0576A" w:rsidR="005731DA" w:rsidRPr="002E77B1" w:rsidRDefault="00083465" w:rsidP="005731DA">
      <w:pPr>
        <w:pStyle w:val="Overskrift1"/>
        <w:rPr>
          <w:lang w:val="en-US"/>
        </w:rPr>
      </w:pPr>
      <w:r>
        <w:rPr>
          <w:lang w:val="en-US"/>
        </w:rPr>
        <w:t>Strength reduction of layers due to impact damage</w:t>
      </w:r>
    </w:p>
    <w:p w14:paraId="61FD528A" w14:textId="77777777" w:rsidR="005731DA" w:rsidRPr="002E77B1" w:rsidRDefault="005731DA" w:rsidP="005731DA">
      <w:pPr>
        <w:rPr>
          <w:lang w:val="en-US"/>
        </w:rPr>
      </w:pPr>
    </w:p>
    <w:p w14:paraId="670827B3" w14:textId="08C988E5" w:rsidR="005731DA" w:rsidRDefault="005731DA" w:rsidP="005731DA">
      <w:pPr>
        <w:rPr>
          <w:lang w:val="en-US"/>
        </w:rPr>
      </w:pPr>
      <w:r>
        <w:rPr>
          <w:lang w:val="en-US"/>
        </w:rPr>
        <w:t xml:space="preserve">If a pressure vessel is exposed to impact </w:t>
      </w:r>
      <w:r w:rsidR="00243088">
        <w:rPr>
          <w:lang w:val="en-US"/>
        </w:rPr>
        <w:t>matrix cracking and</w:t>
      </w:r>
      <w:r>
        <w:rPr>
          <w:lang w:val="en-US"/>
        </w:rPr>
        <w:t xml:space="preserve"> fiber</w:t>
      </w:r>
      <w:r w:rsidR="00243088">
        <w:rPr>
          <w:lang w:val="en-US"/>
        </w:rPr>
        <w:t xml:space="preserve"> damage</w:t>
      </w:r>
      <w:r>
        <w:rPr>
          <w:lang w:val="en-US"/>
        </w:rPr>
        <w:t xml:space="preserve"> in some layers may </w:t>
      </w:r>
      <w:r w:rsidR="00243088">
        <w:rPr>
          <w:lang w:val="en-US"/>
        </w:rPr>
        <w:t>happen</w:t>
      </w:r>
      <w:r>
        <w:rPr>
          <w:lang w:val="en-US"/>
        </w:rPr>
        <w:t xml:space="preserve">. </w:t>
      </w:r>
      <w:r w:rsidR="00243088">
        <w:rPr>
          <w:lang w:val="en-US"/>
        </w:rPr>
        <w:t xml:space="preserve">Delamination between layers may also develop. This simple model ignores matrix cracking in a conservative way, by assuming it is already present. Theoretical work using a more complex 3D analysis has shown that delamination also does not affect the burst strength for internally pressurized vessels. </w:t>
      </w:r>
      <w:r w:rsidR="008F1285">
        <w:rPr>
          <w:lang w:val="en-US"/>
        </w:rPr>
        <w:t xml:space="preserve">Based on this this simplified model considers only the effect of fiber damage. This means impact damage is described as the region of damaged fibers. </w:t>
      </w:r>
    </w:p>
    <w:p w14:paraId="0936723F" w14:textId="77777777" w:rsidR="008F1285" w:rsidRDefault="008F1285" w:rsidP="005731DA">
      <w:pPr>
        <w:rPr>
          <w:lang w:val="en-US"/>
        </w:rPr>
      </w:pPr>
    </w:p>
    <w:p w14:paraId="369580E6" w14:textId="36BE8382" w:rsidR="008F1285" w:rsidRDefault="008F1285" w:rsidP="005731DA">
      <w:pPr>
        <w:rPr>
          <w:lang w:val="en-US"/>
        </w:rPr>
      </w:pPr>
      <w:r>
        <w:rPr>
          <w:lang w:val="en-US"/>
        </w:rPr>
        <w:lastRenderedPageBreak/>
        <w:t xml:space="preserve">In order to determine the strength reduction of ply </w:t>
      </w:r>
      <w:r w:rsidR="00211E0A">
        <w:rPr>
          <w:lang w:val="en-US"/>
        </w:rPr>
        <w:t xml:space="preserve">number </w:t>
      </w:r>
      <w:proofErr w:type="spellStart"/>
      <w:r w:rsidR="00211E0A" w:rsidRPr="00211E0A">
        <w:rPr>
          <w:i/>
          <w:lang w:val="en-US"/>
        </w:rPr>
        <w:t>i</w:t>
      </w:r>
      <w:proofErr w:type="spellEnd"/>
      <w:r w:rsidR="00211E0A">
        <w:rPr>
          <w:lang w:val="en-US"/>
        </w:rPr>
        <w:t xml:space="preserve"> </w:t>
      </w:r>
      <w:r>
        <w:rPr>
          <w:lang w:val="en-US"/>
        </w:rPr>
        <w:t>exposed to impact damage the Whi</w:t>
      </w:r>
      <w:r w:rsidR="00211E0A">
        <w:rPr>
          <w:lang w:val="en-US"/>
        </w:rPr>
        <w:t>t</w:t>
      </w:r>
      <w:r>
        <w:rPr>
          <w:lang w:val="en-US"/>
        </w:rPr>
        <w:t xml:space="preserve">ney </w:t>
      </w:r>
      <w:proofErr w:type="spellStart"/>
      <w:r>
        <w:rPr>
          <w:lang w:val="en-US"/>
        </w:rPr>
        <w:t>Nuismer</w:t>
      </w:r>
      <w:proofErr w:type="spellEnd"/>
      <w:r>
        <w:rPr>
          <w:lang w:val="en-US"/>
        </w:rPr>
        <w:t xml:space="preserve"> model is used.</w:t>
      </w:r>
      <w:r w:rsidR="00211E0A">
        <w:rPr>
          <w:lang w:val="en-US"/>
        </w:rPr>
        <w:t xml:space="preserve"> If a laminate has a crack the stress in front of the crack is given by:</w:t>
      </w:r>
    </w:p>
    <w:p w14:paraId="73D73804" w14:textId="77777777" w:rsidR="00211E0A" w:rsidRDefault="00211E0A" w:rsidP="005731DA">
      <w:pPr>
        <w:rPr>
          <w:lang w:val="en-US"/>
        </w:rPr>
      </w:pPr>
    </w:p>
    <w:p w14:paraId="3DAEC4E5" w14:textId="7BC33B16" w:rsidR="00211E0A" w:rsidRDefault="00F60706" w:rsidP="005731D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crack</m:t>
              </m:r>
            </m:sub>
            <m:sup>
              <m:r>
                <w:rPr>
                  <w:rFonts w:ascii="Cambria Math" w:hAnsi="Cambria Math"/>
                  <w:lang w:val="en-US"/>
                </w:rPr>
                <m:t>i</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hoop</m:t>
              </m:r>
            </m:sub>
            <m:sup>
              <m:r>
                <w:rPr>
                  <w:rFonts w:ascii="Cambria Math" w:hAnsi="Cambria Math"/>
                  <w:lang w:val="en-US"/>
                </w:rPr>
                <m:t>i</m:t>
              </m:r>
            </m:sup>
          </m:sSubSup>
          <m:f>
            <m:fPr>
              <m:ctrlPr>
                <w:rPr>
                  <w:rFonts w:ascii="Cambria Math" w:hAnsi="Cambria Math"/>
                  <w:i/>
                  <w:lang w:val="en-US"/>
                </w:rPr>
              </m:ctrlPr>
            </m:fPr>
            <m:num>
              <m:r>
                <w:rPr>
                  <w:rFonts w:ascii="Cambria Math" w:hAnsi="Cambria Math"/>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rad>
            </m:den>
          </m:f>
        </m:oMath>
      </m:oMathPara>
    </w:p>
    <w:p w14:paraId="228CF208" w14:textId="77777777" w:rsidR="00211E0A" w:rsidRDefault="00211E0A" w:rsidP="005731DA">
      <w:pPr>
        <w:rPr>
          <w:lang w:val="en-US"/>
        </w:rPr>
      </w:pPr>
    </w:p>
    <w:p w14:paraId="02729217" w14:textId="624B3788" w:rsidR="00211E0A" w:rsidRDefault="00211E0A" w:rsidP="005731DA">
      <w:pPr>
        <w:rPr>
          <w:lang w:val="en-US"/>
        </w:rPr>
      </w:pPr>
      <w:proofErr w:type="gramStart"/>
      <w:r>
        <w:rPr>
          <w:lang w:val="en-US"/>
        </w:rPr>
        <w:t>where</w:t>
      </w:r>
      <w:proofErr w:type="gramEnd"/>
      <w:r>
        <w:rPr>
          <w:lang w:val="en-US"/>
        </w:rPr>
        <w:t xml:space="preserve"> a is the half length of the crack and x is the distance from the crack measured from the center of the crack.</w:t>
      </w:r>
    </w:p>
    <w:p w14:paraId="005B1C94" w14:textId="77777777" w:rsidR="00211E0A" w:rsidRDefault="00211E0A" w:rsidP="005731DA">
      <w:pPr>
        <w:rPr>
          <w:lang w:val="en-US"/>
        </w:rPr>
      </w:pPr>
    </w:p>
    <w:p w14:paraId="420E78A8" w14:textId="77777777" w:rsidR="00C40DF2" w:rsidRDefault="00C40DF2" w:rsidP="005731DA">
      <w:pPr>
        <w:rPr>
          <w:lang w:val="en-US"/>
        </w:rPr>
      </w:pPr>
    </w:p>
    <w:p w14:paraId="40379847" w14:textId="77777777" w:rsidR="00C40DF2" w:rsidRDefault="00C40DF2" w:rsidP="005731DA">
      <w:pPr>
        <w:rPr>
          <w:lang w:val="en-US"/>
        </w:rPr>
      </w:pPr>
    </w:p>
    <w:p w14:paraId="2FD9AE11" w14:textId="77777777" w:rsidR="00C40DF2" w:rsidRDefault="00C40DF2" w:rsidP="005731DA">
      <w:pPr>
        <w:rPr>
          <w:lang w:val="en-US"/>
        </w:rPr>
      </w:pPr>
    </w:p>
    <w:p w14:paraId="4CF78696" w14:textId="77777777" w:rsidR="00C40DF2" w:rsidRDefault="00C40DF2" w:rsidP="005731DA">
      <w:pPr>
        <w:rPr>
          <w:lang w:val="en-US"/>
        </w:rPr>
      </w:pPr>
    </w:p>
    <w:p w14:paraId="4EF2FC1D" w14:textId="77777777" w:rsidR="00C40DF2" w:rsidRDefault="00C40DF2" w:rsidP="005731DA">
      <w:pPr>
        <w:rPr>
          <w:lang w:val="en-US"/>
        </w:rPr>
      </w:pPr>
    </w:p>
    <w:p w14:paraId="5ABEB349" w14:textId="77777777" w:rsidR="00C40DF2" w:rsidRDefault="00C40DF2" w:rsidP="005731DA">
      <w:pPr>
        <w:rPr>
          <w:lang w:val="en-US"/>
        </w:rPr>
      </w:pPr>
    </w:p>
    <w:p w14:paraId="60F0CDAF" w14:textId="77777777" w:rsidR="00C40DF2" w:rsidRDefault="00C40DF2" w:rsidP="005731DA">
      <w:pPr>
        <w:rPr>
          <w:lang w:val="en-US"/>
        </w:rPr>
      </w:pPr>
    </w:p>
    <w:p w14:paraId="4264114A" w14:textId="4300E906" w:rsidR="00211E0A" w:rsidRDefault="00211E0A" w:rsidP="005731DA">
      <w:pPr>
        <w:rPr>
          <w:lang w:val="en-US"/>
        </w:rPr>
      </w:pPr>
      <w:r>
        <w:rPr>
          <w:lang w:val="en-US"/>
        </w:rPr>
        <w:t xml:space="preserve">The Whitney </w:t>
      </w:r>
      <w:proofErr w:type="spellStart"/>
      <w:r>
        <w:rPr>
          <w:lang w:val="en-US"/>
        </w:rPr>
        <w:t>Nuismer</w:t>
      </w:r>
      <w:proofErr w:type="spellEnd"/>
      <w:r>
        <w:rPr>
          <w:lang w:val="en-US"/>
        </w:rPr>
        <w:t xml:space="preserve"> </w:t>
      </w:r>
      <w:r w:rsidR="00C40DF2">
        <w:rPr>
          <w:lang w:val="en-US"/>
        </w:rPr>
        <w:t xml:space="preserve">point stress </w:t>
      </w:r>
      <w:r>
        <w:rPr>
          <w:lang w:val="en-US"/>
        </w:rPr>
        <w:t xml:space="preserve">model says a composite will fail if </w:t>
      </w:r>
      <w:r w:rsidR="00C40DF2">
        <w:rPr>
          <w:lang w:val="en-US"/>
        </w:rPr>
        <w:t xml:space="preserve">the stress ahead of the crack by a characteristic distance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oMath>
      <w:r w:rsidR="00C40DF2">
        <w:rPr>
          <w:lang w:val="en-US"/>
        </w:rPr>
        <w:t xml:space="preserve"> reaches the strength of the material. This means hoop layer </w:t>
      </w:r>
      <m:oMath>
        <m:r>
          <w:rPr>
            <w:rFonts w:ascii="Cambria Math" w:hAnsi="Cambria Math"/>
            <w:lang w:val="en-US"/>
          </w:rPr>
          <m:t>i</m:t>
        </m:r>
      </m:oMath>
      <w:r w:rsidR="007524BC">
        <w:rPr>
          <w:lang w:val="en-US"/>
        </w:rPr>
        <w:t xml:space="preserve"> w</w:t>
      </w:r>
      <w:r w:rsidR="00C40DF2">
        <w:rPr>
          <w:lang w:val="en-US"/>
        </w:rPr>
        <w:t>ill fail if:</w:t>
      </w:r>
    </w:p>
    <w:p w14:paraId="15273809" w14:textId="77777777" w:rsidR="00C40DF2" w:rsidRDefault="00C40DF2" w:rsidP="005731DA">
      <w:pPr>
        <w:rPr>
          <w:lang w:val="en-US"/>
        </w:rPr>
      </w:pPr>
    </w:p>
    <w:p w14:paraId="5D234593" w14:textId="77777777" w:rsidR="00C40DF2" w:rsidRDefault="00C40DF2" w:rsidP="005731DA">
      <w:pPr>
        <w:rPr>
          <w:lang w:val="en-US"/>
        </w:rPr>
      </w:pPr>
    </w:p>
    <w:p w14:paraId="13F82536" w14:textId="5C589E00" w:rsidR="00211E0A" w:rsidRPr="00C40DF2" w:rsidRDefault="00F60706" w:rsidP="005731DA">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hoop</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crack</m:t>
              </m:r>
            </m:sub>
            <m:sup>
              <m:r>
                <w:rPr>
                  <w:rFonts w:ascii="Cambria Math" w:hAnsi="Cambria Math"/>
                  <w:lang w:val="en-US"/>
                </w:rPr>
                <m:t>i</m:t>
              </m:r>
            </m:sup>
          </m:sSubSup>
          <m:r>
            <w:rPr>
              <w:rFonts w:ascii="Cambria Math" w:hAnsi="Cambria Math"/>
              <w:lang w:val="en-US"/>
            </w:rPr>
            <m:t xml:space="preserve"> at distance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oMath>
      </m:oMathPara>
    </w:p>
    <w:p w14:paraId="53152050" w14:textId="77777777" w:rsidR="00C40DF2" w:rsidRDefault="00C40DF2" w:rsidP="005731DA">
      <w:pPr>
        <w:rPr>
          <w:lang w:val="en-US"/>
        </w:rPr>
      </w:pPr>
    </w:p>
    <w:p w14:paraId="591AD779" w14:textId="06E8ED21" w:rsidR="00C40DF2" w:rsidRDefault="00F60706" w:rsidP="00C40DF2">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hoop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hoop</m:t>
              </m:r>
            </m:sub>
            <m:sup>
              <m:r>
                <w:rPr>
                  <w:rFonts w:ascii="Cambria Math" w:hAnsi="Cambria Math"/>
                  <w:lang w:val="en-US"/>
                </w:rPr>
                <m:t>i</m:t>
              </m:r>
            </m:sup>
          </m:sSubSup>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num>
            <m:den>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2</m:t>
                      </m:r>
                    </m:sup>
                  </m:sSubSup>
                </m:e>
              </m:rad>
            </m:den>
          </m:f>
        </m:oMath>
      </m:oMathPara>
    </w:p>
    <w:p w14:paraId="6C8583B6" w14:textId="77777777" w:rsidR="00C40DF2" w:rsidRDefault="00C40DF2" w:rsidP="005731DA">
      <w:pPr>
        <w:rPr>
          <w:lang w:val="en-US"/>
        </w:rPr>
      </w:pPr>
    </w:p>
    <w:p w14:paraId="1D0BFC1C" w14:textId="13DD1BA8" w:rsidR="008F1285" w:rsidRDefault="000525DF" w:rsidP="005731DA">
      <w:pPr>
        <w:rPr>
          <w:lang w:val="en-US"/>
        </w:rPr>
      </w:pPr>
      <w:proofErr w:type="gramStart"/>
      <w:r>
        <w:rPr>
          <w:lang w:val="en-US"/>
        </w:rPr>
        <w:t>The critical distance</w:t>
      </w:r>
      <w:r w:rsidR="00A168DA">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oMath>
      <w:r w:rsidR="00A168DA">
        <w:rPr>
          <w:lang w:val="en-US"/>
        </w:rPr>
        <w:t xml:space="preserve"> </w:t>
      </w:r>
      <w:r>
        <w:rPr>
          <w:lang w:val="en-US"/>
        </w:rPr>
        <w:t xml:space="preserve">was found by Whitney and </w:t>
      </w:r>
      <w:proofErr w:type="spellStart"/>
      <w:r>
        <w:rPr>
          <w:lang w:val="en-US"/>
        </w:rPr>
        <w:t>Nuismer</w:t>
      </w:r>
      <w:proofErr w:type="spellEnd"/>
      <w:r>
        <w:rPr>
          <w:lang w:val="en-US"/>
        </w:rPr>
        <w:t xml:space="preserve"> to be </w:t>
      </w:r>
      <w:r w:rsidR="009D252E">
        <w:rPr>
          <w:lang w:val="en-US"/>
        </w:rPr>
        <w:t xml:space="preserve">about </w:t>
      </w:r>
      <w:r>
        <w:rPr>
          <w:lang w:val="en-US"/>
        </w:rPr>
        <w:t xml:space="preserve">0.04´´ </w:t>
      </w:r>
      <w:r w:rsidR="009D252E">
        <w:rPr>
          <w:lang w:val="en-US"/>
        </w:rPr>
        <w:t xml:space="preserve">± 0.01´´ </w:t>
      </w:r>
      <w:r>
        <w:rPr>
          <w:lang w:val="en-US"/>
        </w:rPr>
        <w:t>for various laminates</w:t>
      </w:r>
      <w:proofErr w:type="gramEnd"/>
      <w:r>
        <w:rPr>
          <w:lang w:val="en-US"/>
        </w:rPr>
        <w:t>. We use 1 mm here. The value should be measured for the particular laminate to get better accuracy and validity of the predictions.</w:t>
      </w:r>
    </w:p>
    <w:p w14:paraId="30DDCA87" w14:textId="77777777" w:rsidR="00872144" w:rsidRDefault="00872144" w:rsidP="005731DA">
      <w:pPr>
        <w:rPr>
          <w:lang w:val="en-US"/>
        </w:rPr>
      </w:pPr>
    </w:p>
    <w:p w14:paraId="47AF7815" w14:textId="2A625C92" w:rsidR="00872144" w:rsidRDefault="00872144" w:rsidP="005731DA">
      <w:pPr>
        <w:rPr>
          <w:lang w:val="en-US"/>
        </w:rPr>
      </w:pPr>
      <w:r>
        <w:rPr>
          <w:lang w:val="en-US"/>
        </w:rPr>
        <w:t xml:space="preserve">Alternatively, the effect of the impact can also be described as reducing the </w:t>
      </w:r>
      <w:proofErr w:type="spellStart"/>
      <w:r>
        <w:rPr>
          <w:lang w:val="en-US"/>
        </w:rPr>
        <w:t>inplane</w:t>
      </w:r>
      <w:proofErr w:type="spellEnd"/>
      <w:r>
        <w:rPr>
          <w:lang w:val="en-US"/>
        </w:rPr>
        <w:t xml:space="preserve"> strength of a layer to:</w:t>
      </w:r>
    </w:p>
    <w:p w14:paraId="319E8BB5" w14:textId="77777777" w:rsidR="00872144" w:rsidRDefault="00872144" w:rsidP="005731DA">
      <w:pPr>
        <w:rPr>
          <w:lang w:val="en-US"/>
        </w:rPr>
      </w:pPr>
    </w:p>
    <w:p w14:paraId="34FF7AB7" w14:textId="5215C24C" w:rsidR="00872144" w:rsidRDefault="00F60706" w:rsidP="00872144">
      <w:pPr>
        <w:rPr>
          <w:lang w:val="en-US"/>
        </w:rPr>
      </w:pPr>
      <m:oMathPara>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hoop</m:t>
              </m:r>
            </m:sub>
            <m:sup>
              <m:r>
                <w:rPr>
                  <w:rFonts w:ascii="Cambria Math" w:hAnsi="Cambria Math"/>
                  <w:lang w:val="en-US"/>
                </w:rPr>
                <m:t>i</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hoop</m:t>
              </m:r>
            </m:sub>
          </m:sSub>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2</m:t>
                      </m:r>
                    </m:sup>
                  </m:sSubSup>
                </m:e>
              </m:ra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den>
          </m:f>
        </m:oMath>
      </m:oMathPara>
    </w:p>
    <w:p w14:paraId="48139552" w14:textId="77777777" w:rsidR="00872144" w:rsidRDefault="00872144" w:rsidP="00872144">
      <w:pPr>
        <w:rPr>
          <w:lang w:val="en-US"/>
        </w:rPr>
      </w:pPr>
    </w:p>
    <w:p w14:paraId="14F86326" w14:textId="74377EC0" w:rsidR="007524BC" w:rsidRDefault="002823FD" w:rsidP="005731DA">
      <w:pPr>
        <w:rPr>
          <w:lang w:val="en-US"/>
        </w:rPr>
      </w:pPr>
      <w:r>
        <w:rPr>
          <w:lang w:val="en-US"/>
        </w:rPr>
        <w:t xml:space="preserve">Using the same arguments for the axial </w:t>
      </w:r>
      <w:proofErr w:type="spellStart"/>
      <w:r>
        <w:rPr>
          <w:lang w:val="en-US"/>
        </w:rPr>
        <w:t>layes</w:t>
      </w:r>
      <w:proofErr w:type="spellEnd"/>
      <w:r>
        <w:rPr>
          <w:lang w:val="en-US"/>
        </w:rPr>
        <w:t>, the reduced impact strength due to impact damage is given by:</w:t>
      </w:r>
    </w:p>
    <w:p w14:paraId="001EC209" w14:textId="1DB6ABD3" w:rsidR="002823FD" w:rsidRDefault="00F60706" w:rsidP="002823FD">
      <w:pPr>
        <w:rPr>
          <w:lang w:val="en-US"/>
        </w:rPr>
      </w:pPr>
      <m:oMathPara>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axial</m:t>
              </m:r>
            </m:sub>
            <m:sup>
              <m:r>
                <w:rPr>
                  <w:rFonts w:ascii="Cambria Math" w:hAnsi="Cambria Math"/>
                  <w:lang w:val="en-US"/>
                </w:rPr>
                <m:t>i</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axial</m:t>
              </m:r>
            </m:sub>
          </m:sSub>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2</m:t>
                      </m:r>
                    </m:sup>
                  </m:sSubSup>
                </m:e>
              </m:rad>
            </m:num>
            <m:den>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den>
          </m:f>
        </m:oMath>
      </m:oMathPara>
    </w:p>
    <w:p w14:paraId="37067E47" w14:textId="77777777" w:rsidR="002823FD" w:rsidRDefault="002823FD" w:rsidP="002823FD">
      <w:pPr>
        <w:rPr>
          <w:lang w:val="en-US"/>
        </w:rPr>
      </w:pPr>
    </w:p>
    <w:p w14:paraId="180065B9" w14:textId="77777777" w:rsidR="007524BC" w:rsidRDefault="007524BC" w:rsidP="005731DA">
      <w:pPr>
        <w:rPr>
          <w:lang w:val="en-US"/>
        </w:rPr>
      </w:pPr>
    </w:p>
    <w:p w14:paraId="03EA6D50" w14:textId="77777777" w:rsidR="002823FD" w:rsidRDefault="002823FD" w:rsidP="005731DA">
      <w:pPr>
        <w:rPr>
          <w:lang w:val="en-US"/>
        </w:rPr>
      </w:pPr>
    </w:p>
    <w:p w14:paraId="53703741" w14:textId="1F192DBF" w:rsidR="002823FD" w:rsidRDefault="002823FD" w:rsidP="005731DA">
      <w:pPr>
        <w:rPr>
          <w:lang w:val="en-US"/>
        </w:rPr>
      </w:pPr>
      <w:r>
        <w:rPr>
          <w:lang w:val="en-US"/>
        </w:rPr>
        <w:lastRenderedPageBreak/>
        <w:t xml:space="preserve">The impact damage does not only influence the inplane strength of a layer, it also reduces the strength of neighboring undamaged plies. The reduction of strength can be calculated by applying the Whitney </w:t>
      </w:r>
      <w:proofErr w:type="spellStart"/>
      <w:r>
        <w:rPr>
          <w:lang w:val="en-US"/>
        </w:rPr>
        <w:t>Nuismer</w:t>
      </w:r>
      <w:proofErr w:type="spellEnd"/>
      <w:r>
        <w:rPr>
          <w:lang w:val="en-US"/>
        </w:rPr>
        <w:t xml:space="preserve"> model in the trough thickness direction.</w:t>
      </w:r>
      <w:r w:rsidR="00E539C9">
        <w:rPr>
          <w:lang w:val="en-US"/>
        </w:rPr>
        <w:t xml:space="preserve"> For a hoop layer we get: </w:t>
      </w:r>
    </w:p>
    <w:p w14:paraId="7079304F" w14:textId="77777777" w:rsidR="00E539C9" w:rsidRDefault="00E539C9" w:rsidP="005731DA">
      <w:pPr>
        <w:rPr>
          <w:lang w:val="en-US"/>
        </w:rPr>
      </w:pPr>
    </w:p>
    <w:p w14:paraId="40E30D4C" w14:textId="77777777" w:rsidR="00E539C9" w:rsidRDefault="00E539C9" w:rsidP="005731DA">
      <w:pPr>
        <w:rPr>
          <w:lang w:val="en-US"/>
        </w:rPr>
      </w:pPr>
    </w:p>
    <w:p w14:paraId="2A03EF8A" w14:textId="73D84442" w:rsidR="00E539C9" w:rsidRDefault="00F60706" w:rsidP="00E539C9">
      <w:pPr>
        <w:rPr>
          <w:lang w:val="en-US"/>
        </w:rPr>
      </w:pPr>
      <m:oMathPara>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hoop</m:t>
              </m:r>
            </m:sub>
            <m:sup>
              <m:r>
                <w:rPr>
                  <w:rFonts w:ascii="Cambria Math" w:hAnsi="Cambria Math"/>
                  <w:lang w:val="en-US"/>
                </w:rPr>
                <m:t>neighbor</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hoop</m:t>
              </m:r>
            </m:sub>
          </m:sSub>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imp,hoop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imp,hoop</m:t>
                      </m:r>
                    </m:sub>
                    <m:sup>
                      <m:r>
                        <w:rPr>
                          <w:rFonts w:ascii="Cambria Math" w:hAnsi="Cambria Math"/>
                          <w:lang w:val="en-US"/>
                        </w:rPr>
                        <m:t>2</m:t>
                      </m:r>
                    </m:sup>
                  </m:sSubSup>
                </m:e>
              </m:rad>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imp,hoop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den>
          </m:f>
        </m:oMath>
      </m:oMathPara>
    </w:p>
    <w:p w14:paraId="74094EC1" w14:textId="77777777" w:rsidR="00E539C9" w:rsidRDefault="00E539C9" w:rsidP="00E539C9">
      <w:pPr>
        <w:rPr>
          <w:lang w:val="en-US"/>
        </w:rPr>
      </w:pPr>
    </w:p>
    <w:p w14:paraId="5BB9186B" w14:textId="77777777" w:rsidR="00E539C9" w:rsidRDefault="00E539C9" w:rsidP="00E539C9">
      <w:pPr>
        <w:rPr>
          <w:lang w:val="en-US"/>
        </w:rPr>
      </w:pPr>
    </w:p>
    <w:p w14:paraId="66EAB1C9" w14:textId="19103DA2" w:rsidR="00E539C9" w:rsidRDefault="00F60706" w:rsidP="00E539C9">
      <w:pPr>
        <w:rPr>
          <w:lang w:val="en-US"/>
        </w:rPr>
      </w:pPr>
      <m:oMathPara>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axial</m:t>
              </m:r>
            </m:sub>
            <m:sup>
              <m:r>
                <w:rPr>
                  <w:rFonts w:ascii="Cambria Math" w:hAnsi="Cambria Math"/>
                  <w:lang w:val="en-US"/>
                </w:rPr>
                <m:t>neighbor</m:t>
              </m:r>
            </m:sup>
          </m:sSubSup>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axial</m:t>
              </m:r>
            </m:sub>
          </m:sSub>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imp,axial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e>
                      </m:d>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imp,axial</m:t>
                      </m:r>
                    </m:sub>
                    <m:sup>
                      <m:r>
                        <w:rPr>
                          <w:rFonts w:ascii="Cambria Math" w:hAnsi="Cambria Math"/>
                          <w:lang w:val="en-US"/>
                        </w:rPr>
                        <m:t>2</m:t>
                      </m:r>
                    </m:sup>
                  </m:sSubSup>
                </m:e>
              </m:rad>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imp,axial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den>
          </m:f>
        </m:oMath>
      </m:oMathPara>
    </w:p>
    <w:p w14:paraId="54B361F5" w14:textId="77777777" w:rsidR="00E539C9" w:rsidRDefault="00E539C9" w:rsidP="00E539C9">
      <w:pPr>
        <w:rPr>
          <w:lang w:val="en-US"/>
        </w:rPr>
      </w:pPr>
    </w:p>
    <w:p w14:paraId="50AD78E6" w14:textId="77777777" w:rsidR="00E539C9" w:rsidRDefault="00E539C9" w:rsidP="005731DA">
      <w:pPr>
        <w:rPr>
          <w:lang w:val="en-US"/>
        </w:rPr>
      </w:pPr>
    </w:p>
    <w:p w14:paraId="34AA90DF" w14:textId="5DADA3B4" w:rsidR="00083465" w:rsidRDefault="00E539C9" w:rsidP="005731DA">
      <w:pPr>
        <w:rPr>
          <w:lang w:val="en-US"/>
        </w:rPr>
      </w:pPr>
      <w:r>
        <w:rPr>
          <w:lang w:val="en-US"/>
        </w:rPr>
        <w:t xml:space="preserve">Since it is assumed that the layers have no strength perpendicular to the fiber direction, the effective thickness of the impact damage will be different for the hoop and axial direction. If the impact damage terminates next to a hoop layer,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imp,hoop</m:t>
            </m:r>
          </m:sub>
        </m:sSub>
      </m:oMath>
      <w:r>
        <w:rPr>
          <w:lang w:val="en-US"/>
        </w:rPr>
        <w:t xml:space="preserve"> is the distance from the surface to the hoop layer. The depth of the impact for the axial layer is </w:t>
      </w:r>
      <w:r w:rsidR="00083465">
        <w:rPr>
          <w:lang w:val="en-US"/>
        </w:rPr>
        <w:t xml:space="preserve">the distance from the surface up to the next axial layer. If the impact damage terminates next to an axial layer,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imp,axial</m:t>
            </m:r>
          </m:sub>
        </m:sSub>
      </m:oMath>
      <w:r w:rsidR="00083465">
        <w:rPr>
          <w:lang w:val="en-US"/>
        </w:rPr>
        <w:t xml:space="preserve"> is the measured distance from the surface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imp,hoop</m:t>
            </m:r>
          </m:sub>
        </m:sSub>
      </m:oMath>
      <w:r w:rsidR="00083465">
        <w:rPr>
          <w:lang w:val="en-US"/>
        </w:rPr>
        <w:t xml:space="preserve"> needs to get increased up to the next hoop layer.</w:t>
      </w:r>
    </w:p>
    <w:p w14:paraId="4E243261" w14:textId="77777777" w:rsidR="00083465" w:rsidRDefault="00083465" w:rsidP="005731DA">
      <w:pPr>
        <w:rPr>
          <w:lang w:val="en-US"/>
        </w:rPr>
      </w:pPr>
    </w:p>
    <w:p w14:paraId="1304A45D" w14:textId="34F36D0F" w:rsidR="002823FD" w:rsidRDefault="00083465" w:rsidP="005731DA">
      <w:pPr>
        <w:rPr>
          <w:lang w:val="en-US"/>
        </w:rPr>
      </w:pPr>
      <w:r>
        <w:rPr>
          <w:lang w:val="en-US"/>
        </w:rPr>
        <w:t xml:space="preserve">Note that the full depth of the impact damage is used in the equations, because the damage represents an open crack. In the unlikely </w:t>
      </w:r>
      <w:proofErr w:type="gramStart"/>
      <w:r>
        <w:rPr>
          <w:lang w:val="en-US"/>
        </w:rPr>
        <w:t>case</w:t>
      </w:r>
      <w:proofErr w:type="gramEnd"/>
      <w:r>
        <w:rPr>
          <w:lang w:val="en-US"/>
        </w:rPr>
        <w:t xml:space="preserve"> that the impact damage should have developed only in the inside of the laminate an upper and lower neighbor laminate would be present and only half of the impact depth should be used in the equations.</w:t>
      </w:r>
    </w:p>
    <w:p w14:paraId="0A2FA1FC" w14:textId="6258CC0E" w:rsidR="00083465" w:rsidRDefault="009A6777" w:rsidP="009A6777">
      <w:pPr>
        <w:pStyle w:val="Overskrift1"/>
        <w:rPr>
          <w:lang w:val="en-US"/>
        </w:rPr>
      </w:pPr>
      <w:r>
        <w:rPr>
          <w:lang w:val="en-US"/>
        </w:rPr>
        <w:t>Script Data Flow</w:t>
      </w:r>
    </w:p>
    <w:p w14:paraId="202263BB" w14:textId="77777777" w:rsidR="009A6777" w:rsidRPr="009A6777" w:rsidRDefault="009A6777" w:rsidP="009A6777">
      <w:pPr>
        <w:rPr>
          <w:lang w:val="en-US"/>
        </w:rPr>
      </w:pPr>
    </w:p>
    <w:p w14:paraId="4499C178" w14:textId="69F4249E" w:rsidR="00083465" w:rsidRDefault="002D1242" w:rsidP="002D1242">
      <w:pPr>
        <w:pStyle w:val="Overskrift1"/>
        <w:rPr>
          <w:lang w:val="en-US"/>
        </w:rPr>
      </w:pPr>
      <w:r>
        <w:rPr>
          <w:lang w:val="en-US"/>
        </w:rPr>
        <w:t>Functions</w:t>
      </w:r>
    </w:p>
    <w:p w14:paraId="7D70C2F5" w14:textId="3BF80F61" w:rsidR="002D1242" w:rsidRDefault="002D1242" w:rsidP="002D1242">
      <w:pPr>
        <w:pStyle w:val="Overskrift2"/>
        <w:rPr>
          <w:lang w:val="en-US"/>
        </w:rPr>
      </w:pPr>
      <w:r>
        <w:rPr>
          <w:lang w:val="en-US"/>
        </w:rPr>
        <w:t>Pressure Functions Class</w:t>
      </w:r>
    </w:p>
    <w:p w14:paraId="331B5E29" w14:textId="6EA84DA4" w:rsidR="002D1242" w:rsidRDefault="002D1242" w:rsidP="002D1242">
      <w:pPr>
        <w:pStyle w:val="Overskrift3"/>
        <w:rPr>
          <w:lang w:val="en-US"/>
        </w:rPr>
      </w:pPr>
      <w:proofErr w:type="spellStart"/>
      <w:r>
        <w:rPr>
          <w:lang w:val="en-US"/>
        </w:rPr>
        <w:t>HoopForce</w:t>
      </w:r>
      <w:proofErr w:type="spellEnd"/>
    </w:p>
    <w:p w14:paraId="34223EE8" w14:textId="38DC0AFF" w:rsidR="002823FD" w:rsidRDefault="00C06F07" w:rsidP="005731DA">
      <w:pPr>
        <w:rPr>
          <w:lang w:val="en-US"/>
        </w:rPr>
      </w:pPr>
      <w:r>
        <w:rPr>
          <w:noProof/>
          <w:lang w:val="en-US" w:eastAsia="en-US"/>
        </w:rPr>
        <w:drawing>
          <wp:inline distT="0" distB="0" distL="0" distR="0" wp14:anchorId="6C9EB2D9" wp14:editId="1F402359">
            <wp:extent cx="3143250" cy="485775"/>
            <wp:effectExtent l="0" t="0" r="0"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485775"/>
                    </a:xfrm>
                    <a:prstGeom prst="rect">
                      <a:avLst/>
                    </a:prstGeom>
                  </pic:spPr>
                </pic:pic>
              </a:graphicData>
            </a:graphic>
          </wp:inline>
        </w:drawing>
      </w:r>
    </w:p>
    <w:p w14:paraId="20D409D3" w14:textId="1B9A8D02" w:rsidR="002823FD" w:rsidRDefault="00A66C1F" w:rsidP="005731DA">
      <w:pPr>
        <w:rPr>
          <w:lang w:val="en-US"/>
        </w:rPr>
      </w:pPr>
      <w:r>
        <w:rPr>
          <w:lang w:val="en-US"/>
        </w:rPr>
        <w:t>Gives the laminate force</w:t>
      </w:r>
      <w:r w:rsidR="002D1242">
        <w:rPr>
          <w:lang w:val="en-US"/>
        </w:rPr>
        <w:t xml:space="preserve"> in hoop direction</w:t>
      </w:r>
      <w:r>
        <w:rPr>
          <w:lang w:val="en-US"/>
        </w:rPr>
        <w:t xml:space="preserve"> </w:t>
      </w: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oMath>
      <w:r>
        <w:rPr>
          <w:lang w:val="en-US"/>
        </w:rPr>
        <w:t xml:space="preserve">, </w:t>
      </w:r>
      <w:r>
        <w:rPr>
          <w:lang w:val="en-US"/>
        </w:rPr>
        <w:t>N/mm)</w:t>
      </w:r>
      <w:r w:rsidR="002D1242">
        <w:rPr>
          <w:lang w:val="en-US"/>
        </w:rPr>
        <w:t xml:space="preserve"> o</w:t>
      </w:r>
      <w:r w:rsidR="0039454B">
        <w:rPr>
          <w:lang w:val="en-US"/>
        </w:rPr>
        <w:t>f a thin walled pressure vessel according to:</w:t>
      </w:r>
    </w:p>
    <w:p w14:paraId="16E5C980" w14:textId="77777777" w:rsidR="0039454B" w:rsidRDefault="0039454B" w:rsidP="005731DA">
      <w:pPr>
        <w:rPr>
          <w:lang w:val="en-US"/>
        </w:rPr>
      </w:pPr>
    </w:p>
    <w:p w14:paraId="49EB4BC0" w14:textId="0432B155" w:rsidR="0039454B" w:rsidRPr="0039454B" w:rsidRDefault="0039454B" w:rsidP="005731D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hoop</m:t>
              </m:r>
            </m:sub>
            <m:sup/>
          </m:sSubSup>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2t</m:t>
              </m:r>
            </m:den>
          </m:f>
        </m:oMath>
      </m:oMathPara>
    </w:p>
    <w:p w14:paraId="592F1814" w14:textId="22CEDF9D" w:rsidR="0039454B" w:rsidRPr="00A66C1F" w:rsidRDefault="00A66C1F" w:rsidP="005731DA">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hoop</m:t>
              </m:r>
            </m:sub>
            <m:sup/>
          </m:sSubSup>
          <m:r>
            <w:rPr>
              <w:rFonts w:ascii="Cambria Math" w:hAnsi="Cambria Math"/>
              <w:lang w:val="en-US"/>
            </w:rPr>
            <m:t>*t</m:t>
          </m:r>
        </m:oMath>
      </m:oMathPara>
    </w:p>
    <w:p w14:paraId="396BA1CF" w14:textId="77777777" w:rsidR="00A66C1F" w:rsidRDefault="00A66C1F" w:rsidP="005731DA">
      <w:pPr>
        <w:rPr>
          <w:lang w:val="en-US"/>
        </w:rPr>
      </w:pPr>
    </w:p>
    <w:p w14:paraId="0A7032C2" w14:textId="49378DC7" w:rsidR="0039454B" w:rsidRPr="00513437" w:rsidRDefault="00A66C1F" w:rsidP="005731DA">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m:t>
          </m:r>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oMath>
      </m:oMathPara>
    </w:p>
    <w:p w14:paraId="69FF08D9" w14:textId="0C26DFB9" w:rsidR="00513437" w:rsidRDefault="00513437" w:rsidP="00513437">
      <w:pPr>
        <w:pStyle w:val="Overskrift3"/>
        <w:rPr>
          <w:lang w:val="en-US"/>
        </w:rPr>
      </w:pPr>
      <w:proofErr w:type="spellStart"/>
      <w:r w:rsidRPr="00513437">
        <w:rPr>
          <w:lang w:val="en-US"/>
        </w:rPr>
        <w:t>AxialLaminateForce</w:t>
      </w:r>
      <w:proofErr w:type="spellEnd"/>
    </w:p>
    <w:p w14:paraId="7A98D230" w14:textId="31791B5C" w:rsidR="00C06F07" w:rsidRPr="00C06F07" w:rsidRDefault="00C06F07" w:rsidP="00C06F07">
      <w:pPr>
        <w:rPr>
          <w:lang w:val="en-US"/>
        </w:rPr>
      </w:pPr>
      <w:r>
        <w:rPr>
          <w:noProof/>
          <w:lang w:val="en-US" w:eastAsia="en-US"/>
        </w:rPr>
        <w:drawing>
          <wp:inline distT="0" distB="0" distL="0" distR="0" wp14:anchorId="0E1B702B" wp14:editId="4DAAC9A2">
            <wp:extent cx="3276600" cy="47625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600" cy="476250"/>
                    </a:xfrm>
                    <a:prstGeom prst="rect">
                      <a:avLst/>
                    </a:prstGeom>
                  </pic:spPr>
                </pic:pic>
              </a:graphicData>
            </a:graphic>
          </wp:inline>
        </w:drawing>
      </w:r>
    </w:p>
    <w:p w14:paraId="28E0908A" w14:textId="645B2A5D" w:rsidR="00513437" w:rsidRDefault="00513437" w:rsidP="00513437">
      <w:pPr>
        <w:rPr>
          <w:lang w:val="en-US"/>
        </w:rPr>
      </w:pPr>
      <w:r>
        <w:rPr>
          <w:lang w:val="en-US"/>
        </w:rPr>
        <w:t>Gives the laminate force in hoop direction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oMath>
      <w:r>
        <w:rPr>
          <w:lang w:val="en-US"/>
        </w:rPr>
        <w:t>, N/mm) of a thin walled pressure vessel according to:</w:t>
      </w:r>
    </w:p>
    <w:p w14:paraId="4A15C5FD" w14:textId="77777777" w:rsidR="00513437" w:rsidRDefault="00513437" w:rsidP="00513437">
      <w:pPr>
        <w:rPr>
          <w:lang w:val="en-US"/>
        </w:rPr>
      </w:pPr>
    </w:p>
    <w:p w14:paraId="40595C2B" w14:textId="5C7239DA" w:rsidR="00513437" w:rsidRPr="0039454B" w:rsidRDefault="00513437" w:rsidP="00513437">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axial</m:t>
              </m:r>
            </m:sub>
            <m:sup/>
          </m:sSubSup>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4</m:t>
              </m:r>
              <m:r>
                <w:rPr>
                  <w:rFonts w:ascii="Cambria Math" w:hAnsi="Cambria Math"/>
                  <w:lang w:val="en-US"/>
                </w:rPr>
                <m:t>t</m:t>
              </m:r>
            </m:den>
          </m:f>
        </m:oMath>
      </m:oMathPara>
    </w:p>
    <w:p w14:paraId="7004CACC" w14:textId="23B6B6A6" w:rsidR="00513437" w:rsidRPr="00200C36" w:rsidRDefault="00513437" w:rsidP="00513437">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axial</m:t>
              </m:r>
            </m:sub>
            <m:sup/>
          </m:sSubSup>
          <m:r>
            <w:rPr>
              <w:rFonts w:ascii="Cambria Math" w:hAnsi="Cambria Math"/>
              <w:lang w:val="en-US"/>
            </w:rPr>
            <m:t>*t</m:t>
          </m:r>
        </m:oMath>
      </m:oMathPara>
    </w:p>
    <w:p w14:paraId="3389D1DA" w14:textId="77777777" w:rsidR="00200C36" w:rsidRDefault="00200C36" w:rsidP="00513437">
      <w:pPr>
        <w:rPr>
          <w:lang w:val="en-US"/>
        </w:rPr>
      </w:pPr>
    </w:p>
    <w:p w14:paraId="02E4E76E" w14:textId="56A7B543" w:rsidR="00513437" w:rsidRPr="00950652" w:rsidRDefault="00513437" w:rsidP="00513437">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r>
            <w:rPr>
              <w:rFonts w:ascii="Cambria Math" w:hAnsi="Cambria Math"/>
              <w:lang w:val="en-US"/>
            </w:rPr>
            <m:t>=P</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4</m:t>
              </m:r>
            </m:den>
          </m:f>
        </m:oMath>
      </m:oMathPara>
    </w:p>
    <w:p w14:paraId="2A7D02F0" w14:textId="2D313113" w:rsidR="00950652" w:rsidRDefault="00950652" w:rsidP="00950652">
      <w:pPr>
        <w:pStyle w:val="Overskrift3"/>
        <w:rPr>
          <w:lang w:val="en-US"/>
        </w:rPr>
      </w:pPr>
      <w:proofErr w:type="spellStart"/>
      <w:r>
        <w:rPr>
          <w:lang w:val="en-US"/>
        </w:rPr>
        <w:t>ThickWalledHoopSCF</w:t>
      </w:r>
      <w:proofErr w:type="spellEnd"/>
    </w:p>
    <w:p w14:paraId="53347F24" w14:textId="35FE3C89" w:rsidR="00960CE0" w:rsidRDefault="00960CE0" w:rsidP="00960CE0">
      <w:pPr>
        <w:rPr>
          <w:lang w:val="en-US"/>
        </w:rPr>
      </w:pPr>
      <w:r>
        <w:rPr>
          <w:noProof/>
          <w:lang w:val="en-US" w:eastAsia="en-US"/>
        </w:rPr>
        <w:drawing>
          <wp:inline distT="0" distB="0" distL="0" distR="0" wp14:anchorId="756520A5" wp14:editId="43A241B8">
            <wp:extent cx="5133975" cy="1200150"/>
            <wp:effectExtent l="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1200150"/>
                    </a:xfrm>
                    <a:prstGeom prst="rect">
                      <a:avLst/>
                    </a:prstGeom>
                  </pic:spPr>
                </pic:pic>
              </a:graphicData>
            </a:graphic>
          </wp:inline>
        </w:drawing>
      </w:r>
    </w:p>
    <w:p w14:paraId="42BFF959" w14:textId="77777777" w:rsidR="00960CE0" w:rsidRPr="00960CE0" w:rsidRDefault="00960CE0" w:rsidP="00960CE0">
      <w:pPr>
        <w:rPr>
          <w:lang w:val="en-US"/>
        </w:rPr>
      </w:pPr>
    </w:p>
    <w:p w14:paraId="1131738C" w14:textId="31235491" w:rsidR="003215C6" w:rsidRDefault="00523EB0" w:rsidP="00513437">
      <w:pPr>
        <w:rPr>
          <w:lang w:val="en-US"/>
        </w:rPr>
      </w:pPr>
      <w:proofErr w:type="spellStart"/>
      <w:r>
        <w:rPr>
          <w:lang w:val="en-US"/>
        </w:rPr>
        <w:t>Transists</w:t>
      </w:r>
      <w:proofErr w:type="spellEnd"/>
      <w:r>
        <w:rPr>
          <w:lang w:val="en-US"/>
        </w:rPr>
        <w:t xml:space="preserve"> between thin and thick walled tank. </w:t>
      </w:r>
      <w:r w:rsidR="00960CE0">
        <w:rPr>
          <w:lang w:val="en-US"/>
        </w:rPr>
        <w:t xml:space="preserve">Gives the factor to multiply with stress in Hoop direction </w:t>
      </w:r>
      <w:r w:rsidR="001A6E3B">
        <w:rPr>
          <w:lang w:val="en-US"/>
        </w:rPr>
        <w:t xml:space="preserve">for a thick walled tank </w:t>
      </w:r>
      <w:r w:rsidR="00960CE0">
        <w:rPr>
          <w:lang w:val="en-US"/>
        </w:rPr>
        <w:t xml:space="preserve">given that the </w:t>
      </w:r>
      <w:proofErr w:type="spellStart"/>
      <w:proofErr w:type="gramStart"/>
      <w:r w:rsidR="00960CE0">
        <w:rPr>
          <w:lang w:val="en-US"/>
        </w:rPr>
        <w:t>Ny</w:t>
      </w:r>
      <w:proofErr w:type="spellEnd"/>
      <w:proofErr w:type="gramEnd"/>
      <w:r w:rsidR="00960CE0">
        <w:rPr>
          <w:lang w:val="en-US"/>
        </w:rPr>
        <w:t xml:space="preserve"> has been calculated based on thin walled assumption</w:t>
      </w:r>
      <w:r>
        <w:rPr>
          <w:lang w:val="en-US"/>
        </w:rPr>
        <w:t>,</w:t>
      </w:r>
      <w:r w:rsidR="00960CE0">
        <w:rPr>
          <w:lang w:val="en-US"/>
        </w:rPr>
        <w:t xml:space="preserve"> as for the </w:t>
      </w:r>
      <w:proofErr w:type="spellStart"/>
      <w:r w:rsidR="00960CE0">
        <w:rPr>
          <w:lang w:val="en-US"/>
        </w:rPr>
        <w:t>HoopForce</w:t>
      </w:r>
      <w:proofErr w:type="spellEnd"/>
      <w:r w:rsidR="00960CE0">
        <w:rPr>
          <w:lang w:val="en-US"/>
        </w:rPr>
        <w:t xml:space="preserve"> function</w:t>
      </w:r>
      <w:r w:rsidR="00E80706">
        <w:rPr>
          <w:lang w:val="en-US"/>
        </w:rPr>
        <w:t>.</w:t>
      </w:r>
    </w:p>
    <w:p w14:paraId="17A08C89" w14:textId="77777777" w:rsidR="000D6BB7" w:rsidRDefault="000D6BB7" w:rsidP="00513437">
      <w:pPr>
        <w:rPr>
          <w:lang w:val="en-US"/>
        </w:rPr>
      </w:pPr>
    </w:p>
    <w:p w14:paraId="6DEFD693" w14:textId="72A613EE" w:rsidR="000D6BB7" w:rsidRDefault="000D6BB7" w:rsidP="000D6BB7">
      <w:pPr>
        <w:pStyle w:val="Overskrift2"/>
        <w:rPr>
          <w:lang w:val="en-US"/>
        </w:rPr>
      </w:pPr>
      <w:proofErr w:type="spellStart"/>
      <w:r w:rsidRPr="000D6BB7">
        <w:rPr>
          <w:lang w:val="en-US"/>
        </w:rPr>
        <w:t>StressConcentrationFunctions</w:t>
      </w:r>
      <w:proofErr w:type="spellEnd"/>
      <w:r>
        <w:rPr>
          <w:lang w:val="en-US"/>
        </w:rPr>
        <w:t xml:space="preserve"> Class</w:t>
      </w:r>
    </w:p>
    <w:p w14:paraId="6BA9F843" w14:textId="30C8131E" w:rsidR="000D6BB7" w:rsidRDefault="000D6BB7" w:rsidP="000D6BB7">
      <w:pPr>
        <w:pStyle w:val="Overskrift3"/>
        <w:rPr>
          <w:lang w:val="en-US"/>
        </w:rPr>
      </w:pPr>
      <w:proofErr w:type="spellStart"/>
      <w:r w:rsidRPr="000D6BB7">
        <w:rPr>
          <w:lang w:val="en-US"/>
        </w:rPr>
        <w:t>SCFAtXWhitneyNuismer</w:t>
      </w:r>
      <w:proofErr w:type="spellEnd"/>
    </w:p>
    <w:p w14:paraId="35FA7DEC" w14:textId="4F76F18B" w:rsidR="000D6BB7" w:rsidRDefault="000D6BB7" w:rsidP="000D6BB7">
      <w:pPr>
        <w:rPr>
          <w:lang w:val="en-US"/>
        </w:rPr>
      </w:pPr>
      <w:r>
        <w:rPr>
          <w:noProof/>
          <w:lang w:val="en-US" w:eastAsia="en-US"/>
        </w:rPr>
        <w:drawing>
          <wp:inline distT="0" distB="0" distL="0" distR="0" wp14:anchorId="211D3BF0" wp14:editId="799122E0">
            <wp:extent cx="5334000" cy="733425"/>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733425"/>
                    </a:xfrm>
                    <a:prstGeom prst="rect">
                      <a:avLst/>
                    </a:prstGeom>
                  </pic:spPr>
                </pic:pic>
              </a:graphicData>
            </a:graphic>
          </wp:inline>
        </w:drawing>
      </w:r>
    </w:p>
    <w:p w14:paraId="4FF3F086" w14:textId="77777777" w:rsidR="000D6BB7" w:rsidRDefault="000D6BB7" w:rsidP="000D6BB7">
      <w:pPr>
        <w:rPr>
          <w:lang w:val="en-US"/>
        </w:rPr>
      </w:pPr>
    </w:p>
    <w:p w14:paraId="5F840515" w14:textId="66C3D436" w:rsidR="000D6BB7" w:rsidRDefault="000D6BB7" w:rsidP="000D6BB7">
      <w:pPr>
        <w:rPr>
          <w:lang w:val="en-US"/>
        </w:rPr>
      </w:pPr>
      <w:r>
        <w:rPr>
          <w:lang w:val="en-US"/>
        </w:rPr>
        <w:t xml:space="preserve">Gives the stress concentration from the Whitney </w:t>
      </w:r>
      <w:proofErr w:type="spellStart"/>
      <w:r>
        <w:rPr>
          <w:lang w:val="en-US"/>
        </w:rPr>
        <w:t>Nuismer</w:t>
      </w:r>
      <w:proofErr w:type="spellEnd"/>
      <w:r>
        <w:rPr>
          <w:lang w:val="en-US"/>
        </w:rPr>
        <w:t xml:space="preserve"> function.</w:t>
      </w:r>
    </w:p>
    <w:p w14:paraId="60DEBC97" w14:textId="77777777" w:rsidR="00FF674E" w:rsidRDefault="00FF674E" w:rsidP="000D6BB7">
      <w:pPr>
        <w:rPr>
          <w:lang w:val="en-US"/>
        </w:rPr>
      </w:pPr>
    </w:p>
    <w:p w14:paraId="5BF5C472" w14:textId="6BB503ED" w:rsidR="00FF674E" w:rsidRDefault="00C06CA2" w:rsidP="00C06CA2">
      <w:pPr>
        <w:pStyle w:val="Overskrift2"/>
        <w:rPr>
          <w:lang w:val="en-US"/>
        </w:rPr>
      </w:pPr>
      <w:proofErr w:type="spellStart"/>
      <w:r>
        <w:rPr>
          <w:lang w:val="en-US"/>
        </w:rPr>
        <w:t>LaminateTheory</w:t>
      </w:r>
      <w:proofErr w:type="spellEnd"/>
      <w:r>
        <w:rPr>
          <w:lang w:val="en-US"/>
        </w:rPr>
        <w:t xml:space="preserve"> Class</w:t>
      </w:r>
    </w:p>
    <w:p w14:paraId="534A7D48" w14:textId="77777777" w:rsidR="00C06CA2" w:rsidRPr="00C06CA2" w:rsidRDefault="00C06CA2" w:rsidP="00C06CA2">
      <w:pPr>
        <w:rPr>
          <w:lang w:val="en-US"/>
        </w:rPr>
      </w:pPr>
    </w:p>
    <w:p w14:paraId="053C1B4C" w14:textId="77777777" w:rsidR="000D6BB7" w:rsidRDefault="000D6BB7" w:rsidP="00513437">
      <w:pPr>
        <w:rPr>
          <w:lang w:val="en-US"/>
        </w:rPr>
      </w:pPr>
    </w:p>
    <w:p w14:paraId="3EC4B607" w14:textId="3C483762" w:rsidR="002F338F" w:rsidRDefault="003C2250" w:rsidP="003C2250">
      <w:pPr>
        <w:pStyle w:val="Overskrift3"/>
        <w:rPr>
          <w:lang w:val="en-US"/>
        </w:rPr>
      </w:pPr>
      <w:proofErr w:type="spellStart"/>
      <w:r>
        <w:rPr>
          <w:lang w:val="en-US"/>
        </w:rPr>
        <w:lastRenderedPageBreak/>
        <w:t>WallThickness</w:t>
      </w:r>
      <w:proofErr w:type="spellEnd"/>
    </w:p>
    <w:p w14:paraId="2A593B64" w14:textId="4B850750" w:rsidR="003C2250" w:rsidRDefault="003C2250" w:rsidP="003C2250">
      <w:pPr>
        <w:rPr>
          <w:lang w:val="en-US"/>
        </w:rPr>
      </w:pPr>
      <w:r>
        <w:rPr>
          <w:noProof/>
          <w:lang w:val="en-US" w:eastAsia="en-US"/>
        </w:rPr>
        <w:drawing>
          <wp:inline distT="0" distB="0" distL="0" distR="0" wp14:anchorId="49765610" wp14:editId="5BD08106">
            <wp:extent cx="2895600" cy="19716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600" cy="1971675"/>
                    </a:xfrm>
                    <a:prstGeom prst="rect">
                      <a:avLst/>
                    </a:prstGeom>
                  </pic:spPr>
                </pic:pic>
              </a:graphicData>
            </a:graphic>
          </wp:inline>
        </w:drawing>
      </w:r>
    </w:p>
    <w:p w14:paraId="072C7671" w14:textId="68FFA285" w:rsidR="00D26727" w:rsidRPr="003C2250" w:rsidRDefault="003C2250" w:rsidP="003C2250">
      <w:pPr>
        <w:rPr>
          <w:lang w:val="en-US"/>
        </w:rPr>
      </w:pPr>
      <w:r>
        <w:rPr>
          <w:lang w:val="en-US"/>
        </w:rPr>
        <w:t>Gives the wall thickness of the layup.</w:t>
      </w:r>
    </w:p>
    <w:p w14:paraId="5167256A" w14:textId="320AA89A" w:rsidR="00D26727" w:rsidRDefault="00D26727" w:rsidP="00D26727">
      <w:pPr>
        <w:pStyle w:val="Overskrift3"/>
        <w:rPr>
          <w:lang w:val="en-US"/>
        </w:rPr>
      </w:pPr>
      <w:proofErr w:type="spellStart"/>
      <w:r w:rsidRPr="00D26727">
        <w:rPr>
          <w:lang w:val="en-US"/>
        </w:rPr>
        <w:t>Local_Strain_from_Global_Strain</w:t>
      </w:r>
      <w:proofErr w:type="spellEnd"/>
    </w:p>
    <w:p w14:paraId="5DF2DF14" w14:textId="7725F32A" w:rsidR="00D26727" w:rsidRDefault="00D26727" w:rsidP="00D26727">
      <w:pPr>
        <w:rPr>
          <w:lang w:val="en-US"/>
        </w:rPr>
      </w:pPr>
      <w:r>
        <w:rPr>
          <w:noProof/>
          <w:lang w:val="en-US" w:eastAsia="en-US"/>
        </w:rPr>
        <w:drawing>
          <wp:inline distT="0" distB="0" distL="0" distR="0" wp14:anchorId="05EE8BA5" wp14:editId="339ACC75">
            <wp:extent cx="5756275" cy="97409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275" cy="974090"/>
                    </a:xfrm>
                    <a:prstGeom prst="rect">
                      <a:avLst/>
                    </a:prstGeom>
                  </pic:spPr>
                </pic:pic>
              </a:graphicData>
            </a:graphic>
          </wp:inline>
        </w:drawing>
      </w:r>
    </w:p>
    <w:p w14:paraId="54A27739" w14:textId="42FD8C4B" w:rsidR="00D26727" w:rsidRDefault="00D26727" w:rsidP="00D26727">
      <w:pPr>
        <w:pStyle w:val="Bildetekst"/>
        <w:rPr>
          <w:lang w:val="en-US"/>
        </w:rPr>
      </w:pPr>
      <w:r>
        <w:rPr>
          <w:lang w:val="en-US"/>
        </w:rPr>
        <w:t>Gives the local strain from the global strain as function of the position in the layup.</w:t>
      </w:r>
      <w:bookmarkStart w:id="13" w:name="_GoBack"/>
      <w:bookmarkEnd w:id="13"/>
    </w:p>
    <w:p w14:paraId="5B28B03A" w14:textId="77777777" w:rsidR="00D26727" w:rsidRPr="00D26727" w:rsidRDefault="00D26727" w:rsidP="00D26727">
      <w:pPr>
        <w:rPr>
          <w:lang w:val="en-US"/>
        </w:rPr>
      </w:pPr>
    </w:p>
    <w:p w14:paraId="017987B8" w14:textId="77777777" w:rsidR="00D431C1" w:rsidRPr="00513437" w:rsidRDefault="00D431C1" w:rsidP="00513437">
      <w:pPr>
        <w:rPr>
          <w:lang w:val="en-US"/>
        </w:rPr>
      </w:pPr>
    </w:p>
    <w:p w14:paraId="0D57ED2F" w14:textId="77777777" w:rsidR="0039454B" w:rsidRDefault="0039454B" w:rsidP="005731DA">
      <w:pPr>
        <w:rPr>
          <w:lang w:val="en-US"/>
        </w:rPr>
      </w:pPr>
    </w:p>
    <w:p w14:paraId="01899855" w14:textId="77777777" w:rsidR="002823FD" w:rsidRDefault="002823FD" w:rsidP="005731DA">
      <w:pPr>
        <w:rPr>
          <w:lang w:val="en-US"/>
        </w:rPr>
      </w:pPr>
    </w:p>
    <w:p w14:paraId="16A59C98" w14:textId="77777777" w:rsidR="002823FD" w:rsidRDefault="002823FD" w:rsidP="005731DA">
      <w:pPr>
        <w:rPr>
          <w:lang w:val="en-US"/>
        </w:rPr>
      </w:pPr>
    </w:p>
    <w:p w14:paraId="6A753109" w14:textId="77777777" w:rsidR="002823FD" w:rsidRDefault="002823FD" w:rsidP="005731DA">
      <w:pPr>
        <w:rPr>
          <w:lang w:val="en-US"/>
        </w:rPr>
      </w:pPr>
    </w:p>
    <w:p w14:paraId="2CE705FE" w14:textId="77777777" w:rsidR="002823FD" w:rsidRDefault="002823FD" w:rsidP="005731DA">
      <w:pPr>
        <w:rPr>
          <w:lang w:val="en-US"/>
        </w:rPr>
      </w:pPr>
    </w:p>
    <w:p w14:paraId="1B006286" w14:textId="77777777" w:rsidR="000525DF" w:rsidRDefault="000525DF" w:rsidP="005731DA">
      <w:pPr>
        <w:rPr>
          <w:lang w:val="en-US"/>
        </w:rPr>
      </w:pPr>
    </w:p>
    <w:p w14:paraId="6CABB1B4" w14:textId="77777777" w:rsidR="000525DF" w:rsidRDefault="000525DF" w:rsidP="005731DA">
      <w:pPr>
        <w:rPr>
          <w:lang w:val="en-US"/>
        </w:rPr>
      </w:pPr>
    </w:p>
    <w:p w14:paraId="1FCCA72F" w14:textId="77777777" w:rsidR="008F1285" w:rsidRPr="002E77B1" w:rsidRDefault="008F1285" w:rsidP="005731DA">
      <w:pPr>
        <w:rPr>
          <w:lang w:val="en-US"/>
        </w:rPr>
      </w:pPr>
    </w:p>
    <w:sectPr w:rsidR="008F1285" w:rsidRPr="002E77B1" w:rsidSect="00442341">
      <w:footerReference w:type="default" r:id="rId24"/>
      <w:pgSz w:w="11901" w:h="16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0E5CC" w14:textId="77777777" w:rsidR="00412319" w:rsidRDefault="00412319">
      <w:r>
        <w:separator/>
      </w:r>
    </w:p>
  </w:endnote>
  <w:endnote w:type="continuationSeparator" w:id="0">
    <w:p w14:paraId="6F739D49" w14:textId="77777777" w:rsidR="00412319" w:rsidRDefault="00412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CADF" w14:textId="77777777" w:rsidR="00F60706" w:rsidRDefault="00F60706" w:rsidP="00D84398">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Pr>
        <w:rStyle w:val="Sidetall"/>
        <w:noProof/>
      </w:rPr>
      <w:t>x</w:t>
    </w:r>
    <w:r>
      <w:rPr>
        <w:rStyle w:val="Sidetall"/>
      </w:rPr>
      <w:fldChar w:fldCharType="end"/>
    </w:r>
  </w:p>
  <w:p w14:paraId="26AA8C1A" w14:textId="77777777" w:rsidR="00F60706" w:rsidRDefault="00F60706" w:rsidP="00140695">
    <w:pPr>
      <w:pStyle w:val="Bunntekst"/>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4E093" w14:textId="24147F96" w:rsidR="00F60706" w:rsidRPr="0038691D" w:rsidRDefault="00F60706" w:rsidP="00625361">
    <w:pPr>
      <w:framePr w:wrap="around" w:vAnchor="text" w:hAnchor="page" w:x="1898" w:y="-30"/>
      <w:jc w:val="center"/>
      <w:rPr>
        <w:rStyle w:val="Sidetall"/>
        <w:noProof/>
        <w:color w:val="000000"/>
        <w:lang w:val="en-US"/>
      </w:rPr>
    </w:pPr>
    <w:r w:rsidRPr="006A091A">
      <w:t xml:space="preserve">NTNU, </w:t>
    </w:r>
    <w:r w:rsidRPr="00625361">
      <w:rPr>
        <w:noProof/>
        <w:lang w:val="en-US"/>
      </w:rPr>
      <w:t>Department of Mechanical and Industrial Engineering</w:t>
    </w:r>
    <w:r w:rsidRPr="000379E1">
      <w:rPr>
        <w:noProof/>
        <w:lang w:val="en-US"/>
      </w:rPr>
      <w:t>, Composites and Polymers</w:t>
    </w:r>
  </w:p>
  <w:p w14:paraId="0FD831A9" w14:textId="77777777" w:rsidR="00F60706" w:rsidRDefault="00F60706" w:rsidP="00140695">
    <w:pPr>
      <w:pStyle w:val="Bunntekst"/>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AFC2A" w14:textId="77777777" w:rsidR="00F60706" w:rsidRDefault="00F60706" w:rsidP="005514F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A66C1F">
      <w:rPr>
        <w:rStyle w:val="Sidetall"/>
        <w:noProof/>
      </w:rPr>
      <w:t>i</w:t>
    </w:r>
    <w:r>
      <w:rPr>
        <w:rStyle w:val="Sidetall"/>
      </w:rPr>
      <w:fldChar w:fldCharType="end"/>
    </w:r>
  </w:p>
  <w:p w14:paraId="2C805458" w14:textId="77777777" w:rsidR="00F60706" w:rsidRDefault="00F60706" w:rsidP="00D04114">
    <w:pPr>
      <w:jc w:val="center"/>
    </w:pPr>
    <w:r>
      <w:t xml:space="preserve">    </w:t>
    </w:r>
    <w:r>
      <w:tab/>
      <w:t>Confidential</w:t>
    </w:r>
  </w:p>
  <w:p w14:paraId="751FF7E6" w14:textId="67F8888F" w:rsidR="00F60706" w:rsidRPr="00D04114" w:rsidRDefault="00F60706" w:rsidP="00D04114">
    <w:pPr>
      <w:jc w:val="center"/>
      <w:rPr>
        <w:noProof/>
        <w:color w:val="000000"/>
        <w:lang w:val="en-US"/>
      </w:rPr>
    </w:pPr>
    <w:r w:rsidRPr="006A091A">
      <w:t xml:space="preserve">NTNU, </w:t>
    </w:r>
    <w:r w:rsidRPr="00625361">
      <w:rPr>
        <w:noProof/>
        <w:lang w:val="en-US"/>
      </w:rPr>
      <w:t>Department of Mechanical and Industrial Engineering</w:t>
    </w:r>
    <w:r>
      <w:rPr>
        <w:noProof/>
        <w:lang w:val="en-US"/>
      </w:rPr>
      <w:t>, Composites and Polymers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FA3C6" w14:textId="77777777" w:rsidR="00F60706" w:rsidRDefault="00F60706" w:rsidP="005514F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CA2FAA">
      <w:rPr>
        <w:rStyle w:val="Sidetall"/>
        <w:noProof/>
      </w:rPr>
      <w:t>vi</w:t>
    </w:r>
    <w:r>
      <w:rPr>
        <w:rStyle w:val="Sidetall"/>
      </w:rPr>
      <w:fldChar w:fldCharType="end"/>
    </w:r>
  </w:p>
  <w:p w14:paraId="747A8C83" w14:textId="77777777" w:rsidR="00F60706" w:rsidRDefault="00F60706" w:rsidP="00D84398">
    <w:pPr>
      <w:pStyle w:val="Bunntekst"/>
      <w:ind w:right="360" w:firstLine="357"/>
    </w:pPr>
    <w:r>
      <w:t xml:space="preserve">    </w:t>
    </w:r>
    <w:r>
      <w:tab/>
      <w:t>Confidential</w: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182D7" w14:textId="578992A4" w:rsidR="00F60706" w:rsidRDefault="00F60706" w:rsidP="005514F2">
    <w:pPr>
      <w:pStyle w:val="Bunntekst"/>
      <w:tabs>
        <w:tab w:val="left" w:pos="5124"/>
      </w:tabs>
      <w:ind w:right="357"/>
      <w:jc w:val="center"/>
    </w:pPr>
    <w:r>
      <w:tab/>
      <w:t>Confidential</w:t>
    </w:r>
    <w:r>
      <w:tab/>
      <w:t xml:space="preserve">Page </w:t>
    </w:r>
    <w:r>
      <w:fldChar w:fldCharType="begin"/>
    </w:r>
    <w:r>
      <w:instrText xml:space="preserve"> PAGE  \* MERGEFORMAT </w:instrText>
    </w:r>
    <w:r>
      <w:fldChar w:fldCharType="separate"/>
    </w:r>
    <w:r w:rsidR="00CA2FAA">
      <w:rPr>
        <w:noProof/>
      </w:rPr>
      <w:t>7</w:t>
    </w:r>
    <w:r>
      <w:fldChar w:fldCharType="end"/>
    </w:r>
    <w:r>
      <w:t xml:space="preserve"> of </w:t>
    </w:r>
    <w:fldSimple w:instr=" SECTIONPAGES  \* MERGEFORMAT ">
      <w:r w:rsidR="00CA2FAA">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CF5F5" w14:textId="77777777" w:rsidR="00412319" w:rsidRDefault="00412319">
      <w:r>
        <w:separator/>
      </w:r>
    </w:p>
  </w:footnote>
  <w:footnote w:type="continuationSeparator" w:id="0">
    <w:p w14:paraId="2AB410EE" w14:textId="77777777" w:rsidR="00412319" w:rsidRDefault="004123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9F760" w14:textId="77777777" w:rsidR="00F60706" w:rsidRDefault="00F60706">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3D86E" w14:textId="77777777" w:rsidR="00F60706" w:rsidRDefault="00F60706">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0825" w14:textId="77777777" w:rsidR="00F60706" w:rsidRDefault="00F60706" w:rsidP="003D354F">
    <w:pPr>
      <w:rPr>
        <w:noProof/>
        <w:color w:val="000000"/>
        <w:lang w:val="en-US"/>
      </w:rPr>
    </w:pPr>
    <w:r>
      <w:rPr>
        <w:noProof/>
        <w:lang w:val="en-US" w:eastAsia="en-US"/>
      </w:rPr>
      <w:drawing>
        <wp:anchor distT="0" distB="0" distL="114300" distR="114300" simplePos="0" relativeHeight="251659776" behindDoc="1" locked="0" layoutInCell="1" allowOverlap="1" wp14:anchorId="7E84F92C" wp14:editId="4E5819ED">
          <wp:simplePos x="0" y="0"/>
          <wp:positionH relativeFrom="column">
            <wp:posOffset>4000500</wp:posOffset>
          </wp:positionH>
          <wp:positionV relativeFrom="paragraph">
            <wp:posOffset>107315</wp:posOffset>
          </wp:positionV>
          <wp:extent cx="2057400" cy="60134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
                  <a:srcRect/>
                  <a:stretch>
                    <a:fillRect/>
                  </a:stretch>
                </pic:blipFill>
                <pic:spPr bwMode="auto">
                  <a:xfrm>
                    <a:off x="0" y="0"/>
                    <a:ext cx="2057400" cy="601345"/>
                  </a:xfrm>
                  <a:prstGeom prst="rect">
                    <a:avLst/>
                  </a:prstGeom>
                  <a:noFill/>
                </pic:spPr>
              </pic:pic>
            </a:graphicData>
          </a:graphic>
        </wp:anchor>
      </w:drawing>
    </w:r>
    <w:r w:rsidRPr="006A091A">
      <w:t xml:space="preserve">NTNU, </w:t>
    </w:r>
    <w:r w:rsidRPr="0063111C">
      <w:rPr>
        <w:noProof/>
        <w:color w:val="000000"/>
        <w:lang w:val="en-US"/>
      </w:rPr>
      <w:t>Department of Mechanical and Industrial Engineering </w:t>
    </w:r>
  </w:p>
  <w:p w14:paraId="0CBC5753" w14:textId="20EA927C" w:rsidR="00F60706" w:rsidRDefault="00F60706" w:rsidP="003D354F">
    <w:pPr>
      <w:pStyle w:val="Topptekst"/>
      <w:rPr>
        <w:b/>
        <w:i/>
        <w:noProof/>
        <w:lang w:val="en-US"/>
      </w:rPr>
    </w:pPr>
    <w:r w:rsidRPr="000379E1">
      <w:rPr>
        <w:noProof/>
        <w:color w:val="000000"/>
        <w:lang w:val="en-US"/>
      </w:rPr>
      <w:t>Composites and Polymers</w:t>
    </w:r>
    <w:r>
      <w:rPr>
        <w:noProof/>
        <w:color w:val="000000"/>
        <w:lang w:val="en-US"/>
      </w:rPr>
      <w:t xml:space="preserve"> </w:t>
    </w:r>
    <w:r w:rsidRPr="00285B76">
      <w:rPr>
        <w:b/>
        <w:i/>
        <w:noProof/>
        <w:lang w:val="en-US"/>
      </w:rPr>
      <w:t xml:space="preserve">Draft </w:t>
    </w:r>
    <w:r>
      <w:rPr>
        <w:b/>
        <w:i/>
        <w:noProof/>
        <w:lang w:val="en-US"/>
      </w:rPr>
      <w:t>Report</w:t>
    </w:r>
  </w:p>
  <w:p w14:paraId="0A55430A" w14:textId="77777777" w:rsidR="00F60706" w:rsidRDefault="00F60706" w:rsidP="003D354F">
    <w:pPr>
      <w:pStyle w:val="Topptekst"/>
      <w:rPr>
        <w:b/>
        <w:i/>
        <w:noProof/>
        <w:lang w:val="en-US"/>
      </w:rPr>
    </w:pPr>
  </w:p>
  <w:p w14:paraId="3EE0D535" w14:textId="43100B63" w:rsidR="00F60706" w:rsidRPr="0027768F" w:rsidRDefault="00F60706" w:rsidP="0027768F">
    <w:pPr>
      <w:pStyle w:val="Topptekst"/>
      <w:rPr>
        <w:lang w:val="en-US"/>
      </w:rPr>
    </w:pPr>
    <w:r>
      <w:rPr>
        <w:lang w:val="en-US"/>
      </w:rPr>
      <w:t>Simple 2D Model for Residual Burst Strength of Composite Pressure Vessels</w:t>
    </w:r>
  </w:p>
  <w:p w14:paraId="03F9992C" w14:textId="77777777" w:rsidR="00F60706" w:rsidRPr="00625361" w:rsidRDefault="00F60706">
    <w:pPr>
      <w:pStyle w:val="Toppteks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E3A11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C4BE412A"/>
    <w:lvl w:ilvl="0">
      <w:numFmt w:val="bullet"/>
      <w:lvlText w:val="*"/>
      <w:lvlJc w:val="left"/>
    </w:lvl>
  </w:abstractNum>
  <w:abstractNum w:abstractNumId="2" w15:restartNumberingAfterBreak="0">
    <w:nsid w:val="020407BC"/>
    <w:multiLevelType w:val="hybridMultilevel"/>
    <w:tmpl w:val="BB1469D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54F5C4F"/>
    <w:multiLevelType w:val="singleLevel"/>
    <w:tmpl w:val="7F021714"/>
    <w:lvl w:ilvl="0">
      <w:start w:val="201"/>
      <w:numFmt w:val="decimalZero"/>
      <w:lvlText w:val="%1"/>
      <w:lvlJc w:val="left"/>
      <w:pPr>
        <w:tabs>
          <w:tab w:val="num" w:pos="720"/>
        </w:tabs>
        <w:ind w:left="720" w:hanging="720"/>
      </w:pPr>
      <w:rPr>
        <w:rFonts w:hint="default"/>
      </w:rPr>
    </w:lvl>
  </w:abstractNum>
  <w:abstractNum w:abstractNumId="4" w15:restartNumberingAfterBreak="0">
    <w:nsid w:val="068D051A"/>
    <w:multiLevelType w:val="hybridMultilevel"/>
    <w:tmpl w:val="E548C00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715631C"/>
    <w:multiLevelType w:val="hybridMultilevel"/>
    <w:tmpl w:val="035E7C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ACF654F"/>
    <w:multiLevelType w:val="hybridMultilevel"/>
    <w:tmpl w:val="8A3E0CC2"/>
    <w:lvl w:ilvl="0" w:tplc="0414000F">
      <w:start w:val="1"/>
      <w:numFmt w:val="decimal"/>
      <w:lvlText w:val="%1."/>
      <w:lvlJc w:val="left"/>
      <w:pPr>
        <w:tabs>
          <w:tab w:val="num" w:pos="720"/>
        </w:tabs>
        <w:ind w:left="720" w:hanging="360"/>
      </w:p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7" w15:restartNumberingAfterBreak="0">
    <w:nsid w:val="102E582C"/>
    <w:multiLevelType w:val="hybridMultilevel"/>
    <w:tmpl w:val="94CA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15D0B"/>
    <w:multiLevelType w:val="hybridMultilevel"/>
    <w:tmpl w:val="4C28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F7580"/>
    <w:multiLevelType w:val="hybridMultilevel"/>
    <w:tmpl w:val="F37A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0551E"/>
    <w:multiLevelType w:val="hybridMultilevel"/>
    <w:tmpl w:val="5718B9B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1DD25F9"/>
    <w:multiLevelType w:val="hybridMultilevel"/>
    <w:tmpl w:val="0F7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24D7B"/>
    <w:multiLevelType w:val="hybridMultilevel"/>
    <w:tmpl w:val="6D64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F5C00"/>
    <w:multiLevelType w:val="hybridMultilevel"/>
    <w:tmpl w:val="45EE125C"/>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4" w15:restartNumberingAfterBreak="0">
    <w:nsid w:val="39412EA7"/>
    <w:multiLevelType w:val="hybridMultilevel"/>
    <w:tmpl w:val="1128AF0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6A5AC7"/>
    <w:multiLevelType w:val="hybridMultilevel"/>
    <w:tmpl w:val="B73276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9F352E6"/>
    <w:multiLevelType w:val="multilevel"/>
    <w:tmpl w:val="5F62CC74"/>
    <w:lvl w:ilvl="0">
      <w:start w:val="3"/>
      <w:numFmt w:val="decimal"/>
      <w:lvlText w:val="%1"/>
      <w:lvlJc w:val="left"/>
      <w:pPr>
        <w:tabs>
          <w:tab w:val="num" w:pos="780"/>
        </w:tabs>
        <w:ind w:left="780" w:hanging="42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3CE72D1D"/>
    <w:multiLevelType w:val="hybridMultilevel"/>
    <w:tmpl w:val="636A6754"/>
    <w:lvl w:ilvl="0" w:tplc="0C44056C">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2133F"/>
    <w:multiLevelType w:val="multilevel"/>
    <w:tmpl w:val="57502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CD42F8"/>
    <w:multiLevelType w:val="hybridMultilevel"/>
    <w:tmpl w:val="A948C1D0"/>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92251C"/>
    <w:multiLevelType w:val="hybridMultilevel"/>
    <w:tmpl w:val="C474438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7B11A17"/>
    <w:multiLevelType w:val="hybridMultilevel"/>
    <w:tmpl w:val="3190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33C0F"/>
    <w:multiLevelType w:val="singleLevel"/>
    <w:tmpl w:val="D43ED97C"/>
    <w:lvl w:ilvl="0">
      <w:start w:val="1"/>
      <w:numFmt w:val="decimal"/>
      <w:lvlText w:val="%1."/>
      <w:legacy w:legacy="1" w:legacySpace="113" w:legacyIndent="567"/>
      <w:lvlJc w:val="right"/>
      <w:pPr>
        <w:ind w:left="567" w:hanging="567"/>
      </w:pPr>
    </w:lvl>
  </w:abstractNum>
  <w:abstractNum w:abstractNumId="23" w15:restartNumberingAfterBreak="0">
    <w:nsid w:val="4BBB1127"/>
    <w:multiLevelType w:val="hybridMultilevel"/>
    <w:tmpl w:val="5ABA2AE4"/>
    <w:lvl w:ilvl="0" w:tplc="04140001">
      <w:start w:val="1"/>
      <w:numFmt w:val="bullet"/>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B0AA2"/>
    <w:multiLevelType w:val="hybridMultilevel"/>
    <w:tmpl w:val="BC6AA17A"/>
    <w:lvl w:ilvl="0" w:tplc="37BEEF4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168BA"/>
    <w:multiLevelType w:val="hybridMultilevel"/>
    <w:tmpl w:val="004CB0F6"/>
    <w:lvl w:ilvl="0" w:tplc="D97CF71C">
      <w:start w:val="1"/>
      <w:numFmt w:val="bullet"/>
      <w:lvlText w:val=""/>
      <w:lvlJc w:val="left"/>
      <w:pPr>
        <w:tabs>
          <w:tab w:val="num" w:pos="720"/>
        </w:tabs>
        <w:ind w:left="720" w:hanging="360"/>
      </w:pPr>
      <w:rPr>
        <w:rFonts w:ascii="Symbol" w:hAnsi="Symbol" w:hint="default"/>
      </w:rPr>
    </w:lvl>
    <w:lvl w:ilvl="1" w:tplc="8476424C" w:tentative="1">
      <w:start w:val="1"/>
      <w:numFmt w:val="bullet"/>
      <w:lvlText w:val="o"/>
      <w:lvlJc w:val="left"/>
      <w:pPr>
        <w:tabs>
          <w:tab w:val="num" w:pos="1440"/>
        </w:tabs>
        <w:ind w:left="1440" w:hanging="360"/>
      </w:pPr>
      <w:rPr>
        <w:rFonts w:ascii="Courier New" w:hAnsi="Courier New" w:cs="Courier New" w:hint="default"/>
      </w:rPr>
    </w:lvl>
    <w:lvl w:ilvl="2" w:tplc="AF7A674A" w:tentative="1">
      <w:start w:val="1"/>
      <w:numFmt w:val="bullet"/>
      <w:lvlText w:val=""/>
      <w:lvlJc w:val="left"/>
      <w:pPr>
        <w:tabs>
          <w:tab w:val="num" w:pos="2160"/>
        </w:tabs>
        <w:ind w:left="2160" w:hanging="360"/>
      </w:pPr>
      <w:rPr>
        <w:rFonts w:ascii="Wingdings" w:hAnsi="Wingdings" w:hint="default"/>
      </w:rPr>
    </w:lvl>
    <w:lvl w:ilvl="3" w:tplc="0DD068BA" w:tentative="1">
      <w:start w:val="1"/>
      <w:numFmt w:val="bullet"/>
      <w:lvlText w:val=""/>
      <w:lvlJc w:val="left"/>
      <w:pPr>
        <w:tabs>
          <w:tab w:val="num" w:pos="2880"/>
        </w:tabs>
        <w:ind w:left="2880" w:hanging="360"/>
      </w:pPr>
      <w:rPr>
        <w:rFonts w:ascii="Symbol" w:hAnsi="Symbol" w:hint="default"/>
      </w:rPr>
    </w:lvl>
    <w:lvl w:ilvl="4" w:tplc="FFFAABAA" w:tentative="1">
      <w:start w:val="1"/>
      <w:numFmt w:val="bullet"/>
      <w:lvlText w:val="o"/>
      <w:lvlJc w:val="left"/>
      <w:pPr>
        <w:tabs>
          <w:tab w:val="num" w:pos="3600"/>
        </w:tabs>
        <w:ind w:left="3600" w:hanging="360"/>
      </w:pPr>
      <w:rPr>
        <w:rFonts w:ascii="Courier New" w:hAnsi="Courier New" w:cs="Courier New" w:hint="default"/>
      </w:rPr>
    </w:lvl>
    <w:lvl w:ilvl="5" w:tplc="0E6ECD70" w:tentative="1">
      <w:start w:val="1"/>
      <w:numFmt w:val="bullet"/>
      <w:lvlText w:val=""/>
      <w:lvlJc w:val="left"/>
      <w:pPr>
        <w:tabs>
          <w:tab w:val="num" w:pos="4320"/>
        </w:tabs>
        <w:ind w:left="4320" w:hanging="360"/>
      </w:pPr>
      <w:rPr>
        <w:rFonts w:ascii="Wingdings" w:hAnsi="Wingdings" w:hint="default"/>
      </w:rPr>
    </w:lvl>
    <w:lvl w:ilvl="6" w:tplc="B68A55F6" w:tentative="1">
      <w:start w:val="1"/>
      <w:numFmt w:val="bullet"/>
      <w:lvlText w:val=""/>
      <w:lvlJc w:val="left"/>
      <w:pPr>
        <w:tabs>
          <w:tab w:val="num" w:pos="5040"/>
        </w:tabs>
        <w:ind w:left="5040" w:hanging="360"/>
      </w:pPr>
      <w:rPr>
        <w:rFonts w:ascii="Symbol" w:hAnsi="Symbol" w:hint="default"/>
      </w:rPr>
    </w:lvl>
    <w:lvl w:ilvl="7" w:tplc="43DEF506" w:tentative="1">
      <w:start w:val="1"/>
      <w:numFmt w:val="bullet"/>
      <w:lvlText w:val="o"/>
      <w:lvlJc w:val="left"/>
      <w:pPr>
        <w:tabs>
          <w:tab w:val="num" w:pos="5760"/>
        </w:tabs>
        <w:ind w:left="5760" w:hanging="360"/>
      </w:pPr>
      <w:rPr>
        <w:rFonts w:ascii="Courier New" w:hAnsi="Courier New" w:cs="Courier New" w:hint="default"/>
      </w:rPr>
    </w:lvl>
    <w:lvl w:ilvl="8" w:tplc="A5BE16F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314D88"/>
    <w:multiLevelType w:val="hybridMultilevel"/>
    <w:tmpl w:val="2BB2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943CF"/>
    <w:multiLevelType w:val="hybridMultilevel"/>
    <w:tmpl w:val="313EA868"/>
    <w:lvl w:ilvl="0" w:tplc="04140001">
      <w:start w:val="1"/>
      <w:numFmt w:val="decimal"/>
      <w:lvlText w:val="%1."/>
      <w:lvlJc w:val="left"/>
      <w:pPr>
        <w:tabs>
          <w:tab w:val="num" w:pos="720"/>
        </w:tabs>
        <w:ind w:left="720" w:hanging="360"/>
      </w:pPr>
    </w:lvl>
    <w:lvl w:ilvl="1" w:tplc="04140003" w:tentative="1">
      <w:start w:val="1"/>
      <w:numFmt w:val="lowerLetter"/>
      <w:lvlText w:val="%2."/>
      <w:lvlJc w:val="left"/>
      <w:pPr>
        <w:tabs>
          <w:tab w:val="num" w:pos="1440"/>
        </w:tabs>
        <w:ind w:left="1440" w:hanging="360"/>
      </w:pPr>
    </w:lvl>
    <w:lvl w:ilvl="2" w:tplc="04140005" w:tentative="1">
      <w:start w:val="1"/>
      <w:numFmt w:val="lowerRoman"/>
      <w:lvlText w:val="%3."/>
      <w:lvlJc w:val="right"/>
      <w:pPr>
        <w:tabs>
          <w:tab w:val="num" w:pos="2160"/>
        </w:tabs>
        <w:ind w:left="2160" w:hanging="180"/>
      </w:pPr>
    </w:lvl>
    <w:lvl w:ilvl="3" w:tplc="04140001" w:tentative="1">
      <w:start w:val="1"/>
      <w:numFmt w:val="decimal"/>
      <w:lvlText w:val="%4."/>
      <w:lvlJc w:val="left"/>
      <w:pPr>
        <w:tabs>
          <w:tab w:val="num" w:pos="2880"/>
        </w:tabs>
        <w:ind w:left="2880" w:hanging="360"/>
      </w:pPr>
    </w:lvl>
    <w:lvl w:ilvl="4" w:tplc="04140003" w:tentative="1">
      <w:start w:val="1"/>
      <w:numFmt w:val="lowerLetter"/>
      <w:lvlText w:val="%5."/>
      <w:lvlJc w:val="left"/>
      <w:pPr>
        <w:tabs>
          <w:tab w:val="num" w:pos="3600"/>
        </w:tabs>
        <w:ind w:left="3600" w:hanging="360"/>
      </w:pPr>
    </w:lvl>
    <w:lvl w:ilvl="5" w:tplc="04140005" w:tentative="1">
      <w:start w:val="1"/>
      <w:numFmt w:val="lowerRoman"/>
      <w:lvlText w:val="%6."/>
      <w:lvlJc w:val="right"/>
      <w:pPr>
        <w:tabs>
          <w:tab w:val="num" w:pos="4320"/>
        </w:tabs>
        <w:ind w:left="4320" w:hanging="180"/>
      </w:pPr>
    </w:lvl>
    <w:lvl w:ilvl="6" w:tplc="04140001" w:tentative="1">
      <w:start w:val="1"/>
      <w:numFmt w:val="decimal"/>
      <w:lvlText w:val="%7."/>
      <w:lvlJc w:val="left"/>
      <w:pPr>
        <w:tabs>
          <w:tab w:val="num" w:pos="5040"/>
        </w:tabs>
        <w:ind w:left="5040" w:hanging="360"/>
      </w:pPr>
    </w:lvl>
    <w:lvl w:ilvl="7" w:tplc="04140003" w:tentative="1">
      <w:start w:val="1"/>
      <w:numFmt w:val="lowerLetter"/>
      <w:lvlText w:val="%8."/>
      <w:lvlJc w:val="left"/>
      <w:pPr>
        <w:tabs>
          <w:tab w:val="num" w:pos="5760"/>
        </w:tabs>
        <w:ind w:left="5760" w:hanging="360"/>
      </w:pPr>
    </w:lvl>
    <w:lvl w:ilvl="8" w:tplc="04140005" w:tentative="1">
      <w:start w:val="1"/>
      <w:numFmt w:val="lowerRoman"/>
      <w:lvlText w:val="%9."/>
      <w:lvlJc w:val="right"/>
      <w:pPr>
        <w:tabs>
          <w:tab w:val="num" w:pos="6480"/>
        </w:tabs>
        <w:ind w:left="6480" w:hanging="180"/>
      </w:pPr>
    </w:lvl>
  </w:abstractNum>
  <w:abstractNum w:abstractNumId="28" w15:restartNumberingAfterBreak="0">
    <w:nsid w:val="67DB00CE"/>
    <w:multiLevelType w:val="hybridMultilevel"/>
    <w:tmpl w:val="286030E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6C942F1E"/>
    <w:multiLevelType w:val="hybridMultilevel"/>
    <w:tmpl w:val="8E4C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E4903"/>
    <w:multiLevelType w:val="multilevel"/>
    <w:tmpl w:val="5D2CCB36"/>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1" w15:restartNumberingAfterBreak="0">
    <w:nsid w:val="71F049C7"/>
    <w:multiLevelType w:val="hybridMultilevel"/>
    <w:tmpl w:val="5AD4C93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220CBB"/>
    <w:multiLevelType w:val="hybridMultilevel"/>
    <w:tmpl w:val="28605CE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792AEE"/>
    <w:multiLevelType w:val="hybridMultilevel"/>
    <w:tmpl w:val="48AE8D6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197564"/>
    <w:multiLevelType w:val="hybridMultilevel"/>
    <w:tmpl w:val="7A7EC1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AB5356B"/>
    <w:multiLevelType w:val="hybridMultilevel"/>
    <w:tmpl w:val="19E6CD5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CB27D23"/>
    <w:multiLevelType w:val="hybridMultilevel"/>
    <w:tmpl w:val="FD18288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7"/>
  </w:num>
  <w:num w:numId="2">
    <w:abstractNumId w:val="25"/>
  </w:num>
  <w:num w:numId="3">
    <w:abstractNumId w:val="30"/>
  </w:num>
  <w:num w:numId="4">
    <w:abstractNumId w:val="6"/>
  </w:num>
  <w:num w:numId="5">
    <w:abstractNumId w:val="3"/>
  </w:num>
  <w:num w:numId="6">
    <w:abstractNumId w:val="32"/>
  </w:num>
  <w:num w:numId="7">
    <w:abstractNumId w:val="31"/>
  </w:num>
  <w:num w:numId="8">
    <w:abstractNumId w:val="23"/>
  </w:num>
  <w:num w:numId="9">
    <w:abstractNumId w:val="33"/>
  </w:num>
  <w:num w:numId="10">
    <w:abstractNumId w:val="14"/>
  </w:num>
  <w:num w:numId="11">
    <w:abstractNumId w:val="22"/>
  </w:num>
  <w:num w:numId="12">
    <w:abstractNumId w:val="19"/>
  </w:num>
  <w:num w:numId="13">
    <w:abstractNumId w:val="34"/>
  </w:num>
  <w:num w:numId="14">
    <w:abstractNumId w:val="13"/>
  </w:num>
  <w:num w:numId="15">
    <w:abstractNumId w:val="16"/>
  </w:num>
  <w:num w:numId="16">
    <w:abstractNumId w:val="0"/>
  </w:num>
  <w:num w:numId="17">
    <w:abstractNumId w:val="15"/>
  </w:num>
  <w:num w:numId="18">
    <w:abstractNumId w:val="20"/>
  </w:num>
  <w:num w:numId="19">
    <w:abstractNumId w:val="28"/>
  </w:num>
  <w:num w:numId="20">
    <w:abstractNumId w:val="35"/>
  </w:num>
  <w:num w:numId="21">
    <w:abstractNumId w:val="36"/>
  </w:num>
  <w:num w:numId="22">
    <w:abstractNumId w:val="4"/>
  </w:num>
  <w:num w:numId="23">
    <w:abstractNumId w:val="2"/>
  </w:num>
  <w:num w:numId="24">
    <w:abstractNumId w:val="10"/>
  </w:num>
  <w:num w:numId="25">
    <w:abstractNumId w:val="5"/>
  </w:num>
  <w:num w:numId="26">
    <w:abstractNumId w:val="1"/>
    <w:lvlOverride w:ilvl="0">
      <w:lvl w:ilvl="0">
        <w:start w:val="1"/>
        <w:numFmt w:val="bullet"/>
        <w:lvlText w:val="C. "/>
        <w:legacy w:legacy="1" w:legacySpace="0" w:legacyIndent="0"/>
        <w:lvlJc w:val="center"/>
        <w:pPr>
          <w:ind w:left="3261" w:firstLine="0"/>
        </w:pPr>
        <w:rPr>
          <w:rFonts w:ascii="Times New Roman" w:hAnsi="Times New Roman" w:cs="Times New Roman" w:hint="default"/>
          <w:b/>
          <w:i w:val="0"/>
          <w:strike w:val="0"/>
          <w:color w:val="000000"/>
          <w:sz w:val="24"/>
          <w:u w:val="none"/>
        </w:rPr>
      </w:lvl>
    </w:lvlOverride>
  </w:num>
  <w:num w:numId="27">
    <w:abstractNumId w:val="12"/>
  </w:num>
  <w:num w:numId="28">
    <w:abstractNumId w:val="17"/>
  </w:num>
  <w:num w:numId="29">
    <w:abstractNumId w:val="29"/>
  </w:num>
  <w:num w:numId="30">
    <w:abstractNumId w:val="11"/>
  </w:num>
  <w:num w:numId="31">
    <w:abstractNumId w:val="8"/>
  </w:num>
  <w:num w:numId="32">
    <w:abstractNumId w:val="26"/>
  </w:num>
  <w:num w:numId="33">
    <w:abstractNumId w:val="21"/>
  </w:num>
  <w:num w:numId="34">
    <w:abstractNumId w:val="9"/>
  </w:num>
  <w:num w:numId="35">
    <w:abstractNumId w:val="24"/>
  </w:num>
  <w:num w:numId="36">
    <w:abstractNumId w:val="1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09"/>
  <w:hyphenationZone w:val="425"/>
  <w:drawingGridHorizontalSpacing w:val="120"/>
  <w:displayHorizontalDrawingGridEvery w:val="2"/>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enl&lt;/item&gt;&lt;/Libraries&gt;&lt;/ENLibraries&gt;"/>
  </w:docVars>
  <w:rsids>
    <w:rsidRoot w:val="00183295"/>
    <w:rsid w:val="00000BFF"/>
    <w:rsid w:val="00001C49"/>
    <w:rsid w:val="00004706"/>
    <w:rsid w:val="000056FB"/>
    <w:rsid w:val="00006371"/>
    <w:rsid w:val="000067A9"/>
    <w:rsid w:val="00010087"/>
    <w:rsid w:val="00010280"/>
    <w:rsid w:val="00011317"/>
    <w:rsid w:val="000115B7"/>
    <w:rsid w:val="00011E8D"/>
    <w:rsid w:val="00012086"/>
    <w:rsid w:val="00012A88"/>
    <w:rsid w:val="00013817"/>
    <w:rsid w:val="00013F73"/>
    <w:rsid w:val="000143A5"/>
    <w:rsid w:val="00014646"/>
    <w:rsid w:val="00014B5A"/>
    <w:rsid w:val="00014C5F"/>
    <w:rsid w:val="00015856"/>
    <w:rsid w:val="00015CFA"/>
    <w:rsid w:val="00016193"/>
    <w:rsid w:val="00017171"/>
    <w:rsid w:val="00021FAA"/>
    <w:rsid w:val="00022B6B"/>
    <w:rsid w:val="00022F8B"/>
    <w:rsid w:val="0002353B"/>
    <w:rsid w:val="00026DC2"/>
    <w:rsid w:val="00026E36"/>
    <w:rsid w:val="000302E9"/>
    <w:rsid w:val="0003120B"/>
    <w:rsid w:val="00032D22"/>
    <w:rsid w:val="000357B7"/>
    <w:rsid w:val="00036A40"/>
    <w:rsid w:val="0004000A"/>
    <w:rsid w:val="000405B6"/>
    <w:rsid w:val="00040FB4"/>
    <w:rsid w:val="000437B4"/>
    <w:rsid w:val="0004478F"/>
    <w:rsid w:val="000469B0"/>
    <w:rsid w:val="00047500"/>
    <w:rsid w:val="00051059"/>
    <w:rsid w:val="000512F1"/>
    <w:rsid w:val="000525DF"/>
    <w:rsid w:val="00052757"/>
    <w:rsid w:val="00056F18"/>
    <w:rsid w:val="00057B8D"/>
    <w:rsid w:val="00057BD4"/>
    <w:rsid w:val="000631EE"/>
    <w:rsid w:val="00063495"/>
    <w:rsid w:val="00063A50"/>
    <w:rsid w:val="00066D39"/>
    <w:rsid w:val="00067E56"/>
    <w:rsid w:val="0007040B"/>
    <w:rsid w:val="000734B6"/>
    <w:rsid w:val="000738EA"/>
    <w:rsid w:val="000746BF"/>
    <w:rsid w:val="000801CB"/>
    <w:rsid w:val="00083465"/>
    <w:rsid w:val="00083B8B"/>
    <w:rsid w:val="0008550C"/>
    <w:rsid w:val="000862BC"/>
    <w:rsid w:val="000870D0"/>
    <w:rsid w:val="00090D30"/>
    <w:rsid w:val="00091611"/>
    <w:rsid w:val="00094D89"/>
    <w:rsid w:val="00095400"/>
    <w:rsid w:val="000954E8"/>
    <w:rsid w:val="000958C1"/>
    <w:rsid w:val="000A0A47"/>
    <w:rsid w:val="000A221F"/>
    <w:rsid w:val="000A2FB8"/>
    <w:rsid w:val="000A4D2E"/>
    <w:rsid w:val="000A66BB"/>
    <w:rsid w:val="000B07C3"/>
    <w:rsid w:val="000B0ED8"/>
    <w:rsid w:val="000B132D"/>
    <w:rsid w:val="000B1910"/>
    <w:rsid w:val="000B28A9"/>
    <w:rsid w:val="000B3230"/>
    <w:rsid w:val="000B5CC6"/>
    <w:rsid w:val="000B6303"/>
    <w:rsid w:val="000B7C82"/>
    <w:rsid w:val="000B7F83"/>
    <w:rsid w:val="000C045E"/>
    <w:rsid w:val="000C0B0B"/>
    <w:rsid w:val="000C17D9"/>
    <w:rsid w:val="000C2644"/>
    <w:rsid w:val="000C2850"/>
    <w:rsid w:val="000C4A2A"/>
    <w:rsid w:val="000C4D0E"/>
    <w:rsid w:val="000C545A"/>
    <w:rsid w:val="000C6735"/>
    <w:rsid w:val="000D01A8"/>
    <w:rsid w:val="000D0221"/>
    <w:rsid w:val="000D0D4D"/>
    <w:rsid w:val="000D31F1"/>
    <w:rsid w:val="000D35A9"/>
    <w:rsid w:val="000D6BB7"/>
    <w:rsid w:val="000D6D1D"/>
    <w:rsid w:val="000D76D3"/>
    <w:rsid w:val="000E2497"/>
    <w:rsid w:val="000E3537"/>
    <w:rsid w:val="000E4168"/>
    <w:rsid w:val="000E47FD"/>
    <w:rsid w:val="000E6897"/>
    <w:rsid w:val="000E69A7"/>
    <w:rsid w:val="000E715A"/>
    <w:rsid w:val="000E766B"/>
    <w:rsid w:val="000E7B71"/>
    <w:rsid w:val="000E7DE7"/>
    <w:rsid w:val="000F3648"/>
    <w:rsid w:val="000F5709"/>
    <w:rsid w:val="000F5F1A"/>
    <w:rsid w:val="000F5FB9"/>
    <w:rsid w:val="000F7281"/>
    <w:rsid w:val="000F7AC7"/>
    <w:rsid w:val="000F7D9C"/>
    <w:rsid w:val="0010037F"/>
    <w:rsid w:val="001012FC"/>
    <w:rsid w:val="001037F6"/>
    <w:rsid w:val="00104231"/>
    <w:rsid w:val="00104F35"/>
    <w:rsid w:val="00105301"/>
    <w:rsid w:val="001056CE"/>
    <w:rsid w:val="00107E01"/>
    <w:rsid w:val="0011143D"/>
    <w:rsid w:val="0011166D"/>
    <w:rsid w:val="001120C1"/>
    <w:rsid w:val="00112D21"/>
    <w:rsid w:val="00114C66"/>
    <w:rsid w:val="0011575B"/>
    <w:rsid w:val="00115EE2"/>
    <w:rsid w:val="00115FEC"/>
    <w:rsid w:val="0012078F"/>
    <w:rsid w:val="001220CB"/>
    <w:rsid w:val="0012221A"/>
    <w:rsid w:val="001224F8"/>
    <w:rsid w:val="00122C1E"/>
    <w:rsid w:val="00123A6C"/>
    <w:rsid w:val="001241EA"/>
    <w:rsid w:val="00127716"/>
    <w:rsid w:val="0013027B"/>
    <w:rsid w:val="00130D43"/>
    <w:rsid w:val="001326BE"/>
    <w:rsid w:val="00135165"/>
    <w:rsid w:val="00135B0C"/>
    <w:rsid w:val="00140695"/>
    <w:rsid w:val="00140A3B"/>
    <w:rsid w:val="0014136D"/>
    <w:rsid w:val="00142863"/>
    <w:rsid w:val="00143BF3"/>
    <w:rsid w:val="00144ACE"/>
    <w:rsid w:val="00145BF6"/>
    <w:rsid w:val="0014611B"/>
    <w:rsid w:val="00146384"/>
    <w:rsid w:val="00146A07"/>
    <w:rsid w:val="001475A4"/>
    <w:rsid w:val="0014791A"/>
    <w:rsid w:val="00151193"/>
    <w:rsid w:val="001522FA"/>
    <w:rsid w:val="0015252E"/>
    <w:rsid w:val="001537EA"/>
    <w:rsid w:val="00153B37"/>
    <w:rsid w:val="00154319"/>
    <w:rsid w:val="00156323"/>
    <w:rsid w:val="001571D8"/>
    <w:rsid w:val="00157A0D"/>
    <w:rsid w:val="00164B35"/>
    <w:rsid w:val="001651A8"/>
    <w:rsid w:val="0016564C"/>
    <w:rsid w:val="00165B92"/>
    <w:rsid w:val="00165C28"/>
    <w:rsid w:val="00167F53"/>
    <w:rsid w:val="00167F86"/>
    <w:rsid w:val="00170486"/>
    <w:rsid w:val="0017175E"/>
    <w:rsid w:val="00172E91"/>
    <w:rsid w:val="00173122"/>
    <w:rsid w:val="001738E6"/>
    <w:rsid w:val="00174824"/>
    <w:rsid w:val="00175DAE"/>
    <w:rsid w:val="00177330"/>
    <w:rsid w:val="00183295"/>
    <w:rsid w:val="001842A8"/>
    <w:rsid w:val="0018449E"/>
    <w:rsid w:val="001857E5"/>
    <w:rsid w:val="001935EF"/>
    <w:rsid w:val="00193DC5"/>
    <w:rsid w:val="00193F97"/>
    <w:rsid w:val="0019732F"/>
    <w:rsid w:val="00197861"/>
    <w:rsid w:val="001A026C"/>
    <w:rsid w:val="001A1A44"/>
    <w:rsid w:val="001A2469"/>
    <w:rsid w:val="001A318B"/>
    <w:rsid w:val="001A40EB"/>
    <w:rsid w:val="001A4D0D"/>
    <w:rsid w:val="001A54A6"/>
    <w:rsid w:val="001A648B"/>
    <w:rsid w:val="001A6514"/>
    <w:rsid w:val="001A6E3B"/>
    <w:rsid w:val="001A7CE0"/>
    <w:rsid w:val="001B0DE3"/>
    <w:rsid w:val="001B1688"/>
    <w:rsid w:val="001B4E74"/>
    <w:rsid w:val="001B551D"/>
    <w:rsid w:val="001B6019"/>
    <w:rsid w:val="001B6BE4"/>
    <w:rsid w:val="001B6EB6"/>
    <w:rsid w:val="001C07C7"/>
    <w:rsid w:val="001C1ACC"/>
    <w:rsid w:val="001C6439"/>
    <w:rsid w:val="001C6A4C"/>
    <w:rsid w:val="001D436B"/>
    <w:rsid w:val="001D45F5"/>
    <w:rsid w:val="001D567F"/>
    <w:rsid w:val="001D6906"/>
    <w:rsid w:val="001D6C58"/>
    <w:rsid w:val="001D79D7"/>
    <w:rsid w:val="001D7BA6"/>
    <w:rsid w:val="001E049A"/>
    <w:rsid w:val="001E1791"/>
    <w:rsid w:val="001E2379"/>
    <w:rsid w:val="001E3788"/>
    <w:rsid w:val="001E67F8"/>
    <w:rsid w:val="001E6E66"/>
    <w:rsid w:val="001E7111"/>
    <w:rsid w:val="001E7A01"/>
    <w:rsid w:val="001E7F9E"/>
    <w:rsid w:val="001F03E5"/>
    <w:rsid w:val="001F0A4E"/>
    <w:rsid w:val="001F0FCE"/>
    <w:rsid w:val="001F15CC"/>
    <w:rsid w:val="001F20C6"/>
    <w:rsid w:val="001F46CE"/>
    <w:rsid w:val="001F5851"/>
    <w:rsid w:val="001F5BBE"/>
    <w:rsid w:val="001F6F4B"/>
    <w:rsid w:val="001F7CE4"/>
    <w:rsid w:val="001F7DE9"/>
    <w:rsid w:val="00200C36"/>
    <w:rsid w:val="00201107"/>
    <w:rsid w:val="00201B42"/>
    <w:rsid w:val="00201CDE"/>
    <w:rsid w:val="00202BB7"/>
    <w:rsid w:val="002038AB"/>
    <w:rsid w:val="00203BB2"/>
    <w:rsid w:val="002051F6"/>
    <w:rsid w:val="00205CDD"/>
    <w:rsid w:val="002067C9"/>
    <w:rsid w:val="00207290"/>
    <w:rsid w:val="00211B54"/>
    <w:rsid w:val="00211E0A"/>
    <w:rsid w:val="0021431C"/>
    <w:rsid w:val="002203A6"/>
    <w:rsid w:val="002222BE"/>
    <w:rsid w:val="002226DC"/>
    <w:rsid w:val="00223E1E"/>
    <w:rsid w:val="0022481F"/>
    <w:rsid w:val="00225511"/>
    <w:rsid w:val="00225CAE"/>
    <w:rsid w:val="00225E81"/>
    <w:rsid w:val="00226156"/>
    <w:rsid w:val="002263B6"/>
    <w:rsid w:val="00226CF3"/>
    <w:rsid w:val="00226D94"/>
    <w:rsid w:val="00232B36"/>
    <w:rsid w:val="00236179"/>
    <w:rsid w:val="002371F4"/>
    <w:rsid w:val="00237A44"/>
    <w:rsid w:val="0024083A"/>
    <w:rsid w:val="00241A7F"/>
    <w:rsid w:val="00241CF9"/>
    <w:rsid w:val="0024225C"/>
    <w:rsid w:val="00243088"/>
    <w:rsid w:val="00244945"/>
    <w:rsid w:val="00245B97"/>
    <w:rsid w:val="002473E5"/>
    <w:rsid w:val="002502D4"/>
    <w:rsid w:val="002509EC"/>
    <w:rsid w:val="00251BA8"/>
    <w:rsid w:val="00251E00"/>
    <w:rsid w:val="00254AAE"/>
    <w:rsid w:val="00255353"/>
    <w:rsid w:val="002553AF"/>
    <w:rsid w:val="002578F3"/>
    <w:rsid w:val="002601FA"/>
    <w:rsid w:val="00260B5F"/>
    <w:rsid w:val="00260C35"/>
    <w:rsid w:val="00260CC9"/>
    <w:rsid w:val="002611A3"/>
    <w:rsid w:val="00263417"/>
    <w:rsid w:val="00263491"/>
    <w:rsid w:val="0026452A"/>
    <w:rsid w:val="0026758E"/>
    <w:rsid w:val="0027005C"/>
    <w:rsid w:val="00270139"/>
    <w:rsid w:val="00271A09"/>
    <w:rsid w:val="00272938"/>
    <w:rsid w:val="00272A50"/>
    <w:rsid w:val="00274B9B"/>
    <w:rsid w:val="00274EFE"/>
    <w:rsid w:val="0027768F"/>
    <w:rsid w:val="0028140F"/>
    <w:rsid w:val="00281C20"/>
    <w:rsid w:val="00281D3F"/>
    <w:rsid w:val="002823FD"/>
    <w:rsid w:val="00283E73"/>
    <w:rsid w:val="00284128"/>
    <w:rsid w:val="00284A21"/>
    <w:rsid w:val="00285AF2"/>
    <w:rsid w:val="00285B76"/>
    <w:rsid w:val="002905BB"/>
    <w:rsid w:val="00290C24"/>
    <w:rsid w:val="002936E2"/>
    <w:rsid w:val="00294039"/>
    <w:rsid w:val="002940DF"/>
    <w:rsid w:val="002958D2"/>
    <w:rsid w:val="00295FC3"/>
    <w:rsid w:val="00296CAA"/>
    <w:rsid w:val="00296CB9"/>
    <w:rsid w:val="00297DC2"/>
    <w:rsid w:val="002A1844"/>
    <w:rsid w:val="002A2FA8"/>
    <w:rsid w:val="002A3700"/>
    <w:rsid w:val="002A41B1"/>
    <w:rsid w:val="002A43FF"/>
    <w:rsid w:val="002B0C24"/>
    <w:rsid w:val="002B2604"/>
    <w:rsid w:val="002B2FAE"/>
    <w:rsid w:val="002B4776"/>
    <w:rsid w:val="002B6650"/>
    <w:rsid w:val="002B667D"/>
    <w:rsid w:val="002B7CDB"/>
    <w:rsid w:val="002C15C0"/>
    <w:rsid w:val="002C17B3"/>
    <w:rsid w:val="002C4CBD"/>
    <w:rsid w:val="002C5C64"/>
    <w:rsid w:val="002C5DC9"/>
    <w:rsid w:val="002C5E66"/>
    <w:rsid w:val="002C656F"/>
    <w:rsid w:val="002C7183"/>
    <w:rsid w:val="002C7D12"/>
    <w:rsid w:val="002D001C"/>
    <w:rsid w:val="002D0611"/>
    <w:rsid w:val="002D1242"/>
    <w:rsid w:val="002D129C"/>
    <w:rsid w:val="002D132E"/>
    <w:rsid w:val="002D2B7B"/>
    <w:rsid w:val="002D2CF9"/>
    <w:rsid w:val="002D3144"/>
    <w:rsid w:val="002D32D8"/>
    <w:rsid w:val="002D419B"/>
    <w:rsid w:val="002D5910"/>
    <w:rsid w:val="002D6546"/>
    <w:rsid w:val="002E05D0"/>
    <w:rsid w:val="002E0A01"/>
    <w:rsid w:val="002E1187"/>
    <w:rsid w:val="002E1C31"/>
    <w:rsid w:val="002E2659"/>
    <w:rsid w:val="002E2C5C"/>
    <w:rsid w:val="002E48B6"/>
    <w:rsid w:val="002E5B1C"/>
    <w:rsid w:val="002E6E89"/>
    <w:rsid w:val="002E702C"/>
    <w:rsid w:val="002E723B"/>
    <w:rsid w:val="002E77B1"/>
    <w:rsid w:val="002E7B4A"/>
    <w:rsid w:val="002E7F48"/>
    <w:rsid w:val="002F02B5"/>
    <w:rsid w:val="002F0C0D"/>
    <w:rsid w:val="002F338F"/>
    <w:rsid w:val="002F442B"/>
    <w:rsid w:val="002F5945"/>
    <w:rsid w:val="002F5A02"/>
    <w:rsid w:val="002F5E77"/>
    <w:rsid w:val="002F6784"/>
    <w:rsid w:val="002F6C70"/>
    <w:rsid w:val="002F6E33"/>
    <w:rsid w:val="002F7FC9"/>
    <w:rsid w:val="00301113"/>
    <w:rsid w:val="0030289E"/>
    <w:rsid w:val="00302A0F"/>
    <w:rsid w:val="00302DB5"/>
    <w:rsid w:val="00305A90"/>
    <w:rsid w:val="00305CFE"/>
    <w:rsid w:val="00306A9C"/>
    <w:rsid w:val="00307C74"/>
    <w:rsid w:val="00311605"/>
    <w:rsid w:val="003124C0"/>
    <w:rsid w:val="003141F2"/>
    <w:rsid w:val="00316141"/>
    <w:rsid w:val="00317A8E"/>
    <w:rsid w:val="0032023F"/>
    <w:rsid w:val="00320464"/>
    <w:rsid w:val="00320816"/>
    <w:rsid w:val="0032124A"/>
    <w:rsid w:val="003215C6"/>
    <w:rsid w:val="003216D5"/>
    <w:rsid w:val="00322085"/>
    <w:rsid w:val="003251B3"/>
    <w:rsid w:val="00325F98"/>
    <w:rsid w:val="00326481"/>
    <w:rsid w:val="0032656F"/>
    <w:rsid w:val="00327F2B"/>
    <w:rsid w:val="00330854"/>
    <w:rsid w:val="00332CCA"/>
    <w:rsid w:val="00334106"/>
    <w:rsid w:val="00334638"/>
    <w:rsid w:val="00334648"/>
    <w:rsid w:val="0033495B"/>
    <w:rsid w:val="00335EF8"/>
    <w:rsid w:val="00344942"/>
    <w:rsid w:val="00345BA3"/>
    <w:rsid w:val="0035188A"/>
    <w:rsid w:val="003519D4"/>
    <w:rsid w:val="00351D74"/>
    <w:rsid w:val="003522F3"/>
    <w:rsid w:val="00352CBE"/>
    <w:rsid w:val="0035504C"/>
    <w:rsid w:val="0035625B"/>
    <w:rsid w:val="003574A6"/>
    <w:rsid w:val="00357B14"/>
    <w:rsid w:val="003601B2"/>
    <w:rsid w:val="00362E56"/>
    <w:rsid w:val="00366AF9"/>
    <w:rsid w:val="00367781"/>
    <w:rsid w:val="0037089B"/>
    <w:rsid w:val="00372B06"/>
    <w:rsid w:val="0037374D"/>
    <w:rsid w:val="0037437A"/>
    <w:rsid w:val="00374707"/>
    <w:rsid w:val="00374D3E"/>
    <w:rsid w:val="00376BCC"/>
    <w:rsid w:val="00377993"/>
    <w:rsid w:val="00377AF3"/>
    <w:rsid w:val="0038030A"/>
    <w:rsid w:val="00382230"/>
    <w:rsid w:val="0038302D"/>
    <w:rsid w:val="003847A1"/>
    <w:rsid w:val="003855C5"/>
    <w:rsid w:val="0038691D"/>
    <w:rsid w:val="0038780E"/>
    <w:rsid w:val="00391AD0"/>
    <w:rsid w:val="0039250B"/>
    <w:rsid w:val="003934D2"/>
    <w:rsid w:val="00393881"/>
    <w:rsid w:val="00393F01"/>
    <w:rsid w:val="0039454B"/>
    <w:rsid w:val="00394701"/>
    <w:rsid w:val="003966AB"/>
    <w:rsid w:val="003973B4"/>
    <w:rsid w:val="00397B43"/>
    <w:rsid w:val="003A0B6F"/>
    <w:rsid w:val="003A0FCF"/>
    <w:rsid w:val="003A19FA"/>
    <w:rsid w:val="003A233E"/>
    <w:rsid w:val="003A3A87"/>
    <w:rsid w:val="003A3B6E"/>
    <w:rsid w:val="003A7293"/>
    <w:rsid w:val="003A75D5"/>
    <w:rsid w:val="003A7B21"/>
    <w:rsid w:val="003A7FA7"/>
    <w:rsid w:val="003B0A1B"/>
    <w:rsid w:val="003B0FEB"/>
    <w:rsid w:val="003B15BC"/>
    <w:rsid w:val="003B2BCE"/>
    <w:rsid w:val="003B3FEF"/>
    <w:rsid w:val="003B4236"/>
    <w:rsid w:val="003B4B9E"/>
    <w:rsid w:val="003B5A10"/>
    <w:rsid w:val="003B625B"/>
    <w:rsid w:val="003B64C3"/>
    <w:rsid w:val="003B6E10"/>
    <w:rsid w:val="003C2250"/>
    <w:rsid w:val="003C26C3"/>
    <w:rsid w:val="003C58C5"/>
    <w:rsid w:val="003C65F2"/>
    <w:rsid w:val="003C6EC4"/>
    <w:rsid w:val="003C78B0"/>
    <w:rsid w:val="003D18E9"/>
    <w:rsid w:val="003D19A1"/>
    <w:rsid w:val="003D1DA0"/>
    <w:rsid w:val="003D241F"/>
    <w:rsid w:val="003D354F"/>
    <w:rsid w:val="003D3A03"/>
    <w:rsid w:val="003D4207"/>
    <w:rsid w:val="003D47DD"/>
    <w:rsid w:val="003D54FB"/>
    <w:rsid w:val="003D6983"/>
    <w:rsid w:val="003E242F"/>
    <w:rsid w:val="003E390B"/>
    <w:rsid w:val="003E40F1"/>
    <w:rsid w:val="003F514B"/>
    <w:rsid w:val="003F66BB"/>
    <w:rsid w:val="003F68EF"/>
    <w:rsid w:val="003F74C3"/>
    <w:rsid w:val="003F79CF"/>
    <w:rsid w:val="00400364"/>
    <w:rsid w:val="00400DED"/>
    <w:rsid w:val="004025A6"/>
    <w:rsid w:val="00406CF6"/>
    <w:rsid w:val="004076C1"/>
    <w:rsid w:val="004101DE"/>
    <w:rsid w:val="00412319"/>
    <w:rsid w:val="00412753"/>
    <w:rsid w:val="004128EE"/>
    <w:rsid w:val="00412A5F"/>
    <w:rsid w:val="004132E4"/>
    <w:rsid w:val="004136BA"/>
    <w:rsid w:val="00413B92"/>
    <w:rsid w:val="0041714D"/>
    <w:rsid w:val="00417686"/>
    <w:rsid w:val="00420087"/>
    <w:rsid w:val="00424987"/>
    <w:rsid w:val="0042751B"/>
    <w:rsid w:val="00430131"/>
    <w:rsid w:val="00432A51"/>
    <w:rsid w:val="00432B76"/>
    <w:rsid w:val="00432C89"/>
    <w:rsid w:val="0043408E"/>
    <w:rsid w:val="0043454A"/>
    <w:rsid w:val="004355A5"/>
    <w:rsid w:val="00436CC2"/>
    <w:rsid w:val="00437F16"/>
    <w:rsid w:val="00440217"/>
    <w:rsid w:val="004421F4"/>
    <w:rsid w:val="00442341"/>
    <w:rsid w:val="0044313B"/>
    <w:rsid w:val="004454A3"/>
    <w:rsid w:val="00445C72"/>
    <w:rsid w:val="00446290"/>
    <w:rsid w:val="00453BFB"/>
    <w:rsid w:val="004557CF"/>
    <w:rsid w:val="00456911"/>
    <w:rsid w:val="004606C4"/>
    <w:rsid w:val="0046115E"/>
    <w:rsid w:val="00461A8A"/>
    <w:rsid w:val="00463650"/>
    <w:rsid w:val="00463C2F"/>
    <w:rsid w:val="00464105"/>
    <w:rsid w:val="0046693B"/>
    <w:rsid w:val="00467D31"/>
    <w:rsid w:val="00470CD7"/>
    <w:rsid w:val="00470D11"/>
    <w:rsid w:val="004715B4"/>
    <w:rsid w:val="004731B3"/>
    <w:rsid w:val="004749FC"/>
    <w:rsid w:val="004801CC"/>
    <w:rsid w:val="0048157B"/>
    <w:rsid w:val="004818AD"/>
    <w:rsid w:val="00482407"/>
    <w:rsid w:val="0048251E"/>
    <w:rsid w:val="00484690"/>
    <w:rsid w:val="00486355"/>
    <w:rsid w:val="00490295"/>
    <w:rsid w:val="00490FD5"/>
    <w:rsid w:val="004911E7"/>
    <w:rsid w:val="00494295"/>
    <w:rsid w:val="0049434E"/>
    <w:rsid w:val="004954BA"/>
    <w:rsid w:val="0049693F"/>
    <w:rsid w:val="004A2EA8"/>
    <w:rsid w:val="004A330E"/>
    <w:rsid w:val="004A4894"/>
    <w:rsid w:val="004A7F2C"/>
    <w:rsid w:val="004B0E08"/>
    <w:rsid w:val="004B0EA0"/>
    <w:rsid w:val="004B1F99"/>
    <w:rsid w:val="004B2763"/>
    <w:rsid w:val="004B4185"/>
    <w:rsid w:val="004B4BF2"/>
    <w:rsid w:val="004B5EAA"/>
    <w:rsid w:val="004B685E"/>
    <w:rsid w:val="004B710C"/>
    <w:rsid w:val="004C0097"/>
    <w:rsid w:val="004C1F03"/>
    <w:rsid w:val="004C2720"/>
    <w:rsid w:val="004C3950"/>
    <w:rsid w:val="004C51E9"/>
    <w:rsid w:val="004C7B6E"/>
    <w:rsid w:val="004D1E3C"/>
    <w:rsid w:val="004D39C1"/>
    <w:rsid w:val="004D609A"/>
    <w:rsid w:val="004E1306"/>
    <w:rsid w:val="004E1870"/>
    <w:rsid w:val="004E1FB9"/>
    <w:rsid w:val="004E224C"/>
    <w:rsid w:val="004E233B"/>
    <w:rsid w:val="004E2CBF"/>
    <w:rsid w:val="004E3E1F"/>
    <w:rsid w:val="004E4267"/>
    <w:rsid w:val="004E4942"/>
    <w:rsid w:val="004E5681"/>
    <w:rsid w:val="004E6992"/>
    <w:rsid w:val="004F1001"/>
    <w:rsid w:val="004F1284"/>
    <w:rsid w:val="004F2CC9"/>
    <w:rsid w:val="004F3246"/>
    <w:rsid w:val="004F4287"/>
    <w:rsid w:val="004F4456"/>
    <w:rsid w:val="004F59A5"/>
    <w:rsid w:val="004F7D10"/>
    <w:rsid w:val="0050015D"/>
    <w:rsid w:val="00500EF0"/>
    <w:rsid w:val="00501FCF"/>
    <w:rsid w:val="0050201C"/>
    <w:rsid w:val="005034E0"/>
    <w:rsid w:val="0050429F"/>
    <w:rsid w:val="00507020"/>
    <w:rsid w:val="0050792C"/>
    <w:rsid w:val="005117DF"/>
    <w:rsid w:val="00511876"/>
    <w:rsid w:val="0051188F"/>
    <w:rsid w:val="00512A7F"/>
    <w:rsid w:val="00512ABE"/>
    <w:rsid w:val="00512BCE"/>
    <w:rsid w:val="00513437"/>
    <w:rsid w:val="00514F05"/>
    <w:rsid w:val="00516EA7"/>
    <w:rsid w:val="005204A5"/>
    <w:rsid w:val="00520711"/>
    <w:rsid w:val="00523B7F"/>
    <w:rsid w:val="00523EB0"/>
    <w:rsid w:val="005279C7"/>
    <w:rsid w:val="00530144"/>
    <w:rsid w:val="00530675"/>
    <w:rsid w:val="00530F7A"/>
    <w:rsid w:val="00532B0D"/>
    <w:rsid w:val="00533E1A"/>
    <w:rsid w:val="00536A62"/>
    <w:rsid w:val="00537AAF"/>
    <w:rsid w:val="00537EA9"/>
    <w:rsid w:val="005415FD"/>
    <w:rsid w:val="005421D3"/>
    <w:rsid w:val="005436D7"/>
    <w:rsid w:val="00544E41"/>
    <w:rsid w:val="005514F2"/>
    <w:rsid w:val="0055232C"/>
    <w:rsid w:val="0055457B"/>
    <w:rsid w:val="00555D57"/>
    <w:rsid w:val="00557F70"/>
    <w:rsid w:val="00562D65"/>
    <w:rsid w:val="005630B5"/>
    <w:rsid w:val="00563AC5"/>
    <w:rsid w:val="005642A9"/>
    <w:rsid w:val="00565E6B"/>
    <w:rsid w:val="00570B20"/>
    <w:rsid w:val="00572A5B"/>
    <w:rsid w:val="005731DA"/>
    <w:rsid w:val="00573418"/>
    <w:rsid w:val="00573BF1"/>
    <w:rsid w:val="00573DBD"/>
    <w:rsid w:val="005747F5"/>
    <w:rsid w:val="0057749E"/>
    <w:rsid w:val="00580401"/>
    <w:rsid w:val="00580432"/>
    <w:rsid w:val="00580462"/>
    <w:rsid w:val="00581A37"/>
    <w:rsid w:val="00582E33"/>
    <w:rsid w:val="00583E27"/>
    <w:rsid w:val="00584CA0"/>
    <w:rsid w:val="005854C7"/>
    <w:rsid w:val="005901CD"/>
    <w:rsid w:val="00590F14"/>
    <w:rsid w:val="0059477E"/>
    <w:rsid w:val="00594E88"/>
    <w:rsid w:val="005A139A"/>
    <w:rsid w:val="005A3411"/>
    <w:rsid w:val="005A48B3"/>
    <w:rsid w:val="005A4DA8"/>
    <w:rsid w:val="005A6EFD"/>
    <w:rsid w:val="005A7FB1"/>
    <w:rsid w:val="005B2FC0"/>
    <w:rsid w:val="005B37AD"/>
    <w:rsid w:val="005B4B37"/>
    <w:rsid w:val="005B4D18"/>
    <w:rsid w:val="005B534B"/>
    <w:rsid w:val="005B5EC1"/>
    <w:rsid w:val="005B661F"/>
    <w:rsid w:val="005C114D"/>
    <w:rsid w:val="005C1258"/>
    <w:rsid w:val="005C13DA"/>
    <w:rsid w:val="005C1620"/>
    <w:rsid w:val="005C2999"/>
    <w:rsid w:val="005C2B62"/>
    <w:rsid w:val="005C50EA"/>
    <w:rsid w:val="005C5DB4"/>
    <w:rsid w:val="005C6568"/>
    <w:rsid w:val="005C757D"/>
    <w:rsid w:val="005C7711"/>
    <w:rsid w:val="005C7D80"/>
    <w:rsid w:val="005D15BE"/>
    <w:rsid w:val="005D1F81"/>
    <w:rsid w:val="005D1F8A"/>
    <w:rsid w:val="005D1FF4"/>
    <w:rsid w:val="005D62F2"/>
    <w:rsid w:val="005E01A5"/>
    <w:rsid w:val="005E03F8"/>
    <w:rsid w:val="005E068C"/>
    <w:rsid w:val="005E1C22"/>
    <w:rsid w:val="005E1CD3"/>
    <w:rsid w:val="005E2EB0"/>
    <w:rsid w:val="005F097D"/>
    <w:rsid w:val="005F1840"/>
    <w:rsid w:val="005F270D"/>
    <w:rsid w:val="005F435D"/>
    <w:rsid w:val="00601200"/>
    <w:rsid w:val="00601203"/>
    <w:rsid w:val="00602016"/>
    <w:rsid w:val="00602EDE"/>
    <w:rsid w:val="0060391B"/>
    <w:rsid w:val="00603CDF"/>
    <w:rsid w:val="006042D7"/>
    <w:rsid w:val="0060491E"/>
    <w:rsid w:val="006051BC"/>
    <w:rsid w:val="006059A3"/>
    <w:rsid w:val="00606D20"/>
    <w:rsid w:val="00607D53"/>
    <w:rsid w:val="006107E8"/>
    <w:rsid w:val="00611E0B"/>
    <w:rsid w:val="00612A2E"/>
    <w:rsid w:val="00612B4F"/>
    <w:rsid w:val="0061435F"/>
    <w:rsid w:val="006166B0"/>
    <w:rsid w:val="00622803"/>
    <w:rsid w:val="00622EE9"/>
    <w:rsid w:val="00624148"/>
    <w:rsid w:val="00624A56"/>
    <w:rsid w:val="00625361"/>
    <w:rsid w:val="00625B1F"/>
    <w:rsid w:val="006264CD"/>
    <w:rsid w:val="0062696A"/>
    <w:rsid w:val="0063111C"/>
    <w:rsid w:val="00636A86"/>
    <w:rsid w:val="00637372"/>
    <w:rsid w:val="00637AA7"/>
    <w:rsid w:val="0064186F"/>
    <w:rsid w:val="00642438"/>
    <w:rsid w:val="00642C9D"/>
    <w:rsid w:val="00643EC4"/>
    <w:rsid w:val="0064518C"/>
    <w:rsid w:val="00645F7C"/>
    <w:rsid w:val="00646979"/>
    <w:rsid w:val="00651D5C"/>
    <w:rsid w:val="0065320C"/>
    <w:rsid w:val="006535D4"/>
    <w:rsid w:val="006538E2"/>
    <w:rsid w:val="00654CE0"/>
    <w:rsid w:val="0065535D"/>
    <w:rsid w:val="00661D32"/>
    <w:rsid w:val="00662039"/>
    <w:rsid w:val="00663A81"/>
    <w:rsid w:val="00664930"/>
    <w:rsid w:val="00666A66"/>
    <w:rsid w:val="006673E6"/>
    <w:rsid w:val="0066781B"/>
    <w:rsid w:val="006720E2"/>
    <w:rsid w:val="00672C94"/>
    <w:rsid w:val="00672F02"/>
    <w:rsid w:val="00677186"/>
    <w:rsid w:val="00680316"/>
    <w:rsid w:val="006832EE"/>
    <w:rsid w:val="00686313"/>
    <w:rsid w:val="006870B6"/>
    <w:rsid w:val="0069072C"/>
    <w:rsid w:val="00691471"/>
    <w:rsid w:val="00694352"/>
    <w:rsid w:val="0069553E"/>
    <w:rsid w:val="00695D71"/>
    <w:rsid w:val="006962D3"/>
    <w:rsid w:val="00696EB7"/>
    <w:rsid w:val="006971CE"/>
    <w:rsid w:val="00697A6A"/>
    <w:rsid w:val="006A091A"/>
    <w:rsid w:val="006A1A30"/>
    <w:rsid w:val="006A5D79"/>
    <w:rsid w:val="006A745C"/>
    <w:rsid w:val="006A7BB2"/>
    <w:rsid w:val="006B1055"/>
    <w:rsid w:val="006B168F"/>
    <w:rsid w:val="006B2462"/>
    <w:rsid w:val="006B345A"/>
    <w:rsid w:val="006B7297"/>
    <w:rsid w:val="006C0E42"/>
    <w:rsid w:val="006C14B4"/>
    <w:rsid w:val="006C1E8C"/>
    <w:rsid w:val="006C2404"/>
    <w:rsid w:val="006C3004"/>
    <w:rsid w:val="006C4080"/>
    <w:rsid w:val="006C70CE"/>
    <w:rsid w:val="006D0FEE"/>
    <w:rsid w:val="006D36F1"/>
    <w:rsid w:val="006D7221"/>
    <w:rsid w:val="006E04AA"/>
    <w:rsid w:val="006E19CF"/>
    <w:rsid w:val="006E1E89"/>
    <w:rsid w:val="006E2FFC"/>
    <w:rsid w:val="006E4454"/>
    <w:rsid w:val="006E46BC"/>
    <w:rsid w:val="006E5CDB"/>
    <w:rsid w:val="006E6326"/>
    <w:rsid w:val="006E7653"/>
    <w:rsid w:val="006F146E"/>
    <w:rsid w:val="006F3E1F"/>
    <w:rsid w:val="006F5574"/>
    <w:rsid w:val="006F5D4B"/>
    <w:rsid w:val="006F61FF"/>
    <w:rsid w:val="006F62F7"/>
    <w:rsid w:val="006F6AE5"/>
    <w:rsid w:val="006F755A"/>
    <w:rsid w:val="00700AD7"/>
    <w:rsid w:val="0070310F"/>
    <w:rsid w:val="007036CA"/>
    <w:rsid w:val="00703CBE"/>
    <w:rsid w:val="00704614"/>
    <w:rsid w:val="007054B3"/>
    <w:rsid w:val="0070698D"/>
    <w:rsid w:val="00710FF2"/>
    <w:rsid w:val="00711774"/>
    <w:rsid w:val="007118BB"/>
    <w:rsid w:val="00712F78"/>
    <w:rsid w:val="007135BA"/>
    <w:rsid w:val="00713F47"/>
    <w:rsid w:val="007164B4"/>
    <w:rsid w:val="00716C3B"/>
    <w:rsid w:val="00716EAA"/>
    <w:rsid w:val="0072500F"/>
    <w:rsid w:val="0072700F"/>
    <w:rsid w:val="00733221"/>
    <w:rsid w:val="00734BE3"/>
    <w:rsid w:val="00741B4E"/>
    <w:rsid w:val="007426A2"/>
    <w:rsid w:val="00742748"/>
    <w:rsid w:val="00742FF2"/>
    <w:rsid w:val="007445A8"/>
    <w:rsid w:val="00747581"/>
    <w:rsid w:val="0074775F"/>
    <w:rsid w:val="00750106"/>
    <w:rsid w:val="00750706"/>
    <w:rsid w:val="00750A34"/>
    <w:rsid w:val="0075131C"/>
    <w:rsid w:val="00751740"/>
    <w:rsid w:val="007524BC"/>
    <w:rsid w:val="007524FD"/>
    <w:rsid w:val="00752BEB"/>
    <w:rsid w:val="00752DB5"/>
    <w:rsid w:val="00753474"/>
    <w:rsid w:val="0075444C"/>
    <w:rsid w:val="00755D28"/>
    <w:rsid w:val="00756581"/>
    <w:rsid w:val="00756D99"/>
    <w:rsid w:val="00757F17"/>
    <w:rsid w:val="00757F7A"/>
    <w:rsid w:val="00760613"/>
    <w:rsid w:val="007647C8"/>
    <w:rsid w:val="0076773B"/>
    <w:rsid w:val="00770AAA"/>
    <w:rsid w:val="00771EBA"/>
    <w:rsid w:val="00773769"/>
    <w:rsid w:val="0077503C"/>
    <w:rsid w:val="007757F3"/>
    <w:rsid w:val="00776504"/>
    <w:rsid w:val="0078284A"/>
    <w:rsid w:val="00783C8D"/>
    <w:rsid w:val="00784447"/>
    <w:rsid w:val="00785A49"/>
    <w:rsid w:val="00787BAA"/>
    <w:rsid w:val="00787E7D"/>
    <w:rsid w:val="00793F94"/>
    <w:rsid w:val="007968D6"/>
    <w:rsid w:val="007973D5"/>
    <w:rsid w:val="0079753E"/>
    <w:rsid w:val="007A0784"/>
    <w:rsid w:val="007A0944"/>
    <w:rsid w:val="007A1625"/>
    <w:rsid w:val="007A2197"/>
    <w:rsid w:val="007A2787"/>
    <w:rsid w:val="007A374B"/>
    <w:rsid w:val="007A5090"/>
    <w:rsid w:val="007A57FB"/>
    <w:rsid w:val="007A782D"/>
    <w:rsid w:val="007B00AB"/>
    <w:rsid w:val="007B23B4"/>
    <w:rsid w:val="007B2AD0"/>
    <w:rsid w:val="007B3062"/>
    <w:rsid w:val="007B34A8"/>
    <w:rsid w:val="007B4329"/>
    <w:rsid w:val="007B4985"/>
    <w:rsid w:val="007B49A1"/>
    <w:rsid w:val="007C25D6"/>
    <w:rsid w:val="007C2FB4"/>
    <w:rsid w:val="007C3CE7"/>
    <w:rsid w:val="007C6422"/>
    <w:rsid w:val="007D1316"/>
    <w:rsid w:val="007D25D8"/>
    <w:rsid w:val="007D32C6"/>
    <w:rsid w:val="007D3416"/>
    <w:rsid w:val="007D3C6A"/>
    <w:rsid w:val="007D5E27"/>
    <w:rsid w:val="007D61F6"/>
    <w:rsid w:val="007D6E0F"/>
    <w:rsid w:val="007D715D"/>
    <w:rsid w:val="007D77BA"/>
    <w:rsid w:val="007D785F"/>
    <w:rsid w:val="007D7D9F"/>
    <w:rsid w:val="007E101B"/>
    <w:rsid w:val="007E37D2"/>
    <w:rsid w:val="007F19EC"/>
    <w:rsid w:val="00800616"/>
    <w:rsid w:val="00801B3B"/>
    <w:rsid w:val="008037A2"/>
    <w:rsid w:val="008063D3"/>
    <w:rsid w:val="00811215"/>
    <w:rsid w:val="008116C6"/>
    <w:rsid w:val="00812151"/>
    <w:rsid w:val="008125B3"/>
    <w:rsid w:val="0081383B"/>
    <w:rsid w:val="00815E1F"/>
    <w:rsid w:val="0081617F"/>
    <w:rsid w:val="00816908"/>
    <w:rsid w:val="0082094A"/>
    <w:rsid w:val="00820CD2"/>
    <w:rsid w:val="00822692"/>
    <w:rsid w:val="00825EEE"/>
    <w:rsid w:val="00830518"/>
    <w:rsid w:val="00830555"/>
    <w:rsid w:val="00830652"/>
    <w:rsid w:val="008315B8"/>
    <w:rsid w:val="00832BD6"/>
    <w:rsid w:val="00835F97"/>
    <w:rsid w:val="00836E21"/>
    <w:rsid w:val="0084207C"/>
    <w:rsid w:val="008425E9"/>
    <w:rsid w:val="008427D8"/>
    <w:rsid w:val="00843DB6"/>
    <w:rsid w:val="00845800"/>
    <w:rsid w:val="00846304"/>
    <w:rsid w:val="00846C39"/>
    <w:rsid w:val="00846CC7"/>
    <w:rsid w:val="00847FF5"/>
    <w:rsid w:val="00850FAC"/>
    <w:rsid w:val="00851040"/>
    <w:rsid w:val="00851AAB"/>
    <w:rsid w:val="00852933"/>
    <w:rsid w:val="008535AF"/>
    <w:rsid w:val="008537C4"/>
    <w:rsid w:val="00854196"/>
    <w:rsid w:val="0085438E"/>
    <w:rsid w:val="00854BF1"/>
    <w:rsid w:val="00856A2A"/>
    <w:rsid w:val="008574D0"/>
    <w:rsid w:val="008613DD"/>
    <w:rsid w:val="00861F85"/>
    <w:rsid w:val="00862282"/>
    <w:rsid w:val="00863232"/>
    <w:rsid w:val="008632B4"/>
    <w:rsid w:val="00863E7B"/>
    <w:rsid w:val="00865AD7"/>
    <w:rsid w:val="00866053"/>
    <w:rsid w:val="00866FB3"/>
    <w:rsid w:val="008718A7"/>
    <w:rsid w:val="00871DE5"/>
    <w:rsid w:val="00872144"/>
    <w:rsid w:val="0087531E"/>
    <w:rsid w:val="00875714"/>
    <w:rsid w:val="008757C9"/>
    <w:rsid w:val="00877ACA"/>
    <w:rsid w:val="00877BDE"/>
    <w:rsid w:val="008802A4"/>
    <w:rsid w:val="00880D8F"/>
    <w:rsid w:val="008817CC"/>
    <w:rsid w:val="00882564"/>
    <w:rsid w:val="00882CFF"/>
    <w:rsid w:val="008832B6"/>
    <w:rsid w:val="008834BF"/>
    <w:rsid w:val="0088621F"/>
    <w:rsid w:val="008872BE"/>
    <w:rsid w:val="0088770E"/>
    <w:rsid w:val="00890865"/>
    <w:rsid w:val="0089121E"/>
    <w:rsid w:val="008920F2"/>
    <w:rsid w:val="0089247F"/>
    <w:rsid w:val="0089285A"/>
    <w:rsid w:val="00894F86"/>
    <w:rsid w:val="00897EBD"/>
    <w:rsid w:val="008A1752"/>
    <w:rsid w:val="008A189E"/>
    <w:rsid w:val="008A1DCF"/>
    <w:rsid w:val="008A240C"/>
    <w:rsid w:val="008A2624"/>
    <w:rsid w:val="008A2DD3"/>
    <w:rsid w:val="008A38A6"/>
    <w:rsid w:val="008A5972"/>
    <w:rsid w:val="008A65EB"/>
    <w:rsid w:val="008A693D"/>
    <w:rsid w:val="008A7989"/>
    <w:rsid w:val="008B0143"/>
    <w:rsid w:val="008B02F8"/>
    <w:rsid w:val="008B0921"/>
    <w:rsid w:val="008B0E00"/>
    <w:rsid w:val="008B2648"/>
    <w:rsid w:val="008B334A"/>
    <w:rsid w:val="008B3FE3"/>
    <w:rsid w:val="008B42F1"/>
    <w:rsid w:val="008B575B"/>
    <w:rsid w:val="008B5BB0"/>
    <w:rsid w:val="008B6F4C"/>
    <w:rsid w:val="008B7D97"/>
    <w:rsid w:val="008B7E5E"/>
    <w:rsid w:val="008C0C68"/>
    <w:rsid w:val="008C1F61"/>
    <w:rsid w:val="008C3EFD"/>
    <w:rsid w:val="008C41A9"/>
    <w:rsid w:val="008C43C8"/>
    <w:rsid w:val="008C57F4"/>
    <w:rsid w:val="008C77F3"/>
    <w:rsid w:val="008D189B"/>
    <w:rsid w:val="008D19BA"/>
    <w:rsid w:val="008D2B0A"/>
    <w:rsid w:val="008D3171"/>
    <w:rsid w:val="008D3E7F"/>
    <w:rsid w:val="008D41B4"/>
    <w:rsid w:val="008D4F5C"/>
    <w:rsid w:val="008D6B64"/>
    <w:rsid w:val="008D7300"/>
    <w:rsid w:val="008E0E8F"/>
    <w:rsid w:val="008E1BC1"/>
    <w:rsid w:val="008E3066"/>
    <w:rsid w:val="008E3DCC"/>
    <w:rsid w:val="008E423E"/>
    <w:rsid w:val="008E4AE4"/>
    <w:rsid w:val="008E52C0"/>
    <w:rsid w:val="008E5461"/>
    <w:rsid w:val="008E5DDC"/>
    <w:rsid w:val="008E7426"/>
    <w:rsid w:val="008E7FF3"/>
    <w:rsid w:val="008F038F"/>
    <w:rsid w:val="008F1285"/>
    <w:rsid w:val="008F36F9"/>
    <w:rsid w:val="008F3A74"/>
    <w:rsid w:val="008F3D8E"/>
    <w:rsid w:val="008F4844"/>
    <w:rsid w:val="008F6E5F"/>
    <w:rsid w:val="008F7FA2"/>
    <w:rsid w:val="009029A5"/>
    <w:rsid w:val="00903FE3"/>
    <w:rsid w:val="009040B1"/>
    <w:rsid w:val="00905E2A"/>
    <w:rsid w:val="00906B54"/>
    <w:rsid w:val="0091028D"/>
    <w:rsid w:val="00910717"/>
    <w:rsid w:val="00910AE1"/>
    <w:rsid w:val="00913762"/>
    <w:rsid w:val="00913E16"/>
    <w:rsid w:val="0091433C"/>
    <w:rsid w:val="00916904"/>
    <w:rsid w:val="00916B0F"/>
    <w:rsid w:val="0091726D"/>
    <w:rsid w:val="00920BFC"/>
    <w:rsid w:val="009212EA"/>
    <w:rsid w:val="009224B5"/>
    <w:rsid w:val="00924843"/>
    <w:rsid w:val="0092575A"/>
    <w:rsid w:val="00926802"/>
    <w:rsid w:val="00926C28"/>
    <w:rsid w:val="009325AC"/>
    <w:rsid w:val="009330F1"/>
    <w:rsid w:val="009331DC"/>
    <w:rsid w:val="00933F6D"/>
    <w:rsid w:val="009400E5"/>
    <w:rsid w:val="00941B17"/>
    <w:rsid w:val="00941BB4"/>
    <w:rsid w:val="00942347"/>
    <w:rsid w:val="009426AC"/>
    <w:rsid w:val="00943894"/>
    <w:rsid w:val="00943F50"/>
    <w:rsid w:val="00945D32"/>
    <w:rsid w:val="00950652"/>
    <w:rsid w:val="009513AF"/>
    <w:rsid w:val="00951B51"/>
    <w:rsid w:val="00954C15"/>
    <w:rsid w:val="00954FB9"/>
    <w:rsid w:val="00955E9D"/>
    <w:rsid w:val="00956191"/>
    <w:rsid w:val="009563DF"/>
    <w:rsid w:val="0095691B"/>
    <w:rsid w:val="00956D26"/>
    <w:rsid w:val="0095774D"/>
    <w:rsid w:val="00957811"/>
    <w:rsid w:val="00960CE0"/>
    <w:rsid w:val="00961A76"/>
    <w:rsid w:val="00961DC0"/>
    <w:rsid w:val="00964309"/>
    <w:rsid w:val="009651C7"/>
    <w:rsid w:val="00965C80"/>
    <w:rsid w:val="00966EDF"/>
    <w:rsid w:val="009725D8"/>
    <w:rsid w:val="00972F93"/>
    <w:rsid w:val="00977989"/>
    <w:rsid w:val="00977DE5"/>
    <w:rsid w:val="00980A58"/>
    <w:rsid w:val="009810DD"/>
    <w:rsid w:val="00981931"/>
    <w:rsid w:val="00983C09"/>
    <w:rsid w:val="0098562C"/>
    <w:rsid w:val="00985A67"/>
    <w:rsid w:val="00985F0E"/>
    <w:rsid w:val="009863B8"/>
    <w:rsid w:val="00993B8C"/>
    <w:rsid w:val="00994E11"/>
    <w:rsid w:val="00995DCB"/>
    <w:rsid w:val="009977AD"/>
    <w:rsid w:val="009978E8"/>
    <w:rsid w:val="009A2A9D"/>
    <w:rsid w:val="009A4C65"/>
    <w:rsid w:val="009A5D07"/>
    <w:rsid w:val="009A6107"/>
    <w:rsid w:val="009A6777"/>
    <w:rsid w:val="009B39D2"/>
    <w:rsid w:val="009B406A"/>
    <w:rsid w:val="009B4FF6"/>
    <w:rsid w:val="009B5784"/>
    <w:rsid w:val="009C005E"/>
    <w:rsid w:val="009C0274"/>
    <w:rsid w:val="009C0BF3"/>
    <w:rsid w:val="009C13EE"/>
    <w:rsid w:val="009C142B"/>
    <w:rsid w:val="009C26DD"/>
    <w:rsid w:val="009C4D1E"/>
    <w:rsid w:val="009C58F7"/>
    <w:rsid w:val="009C6123"/>
    <w:rsid w:val="009C7B29"/>
    <w:rsid w:val="009D0099"/>
    <w:rsid w:val="009D1F17"/>
    <w:rsid w:val="009D252E"/>
    <w:rsid w:val="009D26B8"/>
    <w:rsid w:val="009D5D98"/>
    <w:rsid w:val="009E1094"/>
    <w:rsid w:val="009E1231"/>
    <w:rsid w:val="009E2380"/>
    <w:rsid w:val="009E4D15"/>
    <w:rsid w:val="009E5414"/>
    <w:rsid w:val="009E76E0"/>
    <w:rsid w:val="009E7E40"/>
    <w:rsid w:val="009E7ED0"/>
    <w:rsid w:val="009F2247"/>
    <w:rsid w:val="009F25CF"/>
    <w:rsid w:val="009F3616"/>
    <w:rsid w:val="009F4D23"/>
    <w:rsid w:val="009F5212"/>
    <w:rsid w:val="009F7360"/>
    <w:rsid w:val="00A01BAA"/>
    <w:rsid w:val="00A02D7E"/>
    <w:rsid w:val="00A03676"/>
    <w:rsid w:val="00A04E76"/>
    <w:rsid w:val="00A064C7"/>
    <w:rsid w:val="00A1254A"/>
    <w:rsid w:val="00A127A7"/>
    <w:rsid w:val="00A12A94"/>
    <w:rsid w:val="00A168DA"/>
    <w:rsid w:val="00A1690E"/>
    <w:rsid w:val="00A21991"/>
    <w:rsid w:val="00A248C2"/>
    <w:rsid w:val="00A26B50"/>
    <w:rsid w:val="00A32DF5"/>
    <w:rsid w:val="00A33348"/>
    <w:rsid w:val="00A3361E"/>
    <w:rsid w:val="00A348AB"/>
    <w:rsid w:val="00A358EB"/>
    <w:rsid w:val="00A35E75"/>
    <w:rsid w:val="00A361E4"/>
    <w:rsid w:val="00A36894"/>
    <w:rsid w:val="00A37FEE"/>
    <w:rsid w:val="00A42D07"/>
    <w:rsid w:val="00A43D31"/>
    <w:rsid w:val="00A46999"/>
    <w:rsid w:val="00A47C24"/>
    <w:rsid w:val="00A47E49"/>
    <w:rsid w:val="00A5060D"/>
    <w:rsid w:val="00A5062D"/>
    <w:rsid w:val="00A50C82"/>
    <w:rsid w:val="00A514FC"/>
    <w:rsid w:val="00A5152D"/>
    <w:rsid w:val="00A51F6A"/>
    <w:rsid w:val="00A527ED"/>
    <w:rsid w:val="00A53358"/>
    <w:rsid w:val="00A53F2E"/>
    <w:rsid w:val="00A5406C"/>
    <w:rsid w:val="00A54CDE"/>
    <w:rsid w:val="00A55072"/>
    <w:rsid w:val="00A559AE"/>
    <w:rsid w:val="00A56943"/>
    <w:rsid w:val="00A57B22"/>
    <w:rsid w:val="00A60DF5"/>
    <w:rsid w:val="00A612CE"/>
    <w:rsid w:val="00A65B34"/>
    <w:rsid w:val="00A66C1F"/>
    <w:rsid w:val="00A67F1B"/>
    <w:rsid w:val="00A711E1"/>
    <w:rsid w:val="00A72723"/>
    <w:rsid w:val="00A73223"/>
    <w:rsid w:val="00A73DFC"/>
    <w:rsid w:val="00A75240"/>
    <w:rsid w:val="00A7739E"/>
    <w:rsid w:val="00A7777D"/>
    <w:rsid w:val="00A77E49"/>
    <w:rsid w:val="00A807DA"/>
    <w:rsid w:val="00A81913"/>
    <w:rsid w:val="00A8353B"/>
    <w:rsid w:val="00A846C8"/>
    <w:rsid w:val="00A848DE"/>
    <w:rsid w:val="00A854B3"/>
    <w:rsid w:val="00A86CEF"/>
    <w:rsid w:val="00A903EF"/>
    <w:rsid w:val="00A90D1C"/>
    <w:rsid w:val="00A94608"/>
    <w:rsid w:val="00A95539"/>
    <w:rsid w:val="00A956EA"/>
    <w:rsid w:val="00A97017"/>
    <w:rsid w:val="00AA3ED0"/>
    <w:rsid w:val="00AA5A12"/>
    <w:rsid w:val="00AA631F"/>
    <w:rsid w:val="00AB12A4"/>
    <w:rsid w:val="00AB1EAB"/>
    <w:rsid w:val="00AB23A4"/>
    <w:rsid w:val="00AB2F52"/>
    <w:rsid w:val="00AB3037"/>
    <w:rsid w:val="00AB3290"/>
    <w:rsid w:val="00AB3965"/>
    <w:rsid w:val="00AB3E58"/>
    <w:rsid w:val="00AB48C2"/>
    <w:rsid w:val="00AB5CF3"/>
    <w:rsid w:val="00AB62A5"/>
    <w:rsid w:val="00AB7EA1"/>
    <w:rsid w:val="00AC12B9"/>
    <w:rsid w:val="00AC57CA"/>
    <w:rsid w:val="00AC6DC2"/>
    <w:rsid w:val="00AC7F35"/>
    <w:rsid w:val="00AD0D94"/>
    <w:rsid w:val="00AD0DC2"/>
    <w:rsid w:val="00AD1356"/>
    <w:rsid w:val="00AD4501"/>
    <w:rsid w:val="00AD5CA2"/>
    <w:rsid w:val="00AE132A"/>
    <w:rsid w:val="00AE142C"/>
    <w:rsid w:val="00AE18A0"/>
    <w:rsid w:val="00AE32CE"/>
    <w:rsid w:val="00AE7859"/>
    <w:rsid w:val="00AF032F"/>
    <w:rsid w:val="00AF0FCE"/>
    <w:rsid w:val="00AF2903"/>
    <w:rsid w:val="00AF296F"/>
    <w:rsid w:val="00AF2C2D"/>
    <w:rsid w:val="00AF3932"/>
    <w:rsid w:val="00AF4E24"/>
    <w:rsid w:val="00AF4F5D"/>
    <w:rsid w:val="00AF649C"/>
    <w:rsid w:val="00AF6FCF"/>
    <w:rsid w:val="00AF7A4D"/>
    <w:rsid w:val="00B022EB"/>
    <w:rsid w:val="00B03339"/>
    <w:rsid w:val="00B042E1"/>
    <w:rsid w:val="00B04A0A"/>
    <w:rsid w:val="00B103DB"/>
    <w:rsid w:val="00B113BE"/>
    <w:rsid w:val="00B11A95"/>
    <w:rsid w:val="00B12197"/>
    <w:rsid w:val="00B12223"/>
    <w:rsid w:val="00B123DF"/>
    <w:rsid w:val="00B12FE4"/>
    <w:rsid w:val="00B133E1"/>
    <w:rsid w:val="00B14D7D"/>
    <w:rsid w:val="00B21DB4"/>
    <w:rsid w:val="00B22441"/>
    <w:rsid w:val="00B2375A"/>
    <w:rsid w:val="00B23E6B"/>
    <w:rsid w:val="00B24F2A"/>
    <w:rsid w:val="00B2638D"/>
    <w:rsid w:val="00B26442"/>
    <w:rsid w:val="00B268E0"/>
    <w:rsid w:val="00B26EF3"/>
    <w:rsid w:val="00B304BC"/>
    <w:rsid w:val="00B30E45"/>
    <w:rsid w:val="00B3221B"/>
    <w:rsid w:val="00B331C4"/>
    <w:rsid w:val="00B36601"/>
    <w:rsid w:val="00B37769"/>
    <w:rsid w:val="00B402F3"/>
    <w:rsid w:val="00B43912"/>
    <w:rsid w:val="00B44D69"/>
    <w:rsid w:val="00B50FEB"/>
    <w:rsid w:val="00B529B3"/>
    <w:rsid w:val="00B52E39"/>
    <w:rsid w:val="00B53AF9"/>
    <w:rsid w:val="00B54FB5"/>
    <w:rsid w:val="00B5703C"/>
    <w:rsid w:val="00B63062"/>
    <w:rsid w:val="00B63791"/>
    <w:rsid w:val="00B63A6E"/>
    <w:rsid w:val="00B64056"/>
    <w:rsid w:val="00B64E46"/>
    <w:rsid w:val="00B656C5"/>
    <w:rsid w:val="00B66255"/>
    <w:rsid w:val="00B717BE"/>
    <w:rsid w:val="00B72D67"/>
    <w:rsid w:val="00B737CF"/>
    <w:rsid w:val="00B73895"/>
    <w:rsid w:val="00B73947"/>
    <w:rsid w:val="00B77367"/>
    <w:rsid w:val="00B810CD"/>
    <w:rsid w:val="00B81768"/>
    <w:rsid w:val="00B8176A"/>
    <w:rsid w:val="00B81784"/>
    <w:rsid w:val="00B81CFC"/>
    <w:rsid w:val="00B8254E"/>
    <w:rsid w:val="00B8545F"/>
    <w:rsid w:val="00B86102"/>
    <w:rsid w:val="00B863F1"/>
    <w:rsid w:val="00B91FC9"/>
    <w:rsid w:val="00B922DD"/>
    <w:rsid w:val="00B93071"/>
    <w:rsid w:val="00B95F56"/>
    <w:rsid w:val="00BA2093"/>
    <w:rsid w:val="00BA2246"/>
    <w:rsid w:val="00BA5B18"/>
    <w:rsid w:val="00BA6EB4"/>
    <w:rsid w:val="00BB1731"/>
    <w:rsid w:val="00BB278F"/>
    <w:rsid w:val="00BB7202"/>
    <w:rsid w:val="00BB72B1"/>
    <w:rsid w:val="00BB7870"/>
    <w:rsid w:val="00BC1602"/>
    <w:rsid w:val="00BC1868"/>
    <w:rsid w:val="00BC388D"/>
    <w:rsid w:val="00BC3B44"/>
    <w:rsid w:val="00BC462D"/>
    <w:rsid w:val="00BC6251"/>
    <w:rsid w:val="00BC6445"/>
    <w:rsid w:val="00BC68C6"/>
    <w:rsid w:val="00BC7263"/>
    <w:rsid w:val="00BD1850"/>
    <w:rsid w:val="00BD1F73"/>
    <w:rsid w:val="00BD2C97"/>
    <w:rsid w:val="00BD3218"/>
    <w:rsid w:val="00BD4D30"/>
    <w:rsid w:val="00BD51DE"/>
    <w:rsid w:val="00BD6B67"/>
    <w:rsid w:val="00BD7BAA"/>
    <w:rsid w:val="00BE0F3D"/>
    <w:rsid w:val="00BE188A"/>
    <w:rsid w:val="00BE1DA7"/>
    <w:rsid w:val="00BE2064"/>
    <w:rsid w:val="00BE253B"/>
    <w:rsid w:val="00BE5D1C"/>
    <w:rsid w:val="00BE7E18"/>
    <w:rsid w:val="00BF1BC9"/>
    <w:rsid w:val="00BF3262"/>
    <w:rsid w:val="00BF383D"/>
    <w:rsid w:val="00BF395E"/>
    <w:rsid w:val="00BF3BF3"/>
    <w:rsid w:val="00BF4D84"/>
    <w:rsid w:val="00BF65CC"/>
    <w:rsid w:val="00BF6D73"/>
    <w:rsid w:val="00C0141B"/>
    <w:rsid w:val="00C04DC6"/>
    <w:rsid w:val="00C05F37"/>
    <w:rsid w:val="00C06A00"/>
    <w:rsid w:val="00C06BF1"/>
    <w:rsid w:val="00C06CA2"/>
    <w:rsid w:val="00C06E01"/>
    <w:rsid w:val="00C06F07"/>
    <w:rsid w:val="00C06F2F"/>
    <w:rsid w:val="00C07B18"/>
    <w:rsid w:val="00C07B2F"/>
    <w:rsid w:val="00C1277B"/>
    <w:rsid w:val="00C1576E"/>
    <w:rsid w:val="00C16F27"/>
    <w:rsid w:val="00C17E3D"/>
    <w:rsid w:val="00C20AE3"/>
    <w:rsid w:val="00C21240"/>
    <w:rsid w:val="00C22519"/>
    <w:rsid w:val="00C22C17"/>
    <w:rsid w:val="00C23298"/>
    <w:rsid w:val="00C2339C"/>
    <w:rsid w:val="00C237FC"/>
    <w:rsid w:val="00C243E4"/>
    <w:rsid w:val="00C24C08"/>
    <w:rsid w:val="00C24E61"/>
    <w:rsid w:val="00C31AC2"/>
    <w:rsid w:val="00C31AFE"/>
    <w:rsid w:val="00C33C65"/>
    <w:rsid w:val="00C364BA"/>
    <w:rsid w:val="00C40028"/>
    <w:rsid w:val="00C40DF2"/>
    <w:rsid w:val="00C41A04"/>
    <w:rsid w:val="00C41DFB"/>
    <w:rsid w:val="00C42921"/>
    <w:rsid w:val="00C42A33"/>
    <w:rsid w:val="00C42B03"/>
    <w:rsid w:val="00C43325"/>
    <w:rsid w:val="00C4639A"/>
    <w:rsid w:val="00C470F0"/>
    <w:rsid w:val="00C47EAD"/>
    <w:rsid w:val="00C50B6E"/>
    <w:rsid w:val="00C51684"/>
    <w:rsid w:val="00C51F8E"/>
    <w:rsid w:val="00C520B6"/>
    <w:rsid w:val="00C525A5"/>
    <w:rsid w:val="00C54727"/>
    <w:rsid w:val="00C55773"/>
    <w:rsid w:val="00C55E60"/>
    <w:rsid w:val="00C5616E"/>
    <w:rsid w:val="00C57D31"/>
    <w:rsid w:val="00C611A9"/>
    <w:rsid w:val="00C611E2"/>
    <w:rsid w:val="00C61379"/>
    <w:rsid w:val="00C635D2"/>
    <w:rsid w:val="00C6411B"/>
    <w:rsid w:val="00C6458D"/>
    <w:rsid w:val="00C6608E"/>
    <w:rsid w:val="00C70FE0"/>
    <w:rsid w:val="00C719D2"/>
    <w:rsid w:val="00C73507"/>
    <w:rsid w:val="00C73F4B"/>
    <w:rsid w:val="00C7679B"/>
    <w:rsid w:val="00C771D1"/>
    <w:rsid w:val="00C8046F"/>
    <w:rsid w:val="00C81371"/>
    <w:rsid w:val="00C81CA5"/>
    <w:rsid w:val="00C81D12"/>
    <w:rsid w:val="00C81F26"/>
    <w:rsid w:val="00C823E2"/>
    <w:rsid w:val="00C82981"/>
    <w:rsid w:val="00C83CB1"/>
    <w:rsid w:val="00C86F26"/>
    <w:rsid w:val="00C87523"/>
    <w:rsid w:val="00C87E4B"/>
    <w:rsid w:val="00C905B7"/>
    <w:rsid w:val="00C938B8"/>
    <w:rsid w:val="00C93C7D"/>
    <w:rsid w:val="00C9597A"/>
    <w:rsid w:val="00C95EBE"/>
    <w:rsid w:val="00C9652A"/>
    <w:rsid w:val="00CA0B7C"/>
    <w:rsid w:val="00CA1F30"/>
    <w:rsid w:val="00CA2FA2"/>
    <w:rsid w:val="00CA2FAA"/>
    <w:rsid w:val="00CA332C"/>
    <w:rsid w:val="00CA4591"/>
    <w:rsid w:val="00CA552E"/>
    <w:rsid w:val="00CA55B3"/>
    <w:rsid w:val="00CA7BAF"/>
    <w:rsid w:val="00CB761F"/>
    <w:rsid w:val="00CB7C9F"/>
    <w:rsid w:val="00CB7ECC"/>
    <w:rsid w:val="00CC15E9"/>
    <w:rsid w:val="00CC17C1"/>
    <w:rsid w:val="00CC2B2F"/>
    <w:rsid w:val="00CC30F1"/>
    <w:rsid w:val="00CC3588"/>
    <w:rsid w:val="00CC49DB"/>
    <w:rsid w:val="00CC5741"/>
    <w:rsid w:val="00CC6D74"/>
    <w:rsid w:val="00CC6EB0"/>
    <w:rsid w:val="00CC75A8"/>
    <w:rsid w:val="00CD0DEC"/>
    <w:rsid w:val="00CD1168"/>
    <w:rsid w:val="00CD16C9"/>
    <w:rsid w:val="00CD4756"/>
    <w:rsid w:val="00CE15AC"/>
    <w:rsid w:val="00CE1A9F"/>
    <w:rsid w:val="00CE4137"/>
    <w:rsid w:val="00CE47AA"/>
    <w:rsid w:val="00CE52FA"/>
    <w:rsid w:val="00CE5992"/>
    <w:rsid w:val="00CE6177"/>
    <w:rsid w:val="00CE6F4E"/>
    <w:rsid w:val="00CE75A0"/>
    <w:rsid w:val="00CE7A3B"/>
    <w:rsid w:val="00CF2538"/>
    <w:rsid w:val="00CF4562"/>
    <w:rsid w:val="00CF68B5"/>
    <w:rsid w:val="00CF694F"/>
    <w:rsid w:val="00CF71FA"/>
    <w:rsid w:val="00CF743A"/>
    <w:rsid w:val="00D000F1"/>
    <w:rsid w:val="00D0028C"/>
    <w:rsid w:val="00D012A7"/>
    <w:rsid w:val="00D019A1"/>
    <w:rsid w:val="00D01B24"/>
    <w:rsid w:val="00D03394"/>
    <w:rsid w:val="00D03CC2"/>
    <w:rsid w:val="00D04114"/>
    <w:rsid w:val="00D04915"/>
    <w:rsid w:val="00D04AE1"/>
    <w:rsid w:val="00D05B91"/>
    <w:rsid w:val="00D10DAF"/>
    <w:rsid w:val="00D12289"/>
    <w:rsid w:val="00D13CFC"/>
    <w:rsid w:val="00D13D4A"/>
    <w:rsid w:val="00D15865"/>
    <w:rsid w:val="00D20C25"/>
    <w:rsid w:val="00D20F2C"/>
    <w:rsid w:val="00D21FA5"/>
    <w:rsid w:val="00D2256C"/>
    <w:rsid w:val="00D2348E"/>
    <w:rsid w:val="00D23CE1"/>
    <w:rsid w:val="00D24162"/>
    <w:rsid w:val="00D24FD2"/>
    <w:rsid w:val="00D25A04"/>
    <w:rsid w:val="00D26727"/>
    <w:rsid w:val="00D275C7"/>
    <w:rsid w:val="00D305C6"/>
    <w:rsid w:val="00D31AE6"/>
    <w:rsid w:val="00D32513"/>
    <w:rsid w:val="00D33126"/>
    <w:rsid w:val="00D338ED"/>
    <w:rsid w:val="00D35A9D"/>
    <w:rsid w:val="00D35B46"/>
    <w:rsid w:val="00D35CB4"/>
    <w:rsid w:val="00D3644C"/>
    <w:rsid w:val="00D36E7E"/>
    <w:rsid w:val="00D4084F"/>
    <w:rsid w:val="00D40AFC"/>
    <w:rsid w:val="00D41A52"/>
    <w:rsid w:val="00D431C1"/>
    <w:rsid w:val="00D46BE2"/>
    <w:rsid w:val="00D51BBC"/>
    <w:rsid w:val="00D533EB"/>
    <w:rsid w:val="00D5480C"/>
    <w:rsid w:val="00D54A64"/>
    <w:rsid w:val="00D54F33"/>
    <w:rsid w:val="00D5527A"/>
    <w:rsid w:val="00D562F6"/>
    <w:rsid w:val="00D604FC"/>
    <w:rsid w:val="00D61678"/>
    <w:rsid w:val="00D633DD"/>
    <w:rsid w:val="00D65229"/>
    <w:rsid w:val="00D67DF0"/>
    <w:rsid w:val="00D7024F"/>
    <w:rsid w:val="00D7040A"/>
    <w:rsid w:val="00D73B8B"/>
    <w:rsid w:val="00D746DA"/>
    <w:rsid w:val="00D75337"/>
    <w:rsid w:val="00D75BB3"/>
    <w:rsid w:val="00D77614"/>
    <w:rsid w:val="00D80F74"/>
    <w:rsid w:val="00D81264"/>
    <w:rsid w:val="00D82458"/>
    <w:rsid w:val="00D836C2"/>
    <w:rsid w:val="00D840C9"/>
    <w:rsid w:val="00D84398"/>
    <w:rsid w:val="00D84D50"/>
    <w:rsid w:val="00D850A6"/>
    <w:rsid w:val="00D91A5C"/>
    <w:rsid w:val="00D94B7A"/>
    <w:rsid w:val="00D94E4F"/>
    <w:rsid w:val="00D95E84"/>
    <w:rsid w:val="00D961C9"/>
    <w:rsid w:val="00D96266"/>
    <w:rsid w:val="00D96489"/>
    <w:rsid w:val="00DA035B"/>
    <w:rsid w:val="00DA40EE"/>
    <w:rsid w:val="00DA57FE"/>
    <w:rsid w:val="00DA6E6C"/>
    <w:rsid w:val="00DA7049"/>
    <w:rsid w:val="00DA7571"/>
    <w:rsid w:val="00DA764A"/>
    <w:rsid w:val="00DB1A59"/>
    <w:rsid w:val="00DB2AD1"/>
    <w:rsid w:val="00DB3767"/>
    <w:rsid w:val="00DB5B35"/>
    <w:rsid w:val="00DB64D3"/>
    <w:rsid w:val="00DB6ABC"/>
    <w:rsid w:val="00DB6F5B"/>
    <w:rsid w:val="00DC12CC"/>
    <w:rsid w:val="00DC1405"/>
    <w:rsid w:val="00DC2E82"/>
    <w:rsid w:val="00DC41CA"/>
    <w:rsid w:val="00DC4577"/>
    <w:rsid w:val="00DC464A"/>
    <w:rsid w:val="00DC4CF7"/>
    <w:rsid w:val="00DD4E4A"/>
    <w:rsid w:val="00DD4FA2"/>
    <w:rsid w:val="00DD5504"/>
    <w:rsid w:val="00DD5989"/>
    <w:rsid w:val="00DD6089"/>
    <w:rsid w:val="00DD72B3"/>
    <w:rsid w:val="00DD7A09"/>
    <w:rsid w:val="00DE0498"/>
    <w:rsid w:val="00DE0A53"/>
    <w:rsid w:val="00DE2928"/>
    <w:rsid w:val="00DE373B"/>
    <w:rsid w:val="00DE54FA"/>
    <w:rsid w:val="00DE6093"/>
    <w:rsid w:val="00DF086C"/>
    <w:rsid w:val="00DF166D"/>
    <w:rsid w:val="00DF1C12"/>
    <w:rsid w:val="00DF2181"/>
    <w:rsid w:val="00DF265A"/>
    <w:rsid w:val="00DF53D3"/>
    <w:rsid w:val="00DF698B"/>
    <w:rsid w:val="00DF6B33"/>
    <w:rsid w:val="00DF7D2F"/>
    <w:rsid w:val="00DF7E6F"/>
    <w:rsid w:val="00E04314"/>
    <w:rsid w:val="00E06928"/>
    <w:rsid w:val="00E06DCB"/>
    <w:rsid w:val="00E07847"/>
    <w:rsid w:val="00E07EC5"/>
    <w:rsid w:val="00E10443"/>
    <w:rsid w:val="00E108C2"/>
    <w:rsid w:val="00E11738"/>
    <w:rsid w:val="00E14A2E"/>
    <w:rsid w:val="00E16C2E"/>
    <w:rsid w:val="00E20916"/>
    <w:rsid w:val="00E2186A"/>
    <w:rsid w:val="00E22EB9"/>
    <w:rsid w:val="00E23923"/>
    <w:rsid w:val="00E25FFF"/>
    <w:rsid w:val="00E261EE"/>
    <w:rsid w:val="00E26551"/>
    <w:rsid w:val="00E26E97"/>
    <w:rsid w:val="00E2767D"/>
    <w:rsid w:val="00E27AB2"/>
    <w:rsid w:val="00E300BF"/>
    <w:rsid w:val="00E321DB"/>
    <w:rsid w:val="00E33770"/>
    <w:rsid w:val="00E359CD"/>
    <w:rsid w:val="00E35A80"/>
    <w:rsid w:val="00E376C0"/>
    <w:rsid w:val="00E40066"/>
    <w:rsid w:val="00E41067"/>
    <w:rsid w:val="00E4127C"/>
    <w:rsid w:val="00E421B4"/>
    <w:rsid w:val="00E42FDB"/>
    <w:rsid w:val="00E434BF"/>
    <w:rsid w:val="00E44A1A"/>
    <w:rsid w:val="00E44D48"/>
    <w:rsid w:val="00E45350"/>
    <w:rsid w:val="00E45613"/>
    <w:rsid w:val="00E45E29"/>
    <w:rsid w:val="00E46E50"/>
    <w:rsid w:val="00E46EC4"/>
    <w:rsid w:val="00E47BDD"/>
    <w:rsid w:val="00E52A17"/>
    <w:rsid w:val="00E539C9"/>
    <w:rsid w:val="00E54070"/>
    <w:rsid w:val="00E5588F"/>
    <w:rsid w:val="00E55CB3"/>
    <w:rsid w:val="00E5658D"/>
    <w:rsid w:val="00E57C1D"/>
    <w:rsid w:val="00E640D8"/>
    <w:rsid w:val="00E711B0"/>
    <w:rsid w:val="00E716B8"/>
    <w:rsid w:val="00E718F1"/>
    <w:rsid w:val="00E7243E"/>
    <w:rsid w:val="00E72B81"/>
    <w:rsid w:val="00E73986"/>
    <w:rsid w:val="00E73BAA"/>
    <w:rsid w:val="00E7439D"/>
    <w:rsid w:val="00E74619"/>
    <w:rsid w:val="00E74B02"/>
    <w:rsid w:val="00E75459"/>
    <w:rsid w:val="00E75C47"/>
    <w:rsid w:val="00E76240"/>
    <w:rsid w:val="00E8013A"/>
    <w:rsid w:val="00E8017C"/>
    <w:rsid w:val="00E803DE"/>
    <w:rsid w:val="00E804BA"/>
    <w:rsid w:val="00E80706"/>
    <w:rsid w:val="00E82133"/>
    <w:rsid w:val="00E82DFA"/>
    <w:rsid w:val="00E84678"/>
    <w:rsid w:val="00E854AF"/>
    <w:rsid w:val="00E874CD"/>
    <w:rsid w:val="00E90779"/>
    <w:rsid w:val="00E90F44"/>
    <w:rsid w:val="00E9149B"/>
    <w:rsid w:val="00E91C09"/>
    <w:rsid w:val="00E92412"/>
    <w:rsid w:val="00E94149"/>
    <w:rsid w:val="00E94AC8"/>
    <w:rsid w:val="00E95EF5"/>
    <w:rsid w:val="00E96604"/>
    <w:rsid w:val="00E975C0"/>
    <w:rsid w:val="00E97D3C"/>
    <w:rsid w:val="00EA0072"/>
    <w:rsid w:val="00EA0335"/>
    <w:rsid w:val="00EA0F18"/>
    <w:rsid w:val="00EA1CC4"/>
    <w:rsid w:val="00EA3885"/>
    <w:rsid w:val="00EA3A2D"/>
    <w:rsid w:val="00EB069D"/>
    <w:rsid w:val="00EB19D6"/>
    <w:rsid w:val="00EB32E4"/>
    <w:rsid w:val="00EB3EA6"/>
    <w:rsid w:val="00EC0EB8"/>
    <w:rsid w:val="00EC1289"/>
    <w:rsid w:val="00EC1C5A"/>
    <w:rsid w:val="00EC245F"/>
    <w:rsid w:val="00EC3221"/>
    <w:rsid w:val="00EC41C0"/>
    <w:rsid w:val="00EC4915"/>
    <w:rsid w:val="00EC543F"/>
    <w:rsid w:val="00EC69AE"/>
    <w:rsid w:val="00EC7415"/>
    <w:rsid w:val="00ED0E2D"/>
    <w:rsid w:val="00ED1C61"/>
    <w:rsid w:val="00ED4282"/>
    <w:rsid w:val="00ED4508"/>
    <w:rsid w:val="00ED4530"/>
    <w:rsid w:val="00ED4CDA"/>
    <w:rsid w:val="00ED6638"/>
    <w:rsid w:val="00ED7976"/>
    <w:rsid w:val="00EE2CB8"/>
    <w:rsid w:val="00EE323F"/>
    <w:rsid w:val="00EE59B1"/>
    <w:rsid w:val="00EE5BB3"/>
    <w:rsid w:val="00EE6F58"/>
    <w:rsid w:val="00EF08D8"/>
    <w:rsid w:val="00EF19D8"/>
    <w:rsid w:val="00EF2E89"/>
    <w:rsid w:val="00EF4012"/>
    <w:rsid w:val="00EF7DA2"/>
    <w:rsid w:val="00F00298"/>
    <w:rsid w:val="00F00605"/>
    <w:rsid w:val="00F016E0"/>
    <w:rsid w:val="00F0187D"/>
    <w:rsid w:val="00F02FA6"/>
    <w:rsid w:val="00F03602"/>
    <w:rsid w:val="00F036C3"/>
    <w:rsid w:val="00F046B0"/>
    <w:rsid w:val="00F0519D"/>
    <w:rsid w:val="00F06AC2"/>
    <w:rsid w:val="00F073B5"/>
    <w:rsid w:val="00F07E54"/>
    <w:rsid w:val="00F10E96"/>
    <w:rsid w:val="00F118CF"/>
    <w:rsid w:val="00F122C2"/>
    <w:rsid w:val="00F132A6"/>
    <w:rsid w:val="00F133DA"/>
    <w:rsid w:val="00F164DA"/>
    <w:rsid w:val="00F174DE"/>
    <w:rsid w:val="00F207C0"/>
    <w:rsid w:val="00F216BB"/>
    <w:rsid w:val="00F22D81"/>
    <w:rsid w:val="00F23A45"/>
    <w:rsid w:val="00F264C0"/>
    <w:rsid w:val="00F27871"/>
    <w:rsid w:val="00F30726"/>
    <w:rsid w:val="00F30A44"/>
    <w:rsid w:val="00F323A8"/>
    <w:rsid w:val="00F33B33"/>
    <w:rsid w:val="00F33BDA"/>
    <w:rsid w:val="00F33EB0"/>
    <w:rsid w:val="00F345CE"/>
    <w:rsid w:val="00F3501B"/>
    <w:rsid w:val="00F4093E"/>
    <w:rsid w:val="00F437B9"/>
    <w:rsid w:val="00F4424B"/>
    <w:rsid w:val="00F44F84"/>
    <w:rsid w:val="00F451AD"/>
    <w:rsid w:val="00F45FC2"/>
    <w:rsid w:val="00F470A7"/>
    <w:rsid w:val="00F50071"/>
    <w:rsid w:val="00F5043D"/>
    <w:rsid w:val="00F549B6"/>
    <w:rsid w:val="00F550A4"/>
    <w:rsid w:val="00F55443"/>
    <w:rsid w:val="00F56C7A"/>
    <w:rsid w:val="00F56D9C"/>
    <w:rsid w:val="00F56FD1"/>
    <w:rsid w:val="00F574A8"/>
    <w:rsid w:val="00F60706"/>
    <w:rsid w:val="00F607A4"/>
    <w:rsid w:val="00F60D09"/>
    <w:rsid w:val="00F61847"/>
    <w:rsid w:val="00F624CE"/>
    <w:rsid w:val="00F6462C"/>
    <w:rsid w:val="00F72ED3"/>
    <w:rsid w:val="00F7320E"/>
    <w:rsid w:val="00F74B19"/>
    <w:rsid w:val="00F76BC8"/>
    <w:rsid w:val="00F76C22"/>
    <w:rsid w:val="00F77505"/>
    <w:rsid w:val="00F806D4"/>
    <w:rsid w:val="00F81008"/>
    <w:rsid w:val="00F8192A"/>
    <w:rsid w:val="00F81A72"/>
    <w:rsid w:val="00F82B9F"/>
    <w:rsid w:val="00F85375"/>
    <w:rsid w:val="00F86220"/>
    <w:rsid w:val="00F8678A"/>
    <w:rsid w:val="00F9042F"/>
    <w:rsid w:val="00F9085A"/>
    <w:rsid w:val="00F93419"/>
    <w:rsid w:val="00F94243"/>
    <w:rsid w:val="00F94987"/>
    <w:rsid w:val="00F949B5"/>
    <w:rsid w:val="00F952D6"/>
    <w:rsid w:val="00F95CBE"/>
    <w:rsid w:val="00F97AC4"/>
    <w:rsid w:val="00FA04F2"/>
    <w:rsid w:val="00FA1E74"/>
    <w:rsid w:val="00FA352B"/>
    <w:rsid w:val="00FA40CC"/>
    <w:rsid w:val="00FA57AF"/>
    <w:rsid w:val="00FA73B2"/>
    <w:rsid w:val="00FA76AC"/>
    <w:rsid w:val="00FB14FA"/>
    <w:rsid w:val="00FB304D"/>
    <w:rsid w:val="00FB487E"/>
    <w:rsid w:val="00FB5656"/>
    <w:rsid w:val="00FB5658"/>
    <w:rsid w:val="00FB7969"/>
    <w:rsid w:val="00FC0DC4"/>
    <w:rsid w:val="00FC387C"/>
    <w:rsid w:val="00FC3AA5"/>
    <w:rsid w:val="00FC6403"/>
    <w:rsid w:val="00FC7F39"/>
    <w:rsid w:val="00FD076C"/>
    <w:rsid w:val="00FD1832"/>
    <w:rsid w:val="00FD3C11"/>
    <w:rsid w:val="00FD73B7"/>
    <w:rsid w:val="00FD7457"/>
    <w:rsid w:val="00FD7E4C"/>
    <w:rsid w:val="00FE0809"/>
    <w:rsid w:val="00FE1D0D"/>
    <w:rsid w:val="00FE22B8"/>
    <w:rsid w:val="00FE2312"/>
    <w:rsid w:val="00FE306C"/>
    <w:rsid w:val="00FE556E"/>
    <w:rsid w:val="00FE6D70"/>
    <w:rsid w:val="00FF1168"/>
    <w:rsid w:val="00FF1BE4"/>
    <w:rsid w:val="00FF2A71"/>
    <w:rsid w:val="00FF35A7"/>
    <w:rsid w:val="00FF674E"/>
    <w:rsid w:val="00FF67AC"/>
    <w:rsid w:val="00FF77EF"/>
    <w:rsid w:val="00FF7CD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style="mso-fit-shape-to-text:t"/>
    </o:shapedefaults>
    <o:shapelayout v:ext="edit">
      <o:idmap v:ext="edit" data="1"/>
    </o:shapelayout>
  </w:shapeDefaults>
  <w:decimalSymbol w:val=","/>
  <w:listSeparator w:val=";"/>
  <w14:docId w14:val="5D434B4E"/>
  <w15:docId w15:val="{74A900B8-DB50-4D35-9430-173CE369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E7"/>
    <w:pPr>
      <w:jc w:val="both"/>
    </w:pPr>
    <w:rPr>
      <w:lang w:val="en-GB"/>
    </w:rPr>
  </w:style>
  <w:style w:type="paragraph" w:styleId="Overskrift1">
    <w:name w:val="heading 1"/>
    <w:aliases w:val="h1,DNV-H1,Heading section,A,Heading section1,A1,DNV-H11,Heading section2,A2,DNV-H12,h11,DNV-H13,Heading section3,A3,Heading section11,A11,DNV-H111,Heading section21,A21,DNV-H121,h12,DNV-H14,Heading section4,A4,Heading section12,A12,DNV-H112"/>
    <w:basedOn w:val="Normal"/>
    <w:next w:val="Normal"/>
    <w:link w:val="Overskrift1Tegn"/>
    <w:qFormat/>
    <w:rsid w:val="00183295"/>
    <w:pPr>
      <w:keepNext/>
      <w:numPr>
        <w:numId w:val="3"/>
      </w:numPr>
      <w:spacing w:before="240" w:after="60"/>
      <w:outlineLvl w:val="0"/>
    </w:pPr>
    <w:rPr>
      <w:rFonts w:ascii="Arial" w:hAnsi="Arial" w:cs="Arial"/>
      <w:b/>
      <w:bCs/>
      <w:kern w:val="32"/>
      <w:sz w:val="32"/>
      <w:szCs w:val="32"/>
    </w:rPr>
  </w:style>
  <w:style w:type="paragraph" w:styleId="Overskrift2">
    <w:name w:val="heading 2"/>
    <w:aliases w:val="h2,Heading A,A100,DNV-H2,Heading A1,A1001,DNV-H21,Heading A2,A1002,DNV-H22,h21,Heading A3,A1003,DNV-H23,Heading A11,A10011,DNV-H211,Heading A21,A10021,DNV-H221,h22,Heading A4,A1004,DNV-H24,Heading A12,A10012,DNV-H212,Heading A22,A10022,h23"/>
    <w:basedOn w:val="Normal"/>
    <w:next w:val="Normal"/>
    <w:link w:val="Overskrift2Tegn"/>
    <w:qFormat/>
    <w:rsid w:val="005415FD"/>
    <w:pPr>
      <w:keepNext/>
      <w:numPr>
        <w:ilvl w:val="1"/>
        <w:numId w:val="3"/>
      </w:numPr>
      <w:spacing w:before="240" w:after="60"/>
      <w:outlineLvl w:val="1"/>
    </w:pPr>
    <w:rPr>
      <w:rFonts w:ascii="Arial" w:hAnsi="Arial" w:cs="Arial"/>
      <w:b/>
      <w:bCs/>
      <w:i/>
      <w:iCs/>
      <w:sz w:val="28"/>
      <w:szCs w:val="28"/>
    </w:rPr>
  </w:style>
  <w:style w:type="paragraph" w:styleId="Overskrift3">
    <w:name w:val="heading 3"/>
    <w:aliases w:val="h3,Heading A100,A101,DNV-H3,Heading A1001,A1011,DNV-H31,Heading A1002,A1012,DNV-H32,-,h31,Heading A1003,A1013,DNV-H33,Heading A10011,A10111,DNV-H311,Heading A10021,A10121,DNV-H321,-1,h32,Heading A1004,A1014,DNV-H34,Heading A10012,A10112"/>
    <w:basedOn w:val="Normal"/>
    <w:next w:val="Normal"/>
    <w:qFormat/>
    <w:rsid w:val="005415FD"/>
    <w:pPr>
      <w:keepNext/>
      <w:numPr>
        <w:ilvl w:val="2"/>
        <w:numId w:val="3"/>
      </w:numPr>
      <w:spacing w:before="240" w:after="60"/>
      <w:outlineLvl w:val="2"/>
    </w:pPr>
    <w:rPr>
      <w:rFonts w:ascii="Arial" w:hAnsi="Arial" w:cs="Arial"/>
      <w:b/>
      <w:bCs/>
      <w:sz w:val="26"/>
      <w:szCs w:val="26"/>
    </w:rPr>
  </w:style>
  <w:style w:type="paragraph" w:styleId="Overskrift4">
    <w:name w:val="heading 4"/>
    <w:aliases w:val="h4,A201,DNV-H4,A2011,DNV-H41,A2012,DNV-H42,h41,A2013,DNV-H43,A20111,DNV-H411,A20121,DNV-H421,h42,A2014,DNV-H44,A20112,DNV-H412,A20122,DNV-H422,h43,A2015,DNV-H45,A20113,DNV-H413,A20123,DNV-H423,h44,A2016,DNV-H46,A20114,DNV-H414,A20124"/>
    <w:basedOn w:val="Normal"/>
    <w:next w:val="Normal"/>
    <w:qFormat/>
    <w:rsid w:val="0048157B"/>
    <w:pPr>
      <w:keepNext/>
      <w:numPr>
        <w:ilvl w:val="3"/>
        <w:numId w:val="3"/>
      </w:numPr>
      <w:spacing w:before="240" w:after="60"/>
      <w:outlineLvl w:val="3"/>
    </w:pPr>
    <w:rPr>
      <w:b/>
      <w:bCs/>
      <w:sz w:val="28"/>
      <w:szCs w:val="28"/>
    </w:rPr>
  </w:style>
  <w:style w:type="paragraph" w:styleId="Overskrift5">
    <w:name w:val="heading 5"/>
    <w:basedOn w:val="Normal"/>
    <w:next w:val="Normal"/>
    <w:rsid w:val="00CC2B2F"/>
    <w:pPr>
      <w:numPr>
        <w:ilvl w:val="4"/>
        <w:numId w:val="3"/>
      </w:numPr>
      <w:spacing w:before="240" w:after="60"/>
      <w:outlineLvl w:val="4"/>
    </w:pPr>
    <w:rPr>
      <w:b/>
      <w:bCs/>
      <w:i/>
      <w:iCs/>
      <w:sz w:val="26"/>
      <w:szCs w:val="26"/>
    </w:rPr>
  </w:style>
  <w:style w:type="paragraph" w:styleId="Overskrift6">
    <w:name w:val="heading 6"/>
    <w:aliases w:val="h6,DNV-H6,h61,DNV-H61,h62,DNV-H62,h63,DNV-H63,h64,DNV-H64,h65,DNV-H65,h611,DNV-H611,h621,DNV-H621,h631,DNV-H631,h66,DNV-H66,h612,DNV-H612,h622,DNV-H622,h632,DNV-H632,h67,DNV-H67,h613,DNV-H613,h623,DNV-H623,h633,DNV-H633,h68,DNV-H68,h614"/>
    <w:basedOn w:val="Normal"/>
    <w:next w:val="Normal"/>
    <w:rsid w:val="00CC2B2F"/>
    <w:pPr>
      <w:numPr>
        <w:ilvl w:val="5"/>
        <w:numId w:val="3"/>
      </w:numPr>
      <w:spacing w:before="240" w:after="60"/>
      <w:outlineLvl w:val="5"/>
    </w:pPr>
    <w:rPr>
      <w:b/>
      <w:bCs/>
      <w:sz w:val="22"/>
      <w:szCs w:val="22"/>
    </w:rPr>
  </w:style>
  <w:style w:type="paragraph" w:styleId="Overskrift7">
    <w:name w:val="heading 7"/>
    <w:aliases w:val="DNV-H7,DNV-H71,DNV-H72,DNV-H73,DNV-H74,DNV-H75,DNV-H711,DNV-H721,DNV-H731,DNV-H76,DNV-H712,DNV-H722,DNV-H732,DNV-H77,DNV-H713,DNV-H723,DNV-H733,DNV-H78,DNV-H714,DNV-H724,DNV-H734,DNV-H79,DNV-H715,DNV-H725,DNV-H735,DNV-H710,DNV-H716,DNV-H726"/>
    <w:basedOn w:val="Normal"/>
    <w:next w:val="Normal"/>
    <w:rsid w:val="00CC2B2F"/>
    <w:pPr>
      <w:numPr>
        <w:ilvl w:val="6"/>
        <w:numId w:val="3"/>
      </w:numPr>
      <w:spacing w:before="240" w:after="60"/>
      <w:outlineLvl w:val="6"/>
    </w:pPr>
  </w:style>
  <w:style w:type="paragraph" w:styleId="Overskrift8">
    <w:name w:val="heading 8"/>
    <w:aliases w:val="DNV-H8,DNV-H81,DNV-H82,DNV-H83,DNV-H84,DNV-H85,DNV-H811,DNV-H821,DNV-H831,DNV-H86,DNV-H812,DNV-H822,DNV-H832,DNV-H87,DNV-H813,DNV-H823,DNV-H833,DNV-H88,DNV-H814,DNV-H824,DNV-H834,DNV-H89,DNV-H815,DNV-H825,DNV-H835,DNV-H810,DNV-H816,DNV-H826"/>
    <w:basedOn w:val="Normal"/>
    <w:next w:val="Normal"/>
    <w:rsid w:val="00CC2B2F"/>
    <w:pPr>
      <w:numPr>
        <w:ilvl w:val="7"/>
        <w:numId w:val="3"/>
      </w:numPr>
      <w:spacing w:before="240" w:after="60"/>
      <w:outlineLvl w:val="7"/>
    </w:pPr>
    <w:rPr>
      <w:i/>
      <w:iCs/>
    </w:rPr>
  </w:style>
  <w:style w:type="paragraph" w:styleId="Overskrift9">
    <w:name w:val="heading 9"/>
    <w:aliases w:val="DNV-H9,DNV-H91,DNV-H92,DNV-H93,DNV-H94,DNV-H95,DNV-H911,DNV-H921,DNV-H931,DNV-H96,DNV-H912,DNV-H922,DNV-H932,DNV-H97,DNV-H913,DNV-H923,DNV-H933,DNV-H98,DNV-H914,DNV-H924,DNV-H934,DNV-H99,DNV-H915,DNV-H925,DNV-H935,DNV-H910,DNV-H916,DNV-H926"/>
    <w:basedOn w:val="Normal"/>
    <w:next w:val="Normal"/>
    <w:rsid w:val="00CC2B2F"/>
    <w:pPr>
      <w:numPr>
        <w:ilvl w:val="8"/>
        <w:numId w:val="3"/>
      </w:num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rsid w:val="00E33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aliases w:val="h1 Tegn,DNV-H1 Tegn,Heading section Tegn,A Tegn,Heading section1 Tegn,A1 Tegn,DNV-H11 Tegn,Heading section2 Tegn,A2 Tegn,DNV-H12 Tegn,h11 Tegn,DNV-H13 Tegn,Heading section3 Tegn,A3 Tegn,Heading section11 Tegn,A11 Tegn,DNV-H111 Tegn"/>
    <w:link w:val="Overskrift1"/>
    <w:rsid w:val="00601203"/>
    <w:rPr>
      <w:rFonts w:ascii="Arial" w:hAnsi="Arial" w:cs="Arial"/>
      <w:b/>
      <w:bCs/>
      <w:kern w:val="32"/>
      <w:sz w:val="32"/>
      <w:szCs w:val="32"/>
      <w:lang w:val="en-GB" w:eastAsia="nb-NO" w:bidi="ar-SA"/>
    </w:rPr>
  </w:style>
  <w:style w:type="paragraph" w:styleId="Bunntekst">
    <w:name w:val="footer"/>
    <w:basedOn w:val="Normal"/>
    <w:rsid w:val="00A854B3"/>
    <w:pPr>
      <w:tabs>
        <w:tab w:val="center" w:pos="4536"/>
        <w:tab w:val="right" w:pos="9072"/>
      </w:tabs>
    </w:pPr>
  </w:style>
  <w:style w:type="character" w:styleId="Sidetall">
    <w:name w:val="page number"/>
    <w:basedOn w:val="Standardskriftforavsnitt"/>
    <w:rsid w:val="00A854B3"/>
  </w:style>
  <w:style w:type="paragraph" w:styleId="INNH2">
    <w:name w:val="toc 2"/>
    <w:basedOn w:val="Normal"/>
    <w:next w:val="Normal"/>
    <w:autoRedefine/>
    <w:uiPriority w:val="39"/>
    <w:rsid w:val="00A854B3"/>
    <w:pPr>
      <w:ind w:left="240"/>
    </w:pPr>
    <w:rPr>
      <w:smallCaps/>
      <w:sz w:val="20"/>
      <w:szCs w:val="20"/>
    </w:rPr>
  </w:style>
  <w:style w:type="paragraph" w:styleId="INNH1">
    <w:name w:val="toc 1"/>
    <w:basedOn w:val="Normal"/>
    <w:next w:val="Normal"/>
    <w:autoRedefine/>
    <w:uiPriority w:val="39"/>
    <w:rsid w:val="00A854B3"/>
    <w:pPr>
      <w:spacing w:before="120" w:after="120"/>
    </w:pPr>
    <w:rPr>
      <w:b/>
      <w:bCs/>
      <w:caps/>
      <w:sz w:val="20"/>
      <w:szCs w:val="20"/>
    </w:rPr>
  </w:style>
  <w:style w:type="paragraph" w:styleId="INNH3">
    <w:name w:val="toc 3"/>
    <w:basedOn w:val="Normal"/>
    <w:next w:val="Normal"/>
    <w:autoRedefine/>
    <w:uiPriority w:val="39"/>
    <w:rsid w:val="00A854B3"/>
    <w:pPr>
      <w:ind w:left="480"/>
    </w:pPr>
    <w:rPr>
      <w:i/>
      <w:iCs/>
      <w:sz w:val="20"/>
      <w:szCs w:val="20"/>
    </w:rPr>
  </w:style>
  <w:style w:type="paragraph" w:styleId="INNH4">
    <w:name w:val="toc 4"/>
    <w:basedOn w:val="Normal"/>
    <w:next w:val="Normal"/>
    <w:autoRedefine/>
    <w:semiHidden/>
    <w:rsid w:val="00A854B3"/>
    <w:pPr>
      <w:ind w:left="720"/>
    </w:pPr>
    <w:rPr>
      <w:sz w:val="18"/>
      <w:szCs w:val="18"/>
    </w:rPr>
  </w:style>
  <w:style w:type="character" w:styleId="Hyperkobling">
    <w:name w:val="Hyperlink"/>
    <w:rsid w:val="00A854B3"/>
    <w:rPr>
      <w:color w:val="0000FF"/>
      <w:u w:val="single"/>
    </w:rPr>
  </w:style>
  <w:style w:type="paragraph" w:styleId="INNH5">
    <w:name w:val="toc 5"/>
    <w:basedOn w:val="Normal"/>
    <w:next w:val="Normal"/>
    <w:autoRedefine/>
    <w:semiHidden/>
    <w:rsid w:val="003519D4"/>
    <w:pPr>
      <w:ind w:left="960"/>
    </w:pPr>
    <w:rPr>
      <w:sz w:val="18"/>
      <w:szCs w:val="18"/>
    </w:rPr>
  </w:style>
  <w:style w:type="paragraph" w:styleId="INNH6">
    <w:name w:val="toc 6"/>
    <w:basedOn w:val="Normal"/>
    <w:next w:val="Normal"/>
    <w:autoRedefine/>
    <w:semiHidden/>
    <w:rsid w:val="003519D4"/>
    <w:pPr>
      <w:ind w:left="1200"/>
    </w:pPr>
    <w:rPr>
      <w:sz w:val="18"/>
      <w:szCs w:val="18"/>
    </w:rPr>
  </w:style>
  <w:style w:type="paragraph" w:styleId="INNH7">
    <w:name w:val="toc 7"/>
    <w:basedOn w:val="Normal"/>
    <w:next w:val="Normal"/>
    <w:autoRedefine/>
    <w:semiHidden/>
    <w:rsid w:val="003519D4"/>
    <w:pPr>
      <w:ind w:left="1440"/>
    </w:pPr>
    <w:rPr>
      <w:sz w:val="18"/>
      <w:szCs w:val="18"/>
    </w:rPr>
  </w:style>
  <w:style w:type="paragraph" w:styleId="INNH8">
    <w:name w:val="toc 8"/>
    <w:basedOn w:val="Normal"/>
    <w:next w:val="Normal"/>
    <w:autoRedefine/>
    <w:semiHidden/>
    <w:rsid w:val="003519D4"/>
    <w:pPr>
      <w:ind w:left="1680"/>
    </w:pPr>
    <w:rPr>
      <w:sz w:val="18"/>
      <w:szCs w:val="18"/>
    </w:rPr>
  </w:style>
  <w:style w:type="paragraph" w:styleId="INNH9">
    <w:name w:val="toc 9"/>
    <w:basedOn w:val="Normal"/>
    <w:next w:val="Normal"/>
    <w:autoRedefine/>
    <w:semiHidden/>
    <w:rsid w:val="003519D4"/>
    <w:pPr>
      <w:ind w:left="1920"/>
    </w:pPr>
    <w:rPr>
      <w:sz w:val="18"/>
      <w:szCs w:val="18"/>
    </w:rPr>
  </w:style>
  <w:style w:type="character" w:customStyle="1" w:styleId="Overskrift2Tegn">
    <w:name w:val="Overskrift 2 Tegn"/>
    <w:aliases w:val="h2 Tegn,Heading A Tegn,A100 Tegn,DNV-H2 Tegn,Heading A1 Tegn,A1001 Tegn,DNV-H21 Tegn,Heading A2 Tegn,A1002 Tegn,DNV-H22 Tegn,h21 Tegn,Heading A3 Tegn,A1003 Tegn,DNV-H23 Tegn,Heading A11 Tegn,A10011 Tegn,DNV-H211 Tegn,Heading A21 Tegn"/>
    <w:link w:val="Overskrift2"/>
    <w:rsid w:val="00956191"/>
    <w:rPr>
      <w:rFonts w:ascii="Arial" w:hAnsi="Arial" w:cs="Arial"/>
      <w:b/>
      <w:bCs/>
      <w:i/>
      <w:iCs/>
      <w:sz w:val="28"/>
      <w:szCs w:val="28"/>
      <w:lang w:val="en-GB" w:eastAsia="nb-NO" w:bidi="ar-SA"/>
    </w:rPr>
  </w:style>
  <w:style w:type="paragraph" w:styleId="NormalWeb">
    <w:name w:val="Normal (Web)"/>
    <w:basedOn w:val="Normal"/>
    <w:uiPriority w:val="99"/>
    <w:rsid w:val="002C656F"/>
    <w:pPr>
      <w:spacing w:before="100" w:beforeAutospacing="1" w:after="100" w:afterAutospacing="1"/>
    </w:pPr>
    <w:rPr>
      <w:lang w:val="nb-NO"/>
    </w:rPr>
  </w:style>
  <w:style w:type="paragraph" w:styleId="Topptekst">
    <w:name w:val="header"/>
    <w:basedOn w:val="Normal"/>
    <w:rsid w:val="0038691D"/>
    <w:pPr>
      <w:tabs>
        <w:tab w:val="center" w:pos="4536"/>
        <w:tab w:val="right" w:pos="9072"/>
      </w:tabs>
    </w:pPr>
  </w:style>
  <w:style w:type="paragraph" w:styleId="Nummerertliste">
    <w:name w:val="List Number"/>
    <w:aliases w:val="DNV-Number"/>
    <w:basedOn w:val="Punktliste"/>
    <w:rsid w:val="006F62F7"/>
    <w:pPr>
      <w:tabs>
        <w:tab w:val="left" w:pos="567"/>
        <w:tab w:val="left" w:pos="1134"/>
        <w:tab w:val="left" w:pos="1701"/>
        <w:tab w:val="right" w:leader="dot" w:pos="9639"/>
      </w:tabs>
      <w:ind w:left="567" w:hanging="567"/>
    </w:pPr>
    <w:rPr>
      <w:szCs w:val="20"/>
    </w:rPr>
  </w:style>
  <w:style w:type="paragraph" w:styleId="Punktliste">
    <w:name w:val="List Bullet"/>
    <w:basedOn w:val="Normal"/>
    <w:rsid w:val="006F62F7"/>
    <w:pPr>
      <w:tabs>
        <w:tab w:val="num" w:pos="720"/>
      </w:tabs>
      <w:ind w:left="720" w:hanging="360"/>
    </w:pPr>
  </w:style>
  <w:style w:type="character" w:styleId="Fulgthyperkobling">
    <w:name w:val="FollowedHyperlink"/>
    <w:rsid w:val="008B3FE3"/>
    <w:rPr>
      <w:color w:val="800080"/>
      <w:u w:val="single"/>
    </w:rPr>
  </w:style>
  <w:style w:type="paragraph" w:styleId="Bobletekst">
    <w:name w:val="Balloon Text"/>
    <w:basedOn w:val="Normal"/>
    <w:link w:val="BobletekstTegn"/>
    <w:rsid w:val="00CB7ECC"/>
    <w:rPr>
      <w:rFonts w:ascii="Tahoma" w:hAnsi="Tahoma" w:cs="Tahoma"/>
      <w:sz w:val="16"/>
      <w:szCs w:val="16"/>
    </w:rPr>
  </w:style>
  <w:style w:type="character" w:customStyle="1" w:styleId="BobletekstTegn">
    <w:name w:val="Bobletekst Tegn"/>
    <w:basedOn w:val="Standardskriftforavsnitt"/>
    <w:link w:val="Bobletekst"/>
    <w:rsid w:val="00CB7ECC"/>
    <w:rPr>
      <w:rFonts w:ascii="Tahoma" w:hAnsi="Tahoma" w:cs="Tahoma"/>
      <w:sz w:val="16"/>
      <w:szCs w:val="16"/>
      <w:lang w:val="en-GB"/>
    </w:rPr>
  </w:style>
  <w:style w:type="paragraph" w:styleId="Listeavsnitt">
    <w:name w:val="List Paragraph"/>
    <w:basedOn w:val="Normal"/>
    <w:uiPriority w:val="34"/>
    <w:qFormat/>
    <w:rsid w:val="00C22C17"/>
    <w:pPr>
      <w:ind w:left="720"/>
      <w:contextualSpacing/>
    </w:pPr>
  </w:style>
  <w:style w:type="paragraph" w:styleId="Bildetekst">
    <w:name w:val="caption"/>
    <w:basedOn w:val="Normal"/>
    <w:next w:val="Normal"/>
    <w:unhideWhenUsed/>
    <w:qFormat/>
    <w:rsid w:val="006F3E1F"/>
    <w:pPr>
      <w:spacing w:after="60"/>
    </w:pPr>
    <w:rPr>
      <w:bCs/>
      <w:szCs w:val="18"/>
    </w:rPr>
  </w:style>
  <w:style w:type="character" w:styleId="Utheving">
    <w:name w:val="Emphasis"/>
    <w:basedOn w:val="Standardskriftforavsnitt"/>
    <w:rsid w:val="00941B17"/>
    <w:rPr>
      <w:i/>
      <w:iCs/>
    </w:rPr>
  </w:style>
  <w:style w:type="character" w:customStyle="1" w:styleId="MTEquationSection">
    <w:name w:val="MTEquationSection"/>
    <w:basedOn w:val="Standardskriftforavsnitt"/>
    <w:rsid w:val="006C4080"/>
    <w:rPr>
      <w:vanish/>
      <w:color w:val="FF0000"/>
      <w:sz w:val="52"/>
      <w:szCs w:val="52"/>
      <w:lang w:val="en-US"/>
    </w:rPr>
  </w:style>
  <w:style w:type="paragraph" w:customStyle="1" w:styleId="MTDisplayEquation">
    <w:name w:val="MTDisplayEquation"/>
    <w:basedOn w:val="Normal"/>
    <w:next w:val="Normal"/>
    <w:link w:val="MTDisplayEquationChar"/>
    <w:rsid w:val="006C4080"/>
    <w:pPr>
      <w:tabs>
        <w:tab w:val="center" w:pos="4540"/>
        <w:tab w:val="right" w:pos="9080"/>
      </w:tabs>
    </w:pPr>
  </w:style>
  <w:style w:type="character" w:customStyle="1" w:styleId="MTDisplayEquationChar">
    <w:name w:val="MTDisplayEquation Char"/>
    <w:basedOn w:val="Standardskriftforavsnitt"/>
    <w:link w:val="MTDisplayEquation"/>
    <w:rsid w:val="006C4080"/>
    <w:rPr>
      <w:sz w:val="24"/>
      <w:szCs w:val="24"/>
      <w:lang w:val="en-GB"/>
    </w:rPr>
  </w:style>
  <w:style w:type="table" w:styleId="Tabellrutenett1">
    <w:name w:val="Table Grid 1"/>
    <w:basedOn w:val="Vanligtabell"/>
    <w:rsid w:val="00C05F37"/>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lassholdertekst">
    <w:name w:val="Placeholder Text"/>
    <w:basedOn w:val="Standardskriftforavsnitt"/>
    <w:uiPriority w:val="99"/>
    <w:semiHidden/>
    <w:rsid w:val="004E224C"/>
    <w:rPr>
      <w:color w:val="808080"/>
    </w:rPr>
  </w:style>
  <w:style w:type="paragraph" w:customStyle="1" w:styleId="ParainTable">
    <w:name w:val="Para in Table"/>
    <w:rsid w:val="00DC1405"/>
    <w:pPr>
      <w:widowControl w:val="0"/>
      <w:autoSpaceDE w:val="0"/>
      <w:autoSpaceDN w:val="0"/>
      <w:adjustRightInd w:val="0"/>
      <w:spacing w:line="180" w:lineRule="atLeast"/>
    </w:pPr>
    <w:rPr>
      <w:rFonts w:eastAsia="PMingLiU"/>
      <w:color w:val="000000"/>
      <w:w w:val="0"/>
      <w:sz w:val="18"/>
      <w:szCs w:val="18"/>
      <w:lang w:val="en-GB" w:eastAsia="zh-TW"/>
    </w:rPr>
  </w:style>
  <w:style w:type="paragraph" w:customStyle="1" w:styleId="TableTitle">
    <w:name w:val="TableTitle"/>
    <w:rsid w:val="00DC1405"/>
    <w:pPr>
      <w:suppressAutoHyphens/>
      <w:autoSpaceDE w:val="0"/>
      <w:autoSpaceDN w:val="0"/>
      <w:adjustRightInd w:val="0"/>
      <w:spacing w:line="220" w:lineRule="atLeast"/>
    </w:pPr>
    <w:rPr>
      <w:rFonts w:eastAsia="PMingLiU"/>
      <w:b/>
      <w:bCs/>
      <w:color w:val="000000"/>
      <w:w w:val="0"/>
      <w:sz w:val="18"/>
      <w:szCs w:val="18"/>
      <w:lang w:val="en-GB" w:eastAsia="zh-TW"/>
    </w:rPr>
  </w:style>
  <w:style w:type="character" w:customStyle="1" w:styleId="Superscript">
    <w:name w:val="Superscript"/>
    <w:rsid w:val="00DC1405"/>
    <w:rPr>
      <w:color w:val="000000"/>
      <w:w w:val="100"/>
      <w:u w:val="none"/>
      <w:vertAlign w:val="superscript"/>
    </w:rPr>
  </w:style>
  <w:style w:type="paragraph" w:customStyle="1" w:styleId="Para">
    <w:name w:val="Para"/>
    <w:autoRedefine/>
    <w:rsid w:val="00DC1405"/>
    <w:pPr>
      <w:widowControl w:val="0"/>
      <w:autoSpaceDE w:val="0"/>
      <w:autoSpaceDN w:val="0"/>
      <w:adjustRightInd w:val="0"/>
      <w:spacing w:before="80" w:line="200" w:lineRule="atLeast"/>
    </w:pPr>
    <w:rPr>
      <w:rFonts w:eastAsia="PMingLiU"/>
      <w:color w:val="000000"/>
      <w:w w:val="0"/>
      <w:lang w:val="en-GB" w:eastAsia="zh-TW"/>
    </w:rPr>
  </w:style>
  <w:style w:type="paragraph" w:customStyle="1" w:styleId="Subsec1title">
    <w:name w:val="Subsec1 title"/>
    <w:rsid w:val="00DC1405"/>
    <w:pPr>
      <w:keepNext/>
      <w:autoSpaceDE w:val="0"/>
      <w:autoSpaceDN w:val="0"/>
      <w:adjustRightInd w:val="0"/>
      <w:spacing w:before="560" w:after="160" w:line="240" w:lineRule="atLeast"/>
      <w:jc w:val="center"/>
    </w:pPr>
    <w:rPr>
      <w:rFonts w:eastAsia="PMingLiU"/>
      <w:b/>
      <w:bCs/>
      <w:color w:val="000000"/>
      <w:w w:val="0"/>
      <w:lang w:val="en-GB" w:eastAsia="zh-TW"/>
    </w:rPr>
  </w:style>
  <w:style w:type="character" w:customStyle="1" w:styleId="Symbol">
    <w:name w:val="Symbol"/>
    <w:rsid w:val="00DC1405"/>
    <w:rPr>
      <w:rFonts w:ascii="Symbol" w:hAnsi="Symbol" w:cs="Symbol"/>
    </w:rPr>
  </w:style>
  <w:style w:type="character" w:styleId="Merknadsreferanse">
    <w:name w:val="annotation reference"/>
    <w:basedOn w:val="Standardskriftforavsnitt"/>
    <w:rsid w:val="004076C1"/>
    <w:rPr>
      <w:sz w:val="16"/>
      <w:szCs w:val="16"/>
    </w:rPr>
  </w:style>
  <w:style w:type="paragraph" w:styleId="Merknadstekst">
    <w:name w:val="annotation text"/>
    <w:basedOn w:val="Normal"/>
    <w:link w:val="MerknadstekstTegn"/>
    <w:rsid w:val="004076C1"/>
    <w:rPr>
      <w:sz w:val="20"/>
      <w:szCs w:val="20"/>
    </w:rPr>
  </w:style>
  <w:style w:type="character" w:customStyle="1" w:styleId="MerknadstekstTegn">
    <w:name w:val="Merknadstekst Tegn"/>
    <w:basedOn w:val="Standardskriftforavsnitt"/>
    <w:link w:val="Merknadstekst"/>
    <w:rsid w:val="004076C1"/>
    <w:rPr>
      <w:lang w:val="en-GB"/>
    </w:rPr>
  </w:style>
  <w:style w:type="paragraph" w:styleId="Kommentaremne">
    <w:name w:val="annotation subject"/>
    <w:basedOn w:val="Merknadstekst"/>
    <w:next w:val="Merknadstekst"/>
    <w:link w:val="KommentaremneTegn"/>
    <w:rsid w:val="004076C1"/>
    <w:rPr>
      <w:b/>
      <w:bCs/>
    </w:rPr>
  </w:style>
  <w:style w:type="character" w:customStyle="1" w:styleId="KommentaremneTegn">
    <w:name w:val="Kommentaremne Tegn"/>
    <w:basedOn w:val="MerknadstekstTegn"/>
    <w:link w:val="Kommentaremne"/>
    <w:rsid w:val="004076C1"/>
    <w:rPr>
      <w:b/>
      <w:bCs/>
      <w:lang w:val="en-GB"/>
    </w:rPr>
  </w:style>
  <w:style w:type="paragraph" w:styleId="Ingenmellomrom">
    <w:name w:val="No Spacing"/>
    <w:uiPriority w:val="1"/>
    <w:qFormat/>
    <w:rsid w:val="00995DCB"/>
    <w:rPr>
      <w:rFonts w:asciiTheme="minorHAnsi" w:eastAsiaTheme="minorHAnsi" w:hAnsiTheme="minorHAnsi" w:cstheme="minorBidi"/>
      <w:sz w:val="22"/>
      <w:szCs w:val="22"/>
      <w:lang w:eastAsia="en-US"/>
    </w:rPr>
  </w:style>
  <w:style w:type="paragraph" w:styleId="Figurliste">
    <w:name w:val="table of figures"/>
    <w:basedOn w:val="Normal"/>
    <w:next w:val="Normal"/>
    <w:uiPriority w:val="99"/>
    <w:rsid w:val="006F3E1F"/>
    <w:pPr>
      <w:ind w:left="480" w:hanging="480"/>
      <w:jc w:val="left"/>
    </w:pPr>
    <w:rPr>
      <w:rFonts w:asciiTheme="minorHAnsi" w:eastAsiaTheme="minorEastAsia" w:hAnsiTheme="minorHAnsi" w:cstheme="minorBidi"/>
      <w:lang w:val="en-US" w:eastAsia="en-US"/>
    </w:rPr>
  </w:style>
  <w:style w:type="paragraph" w:styleId="Undertittel">
    <w:name w:val="Subtitle"/>
    <w:basedOn w:val="Normal"/>
    <w:next w:val="Normal"/>
    <w:link w:val="UndertittelTegn"/>
    <w:qFormat/>
    <w:rsid w:val="006F3E1F"/>
    <w:pPr>
      <w:numPr>
        <w:ilvl w:val="1"/>
      </w:numPr>
      <w:jc w:val="left"/>
    </w:pPr>
    <w:rPr>
      <w:rFonts w:asciiTheme="majorHAnsi" w:eastAsiaTheme="majorEastAsia" w:hAnsiTheme="majorHAnsi" w:cstheme="majorBidi"/>
      <w:b/>
      <w:i/>
      <w:iCs/>
      <w:color w:val="4F81BD" w:themeColor="accent1"/>
      <w:spacing w:val="15"/>
      <w:sz w:val="28"/>
      <w:lang w:val="en-US" w:eastAsia="en-US"/>
    </w:rPr>
  </w:style>
  <w:style w:type="character" w:customStyle="1" w:styleId="UndertittelTegn">
    <w:name w:val="Undertittel Tegn"/>
    <w:basedOn w:val="Standardskriftforavsnitt"/>
    <w:link w:val="Undertittel"/>
    <w:rsid w:val="006F3E1F"/>
    <w:rPr>
      <w:rFonts w:asciiTheme="majorHAnsi" w:eastAsiaTheme="majorEastAsia" w:hAnsiTheme="majorHAnsi" w:cstheme="majorBidi"/>
      <w:b/>
      <w:i/>
      <w:iCs/>
      <w:color w:val="4F81BD" w:themeColor="accent1"/>
      <w:spacing w:val="15"/>
      <w:sz w:val="28"/>
      <w:szCs w:val="24"/>
      <w:lang w:val="en-US" w:eastAsia="en-US"/>
    </w:rPr>
  </w:style>
  <w:style w:type="paragraph" w:styleId="Tittel">
    <w:name w:val="Title"/>
    <w:basedOn w:val="Normal"/>
    <w:next w:val="Normal"/>
    <w:link w:val="TittelTegn"/>
    <w:qFormat/>
    <w:rsid w:val="00C52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rsid w:val="00C525A5"/>
    <w:rPr>
      <w:rFonts w:asciiTheme="majorHAnsi" w:eastAsiaTheme="majorEastAsia" w:hAnsiTheme="majorHAnsi" w:cstheme="majorBidi"/>
      <w:color w:val="17365D" w:themeColor="text2" w:themeShade="BF"/>
      <w:spacing w:val="5"/>
      <w:kern w:val="28"/>
      <w:sz w:val="52"/>
      <w:szCs w:val="52"/>
      <w:lang w:val="en-GB"/>
    </w:rPr>
  </w:style>
  <w:style w:type="paragraph" w:styleId="Bibliografi">
    <w:name w:val="Bibliography"/>
    <w:basedOn w:val="Normal"/>
    <w:next w:val="Normal"/>
    <w:uiPriority w:val="37"/>
    <w:unhideWhenUsed/>
    <w:rsid w:val="00F77505"/>
  </w:style>
  <w:style w:type="paragraph" w:customStyle="1" w:styleId="Style1">
    <w:name w:val="Style1"/>
    <w:basedOn w:val="NormalWeb"/>
    <w:qFormat/>
    <w:rsid w:val="00966EDF"/>
    <w:pPr>
      <w:ind w:left="640" w:hanging="640"/>
    </w:pPr>
    <w:rPr>
      <w:lang w:val="en-US"/>
    </w:rPr>
  </w:style>
  <w:style w:type="paragraph" w:customStyle="1" w:styleId="Appendix">
    <w:name w:val="Appendix"/>
    <w:rsid w:val="000C0B0B"/>
    <w:pPr>
      <w:numPr>
        <w:numId w:val="35"/>
      </w:numPr>
    </w:pPr>
    <w:rPr>
      <w:rFonts w:ascii="Arial" w:hAnsi="Arial" w:cs="Arial"/>
      <w:b/>
      <w:bCs/>
      <w:color w:val="0000FF"/>
      <w:kern w:val="32"/>
      <w:sz w:val="32"/>
      <w:szCs w:val="32"/>
      <w:lang w:val="en-US"/>
    </w:rPr>
  </w:style>
  <w:style w:type="paragraph" w:customStyle="1" w:styleId="A1Appendix">
    <w:name w:val="A.1 Appendix"/>
    <w:basedOn w:val="Appendix"/>
    <w:rsid w:val="00A35E75"/>
  </w:style>
  <w:style w:type="character" w:customStyle="1" w:styleId="apple-converted-space">
    <w:name w:val="apple-converted-space"/>
    <w:basedOn w:val="Standardskriftforavsnitt"/>
    <w:rsid w:val="0086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483">
      <w:bodyDiv w:val="1"/>
      <w:marLeft w:val="0"/>
      <w:marRight w:val="0"/>
      <w:marTop w:val="0"/>
      <w:marBottom w:val="0"/>
      <w:divBdr>
        <w:top w:val="none" w:sz="0" w:space="0" w:color="auto"/>
        <w:left w:val="none" w:sz="0" w:space="0" w:color="auto"/>
        <w:bottom w:val="none" w:sz="0" w:space="0" w:color="auto"/>
        <w:right w:val="none" w:sz="0" w:space="0" w:color="auto"/>
      </w:divBdr>
    </w:div>
    <w:div w:id="69431402">
      <w:bodyDiv w:val="1"/>
      <w:marLeft w:val="0"/>
      <w:marRight w:val="0"/>
      <w:marTop w:val="0"/>
      <w:marBottom w:val="0"/>
      <w:divBdr>
        <w:top w:val="none" w:sz="0" w:space="0" w:color="auto"/>
        <w:left w:val="none" w:sz="0" w:space="0" w:color="auto"/>
        <w:bottom w:val="none" w:sz="0" w:space="0" w:color="auto"/>
        <w:right w:val="none" w:sz="0" w:space="0" w:color="auto"/>
      </w:divBdr>
    </w:div>
    <w:div w:id="95100360">
      <w:bodyDiv w:val="1"/>
      <w:marLeft w:val="0"/>
      <w:marRight w:val="0"/>
      <w:marTop w:val="0"/>
      <w:marBottom w:val="0"/>
      <w:divBdr>
        <w:top w:val="none" w:sz="0" w:space="0" w:color="auto"/>
        <w:left w:val="none" w:sz="0" w:space="0" w:color="auto"/>
        <w:bottom w:val="none" w:sz="0" w:space="0" w:color="auto"/>
        <w:right w:val="none" w:sz="0" w:space="0" w:color="auto"/>
      </w:divBdr>
    </w:div>
    <w:div w:id="126318553">
      <w:bodyDiv w:val="1"/>
      <w:marLeft w:val="0"/>
      <w:marRight w:val="0"/>
      <w:marTop w:val="0"/>
      <w:marBottom w:val="0"/>
      <w:divBdr>
        <w:top w:val="none" w:sz="0" w:space="0" w:color="auto"/>
        <w:left w:val="none" w:sz="0" w:space="0" w:color="auto"/>
        <w:bottom w:val="none" w:sz="0" w:space="0" w:color="auto"/>
        <w:right w:val="none" w:sz="0" w:space="0" w:color="auto"/>
      </w:divBdr>
    </w:div>
    <w:div w:id="126434897">
      <w:bodyDiv w:val="1"/>
      <w:marLeft w:val="0"/>
      <w:marRight w:val="0"/>
      <w:marTop w:val="0"/>
      <w:marBottom w:val="0"/>
      <w:divBdr>
        <w:top w:val="none" w:sz="0" w:space="0" w:color="auto"/>
        <w:left w:val="none" w:sz="0" w:space="0" w:color="auto"/>
        <w:bottom w:val="none" w:sz="0" w:space="0" w:color="auto"/>
        <w:right w:val="none" w:sz="0" w:space="0" w:color="auto"/>
      </w:divBdr>
    </w:div>
    <w:div w:id="180165706">
      <w:bodyDiv w:val="1"/>
      <w:marLeft w:val="0"/>
      <w:marRight w:val="0"/>
      <w:marTop w:val="0"/>
      <w:marBottom w:val="0"/>
      <w:divBdr>
        <w:top w:val="none" w:sz="0" w:space="0" w:color="auto"/>
        <w:left w:val="none" w:sz="0" w:space="0" w:color="auto"/>
        <w:bottom w:val="none" w:sz="0" w:space="0" w:color="auto"/>
        <w:right w:val="none" w:sz="0" w:space="0" w:color="auto"/>
      </w:divBdr>
    </w:div>
    <w:div w:id="233201245">
      <w:bodyDiv w:val="1"/>
      <w:marLeft w:val="0"/>
      <w:marRight w:val="0"/>
      <w:marTop w:val="0"/>
      <w:marBottom w:val="0"/>
      <w:divBdr>
        <w:top w:val="none" w:sz="0" w:space="0" w:color="auto"/>
        <w:left w:val="none" w:sz="0" w:space="0" w:color="auto"/>
        <w:bottom w:val="none" w:sz="0" w:space="0" w:color="auto"/>
        <w:right w:val="none" w:sz="0" w:space="0" w:color="auto"/>
      </w:divBdr>
    </w:div>
    <w:div w:id="340279448">
      <w:bodyDiv w:val="1"/>
      <w:marLeft w:val="0"/>
      <w:marRight w:val="0"/>
      <w:marTop w:val="0"/>
      <w:marBottom w:val="0"/>
      <w:divBdr>
        <w:top w:val="none" w:sz="0" w:space="0" w:color="auto"/>
        <w:left w:val="none" w:sz="0" w:space="0" w:color="auto"/>
        <w:bottom w:val="none" w:sz="0" w:space="0" w:color="auto"/>
        <w:right w:val="none" w:sz="0" w:space="0" w:color="auto"/>
      </w:divBdr>
    </w:div>
    <w:div w:id="361127681">
      <w:bodyDiv w:val="1"/>
      <w:marLeft w:val="0"/>
      <w:marRight w:val="0"/>
      <w:marTop w:val="0"/>
      <w:marBottom w:val="0"/>
      <w:divBdr>
        <w:top w:val="none" w:sz="0" w:space="0" w:color="auto"/>
        <w:left w:val="none" w:sz="0" w:space="0" w:color="auto"/>
        <w:bottom w:val="none" w:sz="0" w:space="0" w:color="auto"/>
        <w:right w:val="none" w:sz="0" w:space="0" w:color="auto"/>
      </w:divBdr>
    </w:div>
    <w:div w:id="407268311">
      <w:bodyDiv w:val="1"/>
      <w:marLeft w:val="0"/>
      <w:marRight w:val="0"/>
      <w:marTop w:val="0"/>
      <w:marBottom w:val="0"/>
      <w:divBdr>
        <w:top w:val="none" w:sz="0" w:space="0" w:color="auto"/>
        <w:left w:val="none" w:sz="0" w:space="0" w:color="auto"/>
        <w:bottom w:val="none" w:sz="0" w:space="0" w:color="auto"/>
        <w:right w:val="none" w:sz="0" w:space="0" w:color="auto"/>
      </w:divBdr>
    </w:div>
    <w:div w:id="520316986">
      <w:bodyDiv w:val="1"/>
      <w:marLeft w:val="0"/>
      <w:marRight w:val="0"/>
      <w:marTop w:val="0"/>
      <w:marBottom w:val="0"/>
      <w:divBdr>
        <w:top w:val="none" w:sz="0" w:space="0" w:color="auto"/>
        <w:left w:val="none" w:sz="0" w:space="0" w:color="auto"/>
        <w:bottom w:val="none" w:sz="0" w:space="0" w:color="auto"/>
        <w:right w:val="none" w:sz="0" w:space="0" w:color="auto"/>
      </w:divBdr>
    </w:div>
    <w:div w:id="650518831">
      <w:bodyDiv w:val="1"/>
      <w:marLeft w:val="0"/>
      <w:marRight w:val="0"/>
      <w:marTop w:val="0"/>
      <w:marBottom w:val="0"/>
      <w:divBdr>
        <w:top w:val="none" w:sz="0" w:space="0" w:color="auto"/>
        <w:left w:val="none" w:sz="0" w:space="0" w:color="auto"/>
        <w:bottom w:val="none" w:sz="0" w:space="0" w:color="auto"/>
        <w:right w:val="none" w:sz="0" w:space="0" w:color="auto"/>
      </w:divBdr>
    </w:div>
    <w:div w:id="774833161">
      <w:bodyDiv w:val="1"/>
      <w:marLeft w:val="0"/>
      <w:marRight w:val="0"/>
      <w:marTop w:val="0"/>
      <w:marBottom w:val="0"/>
      <w:divBdr>
        <w:top w:val="none" w:sz="0" w:space="0" w:color="auto"/>
        <w:left w:val="none" w:sz="0" w:space="0" w:color="auto"/>
        <w:bottom w:val="none" w:sz="0" w:space="0" w:color="auto"/>
        <w:right w:val="none" w:sz="0" w:space="0" w:color="auto"/>
      </w:divBdr>
    </w:div>
    <w:div w:id="864058467">
      <w:bodyDiv w:val="1"/>
      <w:marLeft w:val="0"/>
      <w:marRight w:val="0"/>
      <w:marTop w:val="0"/>
      <w:marBottom w:val="0"/>
      <w:divBdr>
        <w:top w:val="none" w:sz="0" w:space="0" w:color="auto"/>
        <w:left w:val="none" w:sz="0" w:space="0" w:color="auto"/>
        <w:bottom w:val="none" w:sz="0" w:space="0" w:color="auto"/>
        <w:right w:val="none" w:sz="0" w:space="0" w:color="auto"/>
      </w:divBdr>
    </w:div>
    <w:div w:id="875628335">
      <w:bodyDiv w:val="1"/>
      <w:marLeft w:val="0"/>
      <w:marRight w:val="0"/>
      <w:marTop w:val="0"/>
      <w:marBottom w:val="0"/>
      <w:divBdr>
        <w:top w:val="none" w:sz="0" w:space="0" w:color="auto"/>
        <w:left w:val="none" w:sz="0" w:space="0" w:color="auto"/>
        <w:bottom w:val="none" w:sz="0" w:space="0" w:color="auto"/>
        <w:right w:val="none" w:sz="0" w:space="0" w:color="auto"/>
      </w:divBdr>
    </w:div>
    <w:div w:id="984578728">
      <w:bodyDiv w:val="1"/>
      <w:marLeft w:val="0"/>
      <w:marRight w:val="0"/>
      <w:marTop w:val="0"/>
      <w:marBottom w:val="0"/>
      <w:divBdr>
        <w:top w:val="none" w:sz="0" w:space="0" w:color="auto"/>
        <w:left w:val="none" w:sz="0" w:space="0" w:color="auto"/>
        <w:bottom w:val="none" w:sz="0" w:space="0" w:color="auto"/>
        <w:right w:val="none" w:sz="0" w:space="0" w:color="auto"/>
      </w:divBdr>
    </w:div>
    <w:div w:id="1005130311">
      <w:bodyDiv w:val="1"/>
      <w:marLeft w:val="0"/>
      <w:marRight w:val="0"/>
      <w:marTop w:val="0"/>
      <w:marBottom w:val="0"/>
      <w:divBdr>
        <w:top w:val="none" w:sz="0" w:space="0" w:color="auto"/>
        <w:left w:val="none" w:sz="0" w:space="0" w:color="auto"/>
        <w:bottom w:val="none" w:sz="0" w:space="0" w:color="auto"/>
        <w:right w:val="none" w:sz="0" w:space="0" w:color="auto"/>
      </w:divBdr>
    </w:div>
    <w:div w:id="1015229528">
      <w:bodyDiv w:val="1"/>
      <w:marLeft w:val="0"/>
      <w:marRight w:val="0"/>
      <w:marTop w:val="0"/>
      <w:marBottom w:val="0"/>
      <w:divBdr>
        <w:top w:val="none" w:sz="0" w:space="0" w:color="auto"/>
        <w:left w:val="none" w:sz="0" w:space="0" w:color="auto"/>
        <w:bottom w:val="none" w:sz="0" w:space="0" w:color="auto"/>
        <w:right w:val="none" w:sz="0" w:space="0" w:color="auto"/>
      </w:divBdr>
    </w:div>
    <w:div w:id="1020425506">
      <w:bodyDiv w:val="1"/>
      <w:marLeft w:val="0"/>
      <w:marRight w:val="0"/>
      <w:marTop w:val="0"/>
      <w:marBottom w:val="0"/>
      <w:divBdr>
        <w:top w:val="none" w:sz="0" w:space="0" w:color="auto"/>
        <w:left w:val="none" w:sz="0" w:space="0" w:color="auto"/>
        <w:bottom w:val="none" w:sz="0" w:space="0" w:color="auto"/>
        <w:right w:val="none" w:sz="0" w:space="0" w:color="auto"/>
      </w:divBdr>
    </w:div>
    <w:div w:id="1368021532">
      <w:bodyDiv w:val="1"/>
      <w:marLeft w:val="0"/>
      <w:marRight w:val="0"/>
      <w:marTop w:val="0"/>
      <w:marBottom w:val="0"/>
      <w:divBdr>
        <w:top w:val="none" w:sz="0" w:space="0" w:color="auto"/>
        <w:left w:val="none" w:sz="0" w:space="0" w:color="auto"/>
        <w:bottom w:val="none" w:sz="0" w:space="0" w:color="auto"/>
        <w:right w:val="none" w:sz="0" w:space="0" w:color="auto"/>
      </w:divBdr>
    </w:div>
    <w:div w:id="1415279870">
      <w:bodyDiv w:val="1"/>
      <w:marLeft w:val="0"/>
      <w:marRight w:val="0"/>
      <w:marTop w:val="0"/>
      <w:marBottom w:val="0"/>
      <w:divBdr>
        <w:top w:val="none" w:sz="0" w:space="0" w:color="auto"/>
        <w:left w:val="none" w:sz="0" w:space="0" w:color="auto"/>
        <w:bottom w:val="none" w:sz="0" w:space="0" w:color="auto"/>
        <w:right w:val="none" w:sz="0" w:space="0" w:color="auto"/>
      </w:divBdr>
    </w:div>
    <w:div w:id="1476027600">
      <w:bodyDiv w:val="1"/>
      <w:marLeft w:val="0"/>
      <w:marRight w:val="0"/>
      <w:marTop w:val="0"/>
      <w:marBottom w:val="0"/>
      <w:divBdr>
        <w:top w:val="none" w:sz="0" w:space="0" w:color="auto"/>
        <w:left w:val="none" w:sz="0" w:space="0" w:color="auto"/>
        <w:bottom w:val="none" w:sz="0" w:space="0" w:color="auto"/>
        <w:right w:val="none" w:sz="0" w:space="0" w:color="auto"/>
      </w:divBdr>
    </w:div>
    <w:div w:id="1492481487">
      <w:bodyDiv w:val="1"/>
      <w:marLeft w:val="0"/>
      <w:marRight w:val="0"/>
      <w:marTop w:val="0"/>
      <w:marBottom w:val="0"/>
      <w:divBdr>
        <w:top w:val="none" w:sz="0" w:space="0" w:color="auto"/>
        <w:left w:val="none" w:sz="0" w:space="0" w:color="auto"/>
        <w:bottom w:val="none" w:sz="0" w:space="0" w:color="auto"/>
        <w:right w:val="none" w:sz="0" w:space="0" w:color="auto"/>
      </w:divBdr>
    </w:div>
    <w:div w:id="1544635212">
      <w:bodyDiv w:val="1"/>
      <w:marLeft w:val="0"/>
      <w:marRight w:val="0"/>
      <w:marTop w:val="0"/>
      <w:marBottom w:val="0"/>
      <w:divBdr>
        <w:top w:val="none" w:sz="0" w:space="0" w:color="auto"/>
        <w:left w:val="none" w:sz="0" w:space="0" w:color="auto"/>
        <w:bottom w:val="none" w:sz="0" w:space="0" w:color="auto"/>
        <w:right w:val="none" w:sz="0" w:space="0" w:color="auto"/>
      </w:divBdr>
    </w:div>
    <w:div w:id="1550143138">
      <w:bodyDiv w:val="1"/>
      <w:marLeft w:val="0"/>
      <w:marRight w:val="0"/>
      <w:marTop w:val="0"/>
      <w:marBottom w:val="0"/>
      <w:divBdr>
        <w:top w:val="none" w:sz="0" w:space="0" w:color="auto"/>
        <w:left w:val="none" w:sz="0" w:space="0" w:color="auto"/>
        <w:bottom w:val="none" w:sz="0" w:space="0" w:color="auto"/>
        <w:right w:val="none" w:sz="0" w:space="0" w:color="auto"/>
      </w:divBdr>
    </w:div>
    <w:div w:id="1561281917">
      <w:bodyDiv w:val="1"/>
      <w:marLeft w:val="0"/>
      <w:marRight w:val="0"/>
      <w:marTop w:val="0"/>
      <w:marBottom w:val="0"/>
      <w:divBdr>
        <w:top w:val="none" w:sz="0" w:space="0" w:color="auto"/>
        <w:left w:val="none" w:sz="0" w:space="0" w:color="auto"/>
        <w:bottom w:val="none" w:sz="0" w:space="0" w:color="auto"/>
        <w:right w:val="none" w:sz="0" w:space="0" w:color="auto"/>
      </w:divBdr>
    </w:div>
    <w:div w:id="1613585664">
      <w:bodyDiv w:val="1"/>
      <w:marLeft w:val="0"/>
      <w:marRight w:val="0"/>
      <w:marTop w:val="0"/>
      <w:marBottom w:val="0"/>
      <w:divBdr>
        <w:top w:val="none" w:sz="0" w:space="0" w:color="auto"/>
        <w:left w:val="none" w:sz="0" w:space="0" w:color="auto"/>
        <w:bottom w:val="none" w:sz="0" w:space="0" w:color="auto"/>
        <w:right w:val="none" w:sz="0" w:space="0" w:color="auto"/>
      </w:divBdr>
    </w:div>
    <w:div w:id="1710299588">
      <w:bodyDiv w:val="1"/>
      <w:marLeft w:val="0"/>
      <w:marRight w:val="0"/>
      <w:marTop w:val="0"/>
      <w:marBottom w:val="0"/>
      <w:divBdr>
        <w:top w:val="none" w:sz="0" w:space="0" w:color="auto"/>
        <w:left w:val="none" w:sz="0" w:space="0" w:color="auto"/>
        <w:bottom w:val="none" w:sz="0" w:space="0" w:color="auto"/>
        <w:right w:val="none" w:sz="0" w:space="0" w:color="auto"/>
      </w:divBdr>
    </w:div>
    <w:div w:id="1772512469">
      <w:bodyDiv w:val="1"/>
      <w:marLeft w:val="0"/>
      <w:marRight w:val="0"/>
      <w:marTop w:val="0"/>
      <w:marBottom w:val="0"/>
      <w:divBdr>
        <w:top w:val="none" w:sz="0" w:space="0" w:color="auto"/>
        <w:left w:val="none" w:sz="0" w:space="0" w:color="auto"/>
        <w:bottom w:val="none" w:sz="0" w:space="0" w:color="auto"/>
        <w:right w:val="none" w:sz="0" w:space="0" w:color="auto"/>
      </w:divBdr>
    </w:div>
    <w:div w:id="1821966437">
      <w:bodyDiv w:val="1"/>
      <w:marLeft w:val="0"/>
      <w:marRight w:val="0"/>
      <w:marTop w:val="0"/>
      <w:marBottom w:val="0"/>
      <w:divBdr>
        <w:top w:val="none" w:sz="0" w:space="0" w:color="auto"/>
        <w:left w:val="none" w:sz="0" w:space="0" w:color="auto"/>
        <w:bottom w:val="none" w:sz="0" w:space="0" w:color="auto"/>
        <w:right w:val="none" w:sz="0" w:space="0" w:color="auto"/>
      </w:divBdr>
    </w:div>
    <w:div w:id="1826893485">
      <w:bodyDiv w:val="1"/>
      <w:marLeft w:val="0"/>
      <w:marRight w:val="0"/>
      <w:marTop w:val="0"/>
      <w:marBottom w:val="0"/>
      <w:divBdr>
        <w:top w:val="none" w:sz="0" w:space="0" w:color="auto"/>
        <w:left w:val="none" w:sz="0" w:space="0" w:color="auto"/>
        <w:bottom w:val="none" w:sz="0" w:space="0" w:color="auto"/>
        <w:right w:val="none" w:sz="0" w:space="0" w:color="auto"/>
      </w:divBdr>
    </w:div>
    <w:div w:id="1841580017">
      <w:bodyDiv w:val="1"/>
      <w:marLeft w:val="0"/>
      <w:marRight w:val="0"/>
      <w:marTop w:val="0"/>
      <w:marBottom w:val="0"/>
      <w:divBdr>
        <w:top w:val="none" w:sz="0" w:space="0" w:color="auto"/>
        <w:left w:val="none" w:sz="0" w:space="0" w:color="auto"/>
        <w:bottom w:val="none" w:sz="0" w:space="0" w:color="auto"/>
        <w:right w:val="none" w:sz="0" w:space="0" w:color="auto"/>
      </w:divBdr>
    </w:div>
    <w:div w:id="1899779245">
      <w:bodyDiv w:val="1"/>
      <w:marLeft w:val="0"/>
      <w:marRight w:val="0"/>
      <w:marTop w:val="0"/>
      <w:marBottom w:val="0"/>
      <w:divBdr>
        <w:top w:val="none" w:sz="0" w:space="0" w:color="auto"/>
        <w:left w:val="none" w:sz="0" w:space="0" w:color="auto"/>
        <w:bottom w:val="none" w:sz="0" w:space="0" w:color="auto"/>
        <w:right w:val="none" w:sz="0" w:space="0" w:color="auto"/>
      </w:divBdr>
    </w:div>
    <w:div w:id="1930042441">
      <w:bodyDiv w:val="1"/>
      <w:marLeft w:val="0"/>
      <w:marRight w:val="0"/>
      <w:marTop w:val="0"/>
      <w:marBottom w:val="0"/>
      <w:divBdr>
        <w:top w:val="none" w:sz="0" w:space="0" w:color="auto"/>
        <w:left w:val="none" w:sz="0" w:space="0" w:color="auto"/>
        <w:bottom w:val="none" w:sz="0" w:space="0" w:color="auto"/>
        <w:right w:val="none" w:sz="0" w:space="0" w:color="auto"/>
      </w:divBdr>
    </w:div>
    <w:div w:id="1982995302">
      <w:bodyDiv w:val="1"/>
      <w:marLeft w:val="0"/>
      <w:marRight w:val="0"/>
      <w:marTop w:val="0"/>
      <w:marBottom w:val="0"/>
      <w:divBdr>
        <w:top w:val="none" w:sz="0" w:space="0" w:color="auto"/>
        <w:left w:val="none" w:sz="0" w:space="0" w:color="auto"/>
        <w:bottom w:val="none" w:sz="0" w:space="0" w:color="auto"/>
        <w:right w:val="none" w:sz="0" w:space="0" w:color="auto"/>
      </w:divBdr>
    </w:div>
    <w:div w:id="1995448323">
      <w:bodyDiv w:val="1"/>
      <w:marLeft w:val="0"/>
      <w:marRight w:val="0"/>
      <w:marTop w:val="0"/>
      <w:marBottom w:val="0"/>
      <w:divBdr>
        <w:top w:val="none" w:sz="0" w:space="0" w:color="auto"/>
        <w:left w:val="none" w:sz="0" w:space="0" w:color="auto"/>
        <w:bottom w:val="none" w:sz="0" w:space="0" w:color="auto"/>
        <w:right w:val="none" w:sz="0" w:space="0" w:color="auto"/>
      </w:divBdr>
    </w:div>
    <w:div w:id="2020237071">
      <w:bodyDiv w:val="1"/>
      <w:marLeft w:val="0"/>
      <w:marRight w:val="0"/>
      <w:marTop w:val="0"/>
      <w:marBottom w:val="0"/>
      <w:divBdr>
        <w:top w:val="none" w:sz="0" w:space="0" w:color="auto"/>
        <w:left w:val="none" w:sz="0" w:space="0" w:color="auto"/>
        <w:bottom w:val="none" w:sz="0" w:space="0" w:color="auto"/>
        <w:right w:val="none" w:sz="0" w:space="0" w:color="auto"/>
      </w:divBdr>
    </w:div>
    <w:div w:id="203846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And</b:Tag>
    <b:SourceType>JournalArticle</b:SourceType>
    <b:Guid>{C78DAEF1-1387-7A4A-AD9D-AF18B84D3920}</b:Guid>
    <b:Title>Composites yeah</b:Title>
    <b:Author>
      <b:Author>
        <b:NameList>
          <b:Person>
            <b:Last>Andreas</b:Last>
          </b:Person>
        </b:NameList>
      </b:Author>
    </b:Author>
    <b:Year>1957</b:Year>
    <b:Pages>25</b:Pages>
    <b:RefOrder>1</b:RefOrder>
  </b:Source>
</b:Sources>
</file>

<file path=customXml/itemProps1.xml><?xml version="1.0" encoding="utf-8"?>
<ds:datastoreItem xmlns:ds="http://schemas.openxmlformats.org/officeDocument/2006/customXml" ds:itemID="{FB49312E-1D91-457C-85D6-68029B24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15</Pages>
  <Words>1432</Words>
  <Characters>8169</Characters>
  <Application>Microsoft Office Word</Application>
  <DocSecurity>0</DocSecurity>
  <Lines>68</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Introduction</vt:lpstr>
      <vt:lpstr>Introduction</vt:lpstr>
    </vt:vector>
  </TitlesOfParts>
  <Company>Det Norske Veritas</Company>
  <LinksUpToDate>false</LinksUpToDate>
  <CharactersWithSpaces>9582</CharactersWithSpaces>
  <SharedDoc>false</SharedDoc>
  <HLinks>
    <vt:vector size="6" baseType="variant">
      <vt:variant>
        <vt:i4>57</vt:i4>
      </vt:variant>
      <vt:variant>
        <vt:i4>2437</vt:i4>
      </vt:variant>
      <vt:variant>
        <vt:i4>1025</vt:i4>
      </vt:variant>
      <vt:variant>
        <vt:i4>1</vt:i4>
      </vt:variant>
      <vt:variant>
        <vt:lpwstr>logo2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handr</dc:creator>
  <cp:keywords/>
  <dc:description/>
  <cp:lastModifiedBy>Eivind Hugaas</cp:lastModifiedBy>
  <cp:revision>26</cp:revision>
  <cp:lastPrinted>2017-07-08T05:50:00Z</cp:lastPrinted>
  <dcterms:created xsi:type="dcterms:W3CDTF">2017-09-18T12:02:00Z</dcterms:created>
  <dcterms:modified xsi:type="dcterms:W3CDTF">2017-09-21T08:21:00Z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CustomEquationNumber">
    <vt:lpwstr>1</vt:lpwstr>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ser Name_1">
    <vt:lpwstr>belsen85@gmail.com@www.mendeley.com</vt:lpwstr>
  </property>
  <property fmtid="{D5CDD505-2E9C-101B-9397-08002B2CF9AE}" pid="9" name="Mendeley Recent Style Name 0_1">
    <vt:lpwstr>American Medical Association</vt:lpwstr>
  </property>
  <property fmtid="{D5CDD505-2E9C-101B-9397-08002B2CF9AE}" pid="10" name="Mendeley Recent Style Id 0_1">
    <vt:lpwstr>http://www.zotero.org/styles/ama</vt:lpwstr>
  </property>
  <property fmtid="{D5CDD505-2E9C-101B-9397-08002B2CF9AE}" pid="11" name="Mendeley Recent Style Name 1_1">
    <vt:lpwstr>American Political Science Association</vt:lpwstr>
  </property>
  <property fmtid="{D5CDD505-2E9C-101B-9397-08002B2CF9AE}" pid="12" name="Mendeley Recent Style Id 1_1">
    <vt:lpwstr>http://www.zotero.org/styles/apsa</vt:lpwstr>
  </property>
  <property fmtid="{D5CDD505-2E9C-101B-9397-08002B2CF9AE}" pid="13" name="Mendeley Recent Style Name 2_1">
    <vt:lpwstr>American Psychological Association 6th Edition</vt:lpwstr>
  </property>
  <property fmtid="{D5CDD505-2E9C-101B-9397-08002B2CF9AE}" pid="14" name="Mendeley Recent Style Id 2_1">
    <vt:lpwstr>http://www.zotero.org/styles/apa</vt:lpwstr>
  </property>
  <property fmtid="{D5CDD505-2E9C-101B-9397-08002B2CF9AE}" pid="15" name="Mendeley Recent Style Name 3_1">
    <vt:lpwstr>American Sociological Association</vt:lpwstr>
  </property>
  <property fmtid="{D5CDD505-2E9C-101B-9397-08002B2CF9AE}" pid="16" name="Mendeley Recent Style Id 3_1">
    <vt:lpwstr>http://www.zotero.org/styles/asa</vt:lpwstr>
  </property>
  <property fmtid="{D5CDD505-2E9C-101B-9397-08002B2CF9AE}" pid="17" name="Mendeley Recent Style Name 4_1">
    <vt:lpwstr>Chicago Manual of Style (Author-Date format)</vt:lpwstr>
  </property>
  <property fmtid="{D5CDD505-2E9C-101B-9397-08002B2CF9AE}" pid="18" name="Mendeley Recent Style Id 4_1">
    <vt:lpwstr>http://www.zotero.org/styles/chicago-author-date</vt:lpwstr>
  </property>
  <property fmtid="{D5CDD505-2E9C-101B-9397-08002B2CF9AE}" pid="19" name="Mendeley Recent Style Name 5_1">
    <vt:lpwstr>Harvard Reference format 1 (Author-Date)</vt:lpwstr>
  </property>
  <property fmtid="{D5CDD505-2E9C-101B-9397-08002B2CF9AE}" pid="20" name="Mendeley Recent Style Id 5_1">
    <vt:lpwstr>http://www.zotero.org/styles/harvard1</vt:lpwstr>
  </property>
  <property fmtid="{D5CDD505-2E9C-101B-9397-08002B2CF9AE}" pid="21" name="Mendeley Recent Style Name 6_1">
    <vt:lpwstr>IEEE</vt:lpwstr>
  </property>
  <property fmtid="{D5CDD505-2E9C-101B-9397-08002B2CF9AE}" pid="22" name="Mendeley Recent Style Id 6_1">
    <vt:lpwstr>http://www.zotero.org/styles/ieee</vt:lpwstr>
  </property>
  <property fmtid="{D5CDD505-2E9C-101B-9397-08002B2CF9AE}" pid="23" name="Mendeley Recent Style Name 7_1">
    <vt:lpwstr>Modern Humanities Research Association (Note with Bibliography)</vt:lpwstr>
  </property>
  <property fmtid="{D5CDD505-2E9C-101B-9397-08002B2CF9AE}" pid="24" name="Mendeley Recent Style Id 7_1">
    <vt:lpwstr>http://www.zotero.org/styles/mhra</vt:lpwstr>
  </property>
  <property fmtid="{D5CDD505-2E9C-101B-9397-08002B2CF9AE}" pid="25" name="Mendeley Recent Style Name 8_1">
    <vt:lpwstr>Modern Language Association</vt:lpwstr>
  </property>
  <property fmtid="{D5CDD505-2E9C-101B-9397-08002B2CF9AE}" pid="26" name="Mendeley Recent Style Id 8_1">
    <vt:lpwstr>http://www.zotero.org/styles/mla</vt:lpwstr>
  </property>
  <property fmtid="{D5CDD505-2E9C-101B-9397-08002B2CF9AE}" pid="27" name="Mendeley Recent Style Name 9_1">
    <vt:lpwstr>Nature Journal</vt:lpwstr>
  </property>
  <property fmtid="{D5CDD505-2E9C-101B-9397-08002B2CF9AE}" pid="28" name="Mendeley Recent Style Id 9_1">
    <vt:lpwstr>http://www.zotero.org/styles/nature</vt:lpwstr>
  </property>
</Properties>
</file>