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763"/>
          <w:sz w:val="36"/>
        </w:rPr>
        <w:t>GUÍA DE MEDIDAS DE SPRINTS Y DELIMITACIÓN DE MESA</w:t>
      </w:r>
    </w:p>
    <w:p>
      <w:pPr>
        <w:jc w:val="center"/>
      </w:pPr>
      <w:r>
        <w:rPr>
          <w:color w:val="475569"/>
          <w:sz w:val="22"/>
        </w:rPr>
        <w:t>Especificaciones Oficiales de Diseño y Layout Espacial • CaidaGO</w:t>
      </w:r>
    </w:p>
    <w:p>
      <w:r>
        <w:rPr>
          <w:b/>
          <w:color w:val="0284C7"/>
          <w:sz w:val="26"/>
        </w:rPr>
        <w:t>1. Formato Gráfico Recomendado: ¿PNG o SVG?</w:t>
      </w:r>
    </w:p>
    <w:p>
      <w:r>
        <w:rPr>
          <w:sz w:val="20"/>
        </w:rPr>
        <w:t>PNG de 32 bits (Canal Alfa sRGB) es el estándar oficial para el videojuego. Permite aceleración nativa por GPU en Flutter (Skia/Impeller) a 60-120 FPS sin tirones de rendimiento al repartir naipes, y preserva fielmente biseles dorados 3D, relieves metálicos, sombras volumétricas y texturas complejas.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val="clear" w:color="auto" w:fill="1E1763"/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700"/>
            <w:shd w:val="clear" w:color="auto" w:fill="1E1763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type="dxa" w:w="2700"/>
            <w:shd w:val="clear" w:color="auto" w:fill="1E1763"/>
          </w:tcPr>
          <w:p>
            <w:r>
              <w:rPr>
                <w:b/>
                <w:color w:val="FFFFFF"/>
                <w:sz w:val="18"/>
              </w:rPr>
              <w:t>Resolución / Especificación</w:t>
            </w:r>
          </w:p>
        </w:tc>
        <w:tc>
          <w:tcPr>
            <w:tcW w:type="dxa" w:w="2700"/>
            <w:shd w:val="clear" w:color="auto" w:fill="1E1763"/>
          </w:tcPr>
          <w:p>
            <w:r>
              <w:rPr>
                <w:b/>
                <w:color w:val="FFFFFF"/>
                <w:sz w:val="18"/>
              </w:rPr>
              <w:t>Razón Técnica</w:t>
            </w:r>
          </w:p>
        </w:tc>
      </w:tr>
      <w:tr>
        <w:tc>
          <w:tcPr>
            <w:tcW w:type="dxa" w:w="2700"/>
          </w:tcPr>
          <w:p>
            <w:r>
              <w:rPr>
                <w:sz w:val="18"/>
              </w:rPr>
              <w:t>Cartas y Reverso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PNG-32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300 x 465 px (Canal Alfa)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GPU nativa sin costo de parseo vectorial</w:t>
            </w:r>
          </w:p>
        </w:tc>
      </w:tr>
      <w:tr>
        <w:tc>
          <w:tcPr>
            <w:tcW w:type="dxa" w:w="2700"/>
          </w:tcPr>
          <w:p>
            <w:r>
              <w:rPr>
                <w:sz w:val="18"/>
              </w:rPr>
              <w:t>Marcos de Avatar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PNG-32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512 x 512 px (Centro transparente)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Soporta brillos, gemas y biseles metálicos 3D</w:t>
            </w:r>
          </w:p>
        </w:tc>
      </w:tr>
      <w:tr>
        <w:tc>
          <w:tcPr>
            <w:tcW w:type="dxa" w:w="2700"/>
          </w:tcPr>
          <w:p>
            <w:r>
              <w:rPr>
                <w:sz w:val="18"/>
              </w:rPr>
              <w:t>Salas VIP (1..7)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PNG-32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512 x 512 px (Relieve 3D)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Texturas de monumentos y paisajes regionales</w:t>
            </w:r>
          </w:p>
        </w:tc>
      </w:tr>
      <w:tr>
        <w:tc>
          <w:tcPr>
            <w:tcW w:type="dxa" w:w="2700"/>
          </w:tcPr>
          <w:p>
            <w:r>
              <w:rPr>
                <w:sz w:val="18"/>
              </w:rPr>
              <w:t>Avatares Héroes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PNG-32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512 x 512 px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Ilustraciones volumétricas</w:t>
            </w:r>
          </w:p>
        </w:tc>
      </w:tr>
      <w:tr>
        <w:tc>
          <w:tcPr>
            <w:tcW w:type="dxa" w:w="2700"/>
          </w:tcPr>
          <w:p>
            <w:r>
              <w:rPr>
                <w:sz w:val="18"/>
              </w:rPr>
              <w:t>Tapete de Mesa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JPG / PNG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1080 x 2340 px (92% calidad)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Fondo continuo sin impacto de rendimiento</w:t>
            </w:r>
          </w:p>
        </w:tc>
      </w:tr>
    </w:tbl>
    <w:p/>
    <w:p>
      <w:r>
        <w:rPr>
          <w:b/>
          <w:color w:val="0284C7"/>
          <w:sz w:val="26"/>
        </w:rPr>
        <w:t>2. Cuadro Maestro de Medidas y Resoluciones (@3x HD)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1763"/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160"/>
            <w:shd w:val="clear" w:color="auto" w:fill="1E1763"/>
          </w:tcPr>
          <w:p>
            <w:r>
              <w:rPr>
                <w:b/>
                <w:color w:val="FFFFFF"/>
                <w:sz w:val="17"/>
              </w:rPr>
              <w:t>Tamaño Lógico (dp)</w:t>
            </w:r>
          </w:p>
        </w:tc>
        <w:tc>
          <w:tcPr>
            <w:tcW w:type="dxa" w:w="2160"/>
            <w:shd w:val="clear" w:color="auto" w:fill="1E1763"/>
          </w:tcPr>
          <w:p>
            <w:r>
              <w:rPr>
                <w:b/>
                <w:color w:val="FFFFFF"/>
                <w:sz w:val="17"/>
              </w:rPr>
              <w:t>Exportación HD (@3x)</w:t>
            </w:r>
          </w:p>
        </w:tc>
        <w:tc>
          <w:tcPr>
            <w:tcW w:type="dxa" w:w="2160"/>
            <w:shd w:val="clear" w:color="auto" w:fill="1E1763"/>
          </w:tcPr>
          <w:p>
            <w:r>
              <w:rPr>
                <w:b/>
                <w:color w:val="FFFFFF"/>
                <w:sz w:val="17"/>
              </w:rPr>
              <w:t>Ratio</w:t>
            </w:r>
          </w:p>
        </w:tc>
        <w:tc>
          <w:tcPr>
            <w:tcW w:type="dxa" w:w="2160"/>
            <w:shd w:val="clear" w:color="auto" w:fill="1E1763"/>
          </w:tcPr>
          <w:p>
            <w:r>
              <w:rPr>
                <w:b/>
                <w:color w:val="FFFFFF"/>
                <w:sz w:val="17"/>
              </w:rPr>
              <w:t>Notas de Diseño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Carta en Mano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68 x 105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300 x 465 px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 : 1.55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Borde blanco 4px, esquinas r=18px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Carta en Mesa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54 x 84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300 x 465 px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 : 1.55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Mismo asset escalado por Flutter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Reverso (REV-CARD)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68 x 105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300 x 465 px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 : 1.55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Patrón geométrico tradicional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Marco de Avatar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56x56 a 72x72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512 x 512 px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 : 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Grosor marco: 45px. Centro transparente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Avatar Personaje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48x48 a 64x64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512 x 512 px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 : 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Personaje centrado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Insignia Sala (1..7)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80 x 80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512 x 512 px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 : 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Relieve 3D temático e icono regional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Portada Sala (Carrusel)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260 x 350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600 x 810 px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 : 1.35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Ilustración panorámica del estado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Botón '▶ JUGAR'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260 x 54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780 x 162 px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~4.8 : 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Bisel 3D, sombra inferior 6px, r=28px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Botón Mediano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180 x 46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540 x 138 px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~3.9 : 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Acciones secundarias ('CREAR SALA')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Botón Circular (Chat)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40 x 40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256 x 256 px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 : 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Borde grueso 3px y sombra circular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Píldoras Contador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95 x 32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380 x 128 px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~3 : 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Monedas 🪙, Tickets 🎟️, Trofeos 🏆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Logo CaidaGO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400 x 130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1200 x 390 px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~3 : 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Tipografía 3D oro con contorno oscuro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Tapete de Mesa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Pantalla Completa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1080 x 2340 px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9 : 19.5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Centro libre para área de cartas</w:t>
            </w:r>
          </w:p>
        </w:tc>
      </w:tr>
    </w:tbl>
    <w:p>
      <w:r>
        <w:br w:type="page"/>
      </w:r>
    </w:p>
    <w:p>
      <w:r>
        <w:rPr>
          <w:b/>
          <w:color w:val="0284C7"/>
          <w:sz w:val="26"/>
        </w:rPr>
        <w:t>3. Diagrama Visual de Delimitación de la Mesa de Juego</w:t>
      </w:r>
    </w:p>
    <w:p>
      <w:r>
        <w:rPr>
          <w:rFonts w:ascii="Consolas" w:hAnsi="Consolas"/>
          <w:sz w:val="15"/>
        </w:rPr>
        <w:t>+-----------------------------------------------------------------------------+</w:t>
        <w:br/>
        <w:t>| [HUD SUPERIOR] Marcador de Sala • Timer de Ronda • Auditor de Mesa           |</w:t>
        <w:br/>
        <w:t>+-----------------------------------------------------------------------------+</w:t>
        <w:br/>
        <w:t>|                                                                             |</w:t>
        <w:br/>
        <w:t>|                         [ JUGADOR NORTE / RIVAL 1 ]                         |</w:t>
        <w:br/>
        <w:t>|                         +-------------------------+                         |</w:t>
        <w:br/>
        <w:t>|                         |  Avatar + Marco (56dp)  |  * Mano                 |</w:t>
        <w:br/>
        <w:t>|                         |   [ Puntos | Cartas ]   |                         |</w:t>
        <w:br/>
        <w:t>|                         |   Mini-Cartas: [][][]   |                         |</w:t>
        <w:br/>
        <w:t>|                         +-------------------------+                         |</w:t>
        <w:br/>
        <w:t>|                                      |                                      |</w:t>
        <w:br/>
        <w:t>|                            (Bocadillo Canto/Emoji)                          |</w:t>
        <w:br/>
        <w:t>|                                                                             |</w:t>
        <w:br/>
        <w:t>|  [ JUGADOR OESTE / BOT 2 ]                              [ MAZO DE NAIPES ]  |</w:t>
        <w:br/>
        <w:t>|  +-----------------------+                              +----------------+  |</w:t>
        <w:br/>
        <w:t>|  | Avatar + Marco (56dp) |                              | [X] MAZO       |  |</w:t>
        <w:br/>
        <w:t>|  | [ Pts | Cartas ]      |                              | 38 Cartas      |  |</w:t>
        <w:br/>
        <w:t>|  | Mini: [][][]          |                              +----------------+  |</w:t>
        <w:br/>
        <w:t>|  +-----------------------+                                                  |</w:t>
        <w:br/>
        <w:t>|              |                                          [ JUGADOR ESTE ]    |</w:t>
        <w:br/>
        <w:t>|    (Bocadillo Canto)                                    +-----------------+ |</w:t>
        <w:br/>
        <w:t>|                                                         | Avatar (56dp)   | |</w:t>
        <w:br/>
        <w:t>|          +-------------------------------------------+  | [ Pts | Cartas ]| |</w:t>
        <w:br/>
        <w:t>|          |       ZONA CENTRAL DE LA MESA (TAPETE)    |  | Mini: [][][]    | |</w:t>
        <w:br/>
        <w:t>|          |                (280 x 200 dp)             |  +-----------------+ |</w:t>
        <w:br/>
        <w:t>|          |                                           |           |          |</w:t>
        <w:br/>
        <w:t>|          |   [Carta 1]    [Carta 2]    [Carta 3]     |    (Bocadillo)   |</w:t>
        <w:br/>
        <w:t>|          |   (54x84p)     (54x84p)     (54x84p)      |                      |</w:t>
        <w:br/>
        <w:t>|          |                                           |                      |</w:t>
        <w:br/>
        <w:t>|          |   [Carta 4]    [Carta 5]    [Carta ...]   |                      |</w:t>
        <w:br/>
        <w:t>|          +-------------------------------------------+                      |</w:t>
        <w:br/>
        <w:t>|                                                                             |</w:t>
        <w:br/>
        <w:t>|                 MANO DEL JUGADOR (Cartas Seleccionables)                    |</w:t>
        <w:br/>
        <w:t>|                 +------------+  +------------+  +------------+              |</w:t>
        <w:br/>
        <w:t>|                 |            |  |            |  |  ELEVADA   | (Tocar para  |</w:t>
        <w:br/>
        <w:t>|                 |  Carta 1   |  |  Carta 2   |  |  Carta 3   |  seleccionar/|</w:t>
        <w:br/>
        <w:t>|                 |  (68x105)  |  |  (68x105)  |  |  (68x105)  |  lanzar)     |</w:t>
        <w:br/>
        <w:t>|                 +------------+  +------------+  +------------+              |</w:t>
        <w:br/>
        <w:t>|                                                                             |</w:t>
        <w:br/>
        <w:t>|                            (Tu Bocadillo / Emoji)                           |</w:t>
        <w:br/>
        <w:t>|                         +-------------------------+                         |</w:t>
        <w:br/>
        <w:t>|                         |  TU AVATAR + MARCO (56p)|  [Barra Tiempo 15s]     |</w:t>
        <w:br/>
        <w:t>|                         |    [ Puntos | Cartas ]  |                         |</w:t>
        <w:br/>
        <w:t>|                         |    Nv. 5 . 'Tu Nombre'  |                         |</w:t>
        <w:br/>
        <w:t>|                         +-------------------------+                         |</w:t>
        <w:br/>
        <w:t>|                                                                             |</w:t>
        <w:br/>
        <w:t>|  [Opciones]               [ CANTO: !RONDA! / !CAIDA! ]             [EMOJIS] |</w:t>
        <w:br/>
        <w:t>+-----------------------------------------------------------------------------+</w:t>
      </w:r>
    </w:p>
    <w:p>
      <w:r>
        <w:rPr>
          <w:b/>
          <w:color w:val="0284C7"/>
          <w:sz w:val="26"/>
        </w:rPr>
        <w:t>4. Paleta Oficial de Colores y Reglas de Exportación</w:t>
      </w:r>
    </w:p>
    <w:p>
      <w:r>
        <w:rPr>
          <w:sz w:val="19"/>
        </w:rPr>
        <w:t>• Margen de Seguridad: Dejar 8% a 10% de margen transparente en los marcos para que sombras y resplandores no se recorten.</w:t>
        <w:br/>
        <w:t>• Transparencia Central: El centro del marco debe tener opacidad 0% para mostrar el avatar de fondo.</w:t>
        <w:br/>
        <w:t>• Paleta Oficial:</w:t>
        <w:br/>
        <w:t xml:space="preserve">  - Azul Base: #1E1763</w:t>
        <w:br/>
        <w:t xml:space="preserve">  - Oro / Bisel: #F59E0B / #FDE047</w:t>
        <w:br/>
        <w:t xml:space="preserve">  - Cian Neón: #38BDF8 / #22D3EE</w:t>
        <w:br/>
        <w:t xml:space="preserve">  - Verde Victoria: #22C55E / #10B981</w:t>
        <w:br/>
        <w:t xml:space="preserve">  - Rojo Peligro / Caída: #EF4444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