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/>
        <w:rPr>
          <w:rFonts w:ascii="Roboto" w:cs="Roboto" w:eastAsia="Roboto" w:hAnsi="Roboto"/>
          <w:b/>
          <w:sz w:val="20"/>
          <w:szCs w:val="20"/>
        </w:rPr>
      </w:pPr>
      <w:r>
        <w:rPr>
          <w:rFonts w:ascii="Roboto" w:cs="Roboto" w:eastAsia="Roboto" w:hAnsi="Roboto"/>
          <w:b/>
          <w:sz w:val="20"/>
          <w:szCs w:val="20"/>
        </w:rPr>
        <w:t xml:space="preserve">SURAT PERJANJIAN </w:t>
      </w:r>
      <w:r>
        <w:rPr>
          <w:rFonts w:ascii="Roboto" w:cs="Roboto" w:eastAsia="Roboto" w:hAnsi="Roboto"/>
          <w:b/>
          <w:sz w:val="20"/>
          <w:szCs w:val="20"/>
        </w:rPr>
        <w:t xml:space="preserve">PEMINJAMAN RAYAN </w:t>
      </w:r>
      <w:r>
        <w:rPr>
          <w:rFonts w:ascii="Roboto" w:cs="Roboto" w:eastAsia="Roboto" w:hAnsi="Roboto"/>
          <w:b/>
          <w:sz w:val="20"/>
          <w:szCs w:val="20"/>
        </w:rPr>
        <w:tab/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 xml:space="preserve">Yang </w:t>
      </w:r>
      <w:r>
        <w:rPr>
          <w:rFonts w:ascii="Roboto" w:cs="Roboto" w:eastAsia="Roboto" w:hAnsi="Roboto"/>
          <w:sz w:val="20"/>
          <w:szCs w:val="20"/>
        </w:rPr>
        <w:t>bertanda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tangan</w:t>
      </w:r>
      <w:r>
        <w:rPr>
          <w:rFonts w:ascii="Roboto" w:cs="Roboto" w:eastAsia="Roboto" w:hAnsi="Roboto"/>
          <w:sz w:val="20"/>
          <w:szCs w:val="20"/>
        </w:rPr>
        <w:t xml:space="preserve"> di </w:t>
      </w:r>
      <w:r>
        <w:rPr>
          <w:rFonts w:ascii="Roboto" w:cs="Roboto" w:eastAsia="Roboto" w:hAnsi="Roboto"/>
          <w:sz w:val="20"/>
          <w:szCs w:val="20"/>
        </w:rPr>
        <w:t>bawah</w:t>
      </w:r>
      <w:r>
        <w:rPr>
          <w:rFonts w:ascii="Roboto" w:cs="Roboto" w:eastAsia="Roboto" w:hAnsi="Roboto"/>
          <w:sz w:val="20"/>
          <w:szCs w:val="20"/>
        </w:rPr>
        <w:t xml:space="preserve"> ini:</w:t>
      </w:r>
    </w:p>
    <w:p>
      <w:pPr>
        <w:pStyle w:val="style0"/>
        <w:numPr>
          <w:ilvl w:val="0"/>
          <w:numId w:val="1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Pihak Pertama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Nama :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 xml:space="preserve">Reza </w:t>
      </w:r>
      <w:r>
        <w:rPr>
          <w:rFonts w:ascii="Roboto" w:cs="Roboto" w:eastAsia="Roboto" w:hAnsi="Roboto"/>
          <w:sz w:val="20"/>
          <w:szCs w:val="20"/>
        </w:rPr>
        <w:t>Husen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Anugrah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Alamat</w:t>
      </w:r>
      <w:r>
        <w:rPr>
          <w:rFonts w:ascii="Roboto" w:cs="Roboto" w:eastAsia="Roboto" w:hAnsi="Roboto"/>
          <w:sz w:val="20"/>
          <w:szCs w:val="20"/>
        </w:rPr>
        <w:t xml:space="preserve"> :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Jl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Pepaya</w:t>
      </w:r>
      <w:r>
        <w:rPr>
          <w:rFonts w:ascii="Roboto" w:cs="Roboto" w:eastAsia="Roboto" w:hAnsi="Roboto"/>
          <w:sz w:val="20"/>
          <w:szCs w:val="20"/>
        </w:rPr>
        <w:t xml:space="preserve"> 5 No.6 </w:t>
      </w:r>
      <w:r>
        <w:rPr>
          <w:rFonts w:ascii="Roboto" w:cs="Roboto" w:eastAsia="Roboto" w:hAnsi="Roboto"/>
          <w:sz w:val="20"/>
          <w:szCs w:val="20"/>
        </w:rPr>
        <w:t>Harapanbaru</w:t>
      </w:r>
      <w:r>
        <w:rPr>
          <w:rFonts w:ascii="Roboto" w:cs="Roboto" w:eastAsia="Roboto" w:hAnsi="Roboto"/>
          <w:sz w:val="20"/>
          <w:szCs w:val="20"/>
        </w:rPr>
        <w:t xml:space="preserve"> 1 Bekasi Barat</w:t>
      </w:r>
    </w:p>
    <w:p>
      <w:pPr>
        <w:pStyle w:val="style0"/>
        <w:numPr>
          <w:ilvl w:val="0"/>
          <w:numId w:val="3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Pihak Kedua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Nama :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Rivo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Ikhsan</w:t>
      </w:r>
      <w:r>
        <w:rPr>
          <w:rFonts w:ascii="Roboto" w:cs="Roboto" w:eastAsia="Roboto" w:hAnsi="Roboto"/>
          <w:sz w:val="20"/>
          <w:szCs w:val="20"/>
        </w:rPr>
        <w:t xml:space="preserve"> Majid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Alamat</w:t>
      </w:r>
      <w:r>
        <w:rPr>
          <w:rFonts w:ascii="Roboto" w:cs="Roboto" w:eastAsia="Roboto" w:hAnsi="Roboto"/>
          <w:sz w:val="20"/>
          <w:szCs w:val="20"/>
        </w:rPr>
        <w:t xml:space="preserve"> :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  <w:lang w:val="en-US"/>
        </w:rPr>
        <w:t>Kost 31e, jalan Hayam Wuruk, no 31e, tanah Abang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hal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ini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bertindak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untuk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atas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nama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diri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sendiri</w:t>
      </w:r>
      <w:r>
        <w:rPr>
          <w:rFonts w:ascii="Roboto" w:cs="Roboto" w:eastAsia="Roboto" w:hAnsi="Roboto"/>
          <w:sz w:val="20"/>
          <w:szCs w:val="20"/>
        </w:rPr>
        <w:t xml:space="preserve">, </w:t>
      </w:r>
      <w:r>
        <w:rPr>
          <w:rFonts w:ascii="Roboto" w:cs="Roboto" w:eastAsia="Roboto" w:hAnsi="Roboto"/>
          <w:sz w:val="20"/>
          <w:szCs w:val="20"/>
        </w:rPr>
        <w:t>selanjutnya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disebut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sebagai</w:t>
      </w:r>
      <w:r>
        <w:rPr>
          <w:rFonts w:ascii="Roboto" w:cs="Roboto" w:eastAsia="Roboto" w:hAnsi="Roboto"/>
          <w:sz w:val="20"/>
          <w:szCs w:val="20"/>
        </w:rPr>
        <w:t xml:space="preserve"> PIHAK PERTAMA dan PIHAK KEDUA.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 xml:space="preserve">PIHAK PERTAMA </w:t>
      </w:r>
      <w:r>
        <w:rPr>
          <w:rFonts w:ascii="Roboto" w:cs="Roboto" w:eastAsia="Roboto" w:hAnsi="Roboto"/>
          <w:sz w:val="20"/>
          <w:szCs w:val="20"/>
        </w:rPr>
        <w:t>dan</w:t>
      </w:r>
      <w:r>
        <w:rPr>
          <w:rFonts w:ascii="Roboto" w:cs="Roboto" w:eastAsia="Roboto" w:hAnsi="Roboto"/>
          <w:sz w:val="20"/>
          <w:szCs w:val="20"/>
        </w:rPr>
        <w:t xml:space="preserve"> PIHAK KEDUA </w:t>
      </w:r>
      <w:r>
        <w:rPr>
          <w:rFonts w:ascii="Roboto" w:cs="Roboto" w:eastAsia="Roboto" w:hAnsi="Roboto"/>
          <w:sz w:val="20"/>
          <w:szCs w:val="20"/>
        </w:rPr>
        <w:t>dengan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ini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sepakat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untuk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mengikatkan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diri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suatu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utang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piutang</w:t>
      </w:r>
      <w:r>
        <w:rPr>
          <w:rFonts w:ascii="Roboto" w:cs="Roboto" w:eastAsia="Roboto" w:hAnsi="Roboto"/>
          <w:sz w:val="20"/>
          <w:szCs w:val="20"/>
        </w:rPr>
        <w:t xml:space="preserve">, </w:t>
      </w:r>
      <w:r>
        <w:rPr>
          <w:rFonts w:ascii="Roboto" w:cs="Roboto" w:eastAsia="Roboto" w:hAnsi="Roboto"/>
          <w:sz w:val="20"/>
          <w:szCs w:val="20"/>
        </w:rPr>
        <w:t>dengan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ketentuan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sebagai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berikut</w:t>
      </w:r>
      <w:r>
        <w:rPr>
          <w:rFonts w:ascii="Roboto" w:cs="Roboto" w:eastAsia="Roboto" w:hAnsi="Roboto"/>
          <w:sz w:val="20"/>
          <w:szCs w:val="20"/>
        </w:rPr>
        <w:t>: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1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Objek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Objek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ini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adalah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uang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sebesar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Rp</w:t>
      </w:r>
      <w:r>
        <w:rPr>
          <w:rFonts w:ascii="Roboto" w:cs="Roboto" w:eastAsia="Roboto" w:hAnsi="Roboto"/>
          <w:b/>
          <w:bCs/>
          <w:sz w:val="20"/>
          <w:szCs w:val="20"/>
        </w:rPr>
        <w:t>12</w:t>
      </w:r>
      <w:r>
        <w:rPr>
          <w:rFonts w:ascii="Roboto" w:cs="Roboto" w:eastAsia="Roboto" w:hAnsi="Roboto"/>
          <w:b/>
          <w:bCs/>
          <w:sz w:val="20"/>
          <w:szCs w:val="20"/>
        </w:rPr>
        <w:t>.000.000,00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(</w:t>
      </w:r>
      <w:r>
        <w:rPr>
          <w:rFonts w:ascii="Roboto" w:cs="Roboto" w:eastAsia="Roboto" w:hAnsi="Roboto"/>
          <w:b/>
          <w:bCs/>
          <w:sz w:val="20"/>
          <w:szCs w:val="20"/>
        </w:rPr>
        <w:t>Dua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Belas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Juta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Rupiah)</w:t>
      </w:r>
      <w:r>
        <w:rPr>
          <w:rFonts w:ascii="Roboto" w:cs="Roboto" w:eastAsia="Roboto" w:hAnsi="Roboto"/>
          <w:sz w:val="20"/>
          <w:szCs w:val="20"/>
        </w:rPr>
        <w:t xml:space="preserve"> yang </w:t>
      </w:r>
      <w:r>
        <w:rPr>
          <w:rFonts w:ascii="Roboto" w:cs="Roboto" w:eastAsia="Roboto" w:hAnsi="Roboto"/>
          <w:sz w:val="20"/>
          <w:szCs w:val="20"/>
        </w:rPr>
        <w:t>diberikan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oleh</w:t>
      </w:r>
      <w:r>
        <w:rPr>
          <w:rFonts w:ascii="Roboto" w:cs="Roboto" w:eastAsia="Roboto" w:hAnsi="Roboto"/>
          <w:sz w:val="20"/>
          <w:szCs w:val="20"/>
        </w:rPr>
        <w:t xml:space="preserve"> PIHAK PERTAMA </w:t>
      </w:r>
      <w:r>
        <w:rPr>
          <w:rFonts w:ascii="Roboto" w:cs="Roboto" w:eastAsia="Roboto" w:hAnsi="Roboto"/>
          <w:sz w:val="20"/>
          <w:szCs w:val="20"/>
        </w:rPr>
        <w:t>kepada</w:t>
      </w:r>
      <w:r>
        <w:rPr>
          <w:rFonts w:ascii="Roboto" w:cs="Roboto" w:eastAsia="Roboto" w:hAnsi="Roboto"/>
          <w:sz w:val="20"/>
          <w:szCs w:val="20"/>
        </w:rPr>
        <w:t xml:space="preserve"> PIHAK KEDUA.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2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Jangka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Waktu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Pelunasan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Jangka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waktu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pelunasan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adalah </w:t>
      </w:r>
      <w:r>
        <w:rPr>
          <w:rFonts w:ascii="Roboto" w:cs="Roboto" w:eastAsia="Roboto" w:hAnsi="Roboto"/>
          <w:sz w:val="20"/>
          <w:szCs w:val="20"/>
        </w:rPr>
        <w:t>selama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60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(</w:t>
      </w:r>
      <w:r>
        <w:rPr>
          <w:rFonts w:ascii="Roboto" w:cs="Roboto" w:eastAsia="Roboto" w:hAnsi="Roboto"/>
          <w:b/>
          <w:bCs/>
          <w:sz w:val="20"/>
          <w:szCs w:val="20"/>
        </w:rPr>
        <w:t>Enam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Puluh</w:t>
      </w:r>
      <w:r>
        <w:rPr>
          <w:rFonts w:ascii="Roboto" w:cs="Roboto" w:eastAsia="Roboto" w:hAnsi="Roboto"/>
          <w:b/>
          <w:bCs/>
          <w:sz w:val="20"/>
          <w:szCs w:val="20"/>
        </w:rPr>
        <w:t>) Hari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terhitung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sejak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tanggal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03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Februari</w:t>
      </w:r>
      <w:r>
        <w:rPr>
          <w:rFonts w:ascii="Roboto" w:cs="Roboto" w:eastAsia="Roboto" w:hAnsi="Roboto"/>
          <w:b/>
          <w:bCs/>
          <w:sz w:val="20"/>
          <w:szCs w:val="20"/>
        </w:rPr>
        <w:t xml:space="preserve"> 2025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3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Bunga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Bunga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adalah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sebesar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bookmarkStart w:id="0" w:name="_GoBack"/>
      <w:bookmarkEnd w:id="0"/>
      <w:r>
        <w:rPr>
          <w:rFonts w:ascii="Roboto" w:cs="Roboto" w:eastAsia="Roboto" w:hAnsi="Roboto"/>
          <w:sz w:val="20"/>
          <w:szCs w:val="20"/>
          <w:lang w:val="en-US"/>
        </w:rPr>
        <w:t>10</w:t>
      </w:r>
      <w:r>
        <w:rPr>
          <w:rFonts w:ascii="Roboto" w:cs="Roboto" w:eastAsia="Roboto" w:hAnsi="Roboto"/>
          <w:b/>
          <w:bCs/>
          <w:sz w:val="20"/>
          <w:szCs w:val="20"/>
        </w:rPr>
        <w:t>%</w:t>
      </w:r>
      <w:r>
        <w:rPr>
          <w:rFonts w:ascii="Roboto" w:cs="Roboto" w:eastAsia="Roboto" w:hAnsi="Roboto"/>
          <w:sz w:val="20"/>
          <w:szCs w:val="20"/>
        </w:rPr>
        <w:t xml:space="preserve"> per </w:t>
      </w:r>
      <w:r>
        <w:rPr>
          <w:rFonts w:ascii="Roboto" w:cs="Roboto" w:eastAsia="Roboto" w:hAnsi="Roboto"/>
          <w:sz w:val="20"/>
          <w:szCs w:val="20"/>
        </w:rPr>
        <w:t>bulan</w:t>
      </w:r>
      <w:r>
        <w:rPr>
          <w:rFonts w:ascii="Roboto" w:cs="Roboto" w:eastAsia="Roboto" w:hAnsi="Roboto"/>
          <w:sz w:val="20"/>
          <w:szCs w:val="20"/>
        </w:rPr>
        <w:t>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4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 xml:space="preserve">Cara </w:t>
      </w:r>
      <w:r>
        <w:rPr>
          <w:rFonts w:ascii="Roboto" w:cs="Roboto" w:eastAsia="Roboto" w:hAnsi="Roboto"/>
          <w:sz w:val="20"/>
          <w:szCs w:val="20"/>
        </w:rPr>
        <w:t>Pembayaran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Kedua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wajib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membayar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tersebut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kepada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Pertama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secara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tunai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atau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melalui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b/>
          <w:bCs/>
          <w:sz w:val="20"/>
          <w:szCs w:val="20"/>
        </w:rPr>
        <w:t>transfer bank</w:t>
      </w:r>
      <w:r>
        <w:rPr>
          <w:rFonts w:ascii="Roboto" w:cs="Roboto" w:eastAsia="Roboto" w:hAnsi="Roboto"/>
          <w:sz w:val="20"/>
          <w:szCs w:val="20"/>
        </w:rPr>
        <w:t>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5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Kewajiban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Kedua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Kedua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berkewajiban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untuk</w:t>
      </w:r>
      <w:r>
        <w:rPr>
          <w:rFonts w:ascii="Roboto" w:cs="Roboto" w:eastAsia="Roboto" w:hAnsi="Roboto"/>
          <w:sz w:val="20"/>
          <w:szCs w:val="20"/>
        </w:rPr>
        <w:t>:</w:t>
      </w:r>
    </w:p>
    <w:p>
      <w:pPr>
        <w:pStyle w:val="style0"/>
        <w:numPr>
          <w:ilvl w:val="0"/>
          <w:numId w:val="4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Membayar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tersebut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sesuai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dengan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ketentuan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ini;</w:t>
      </w:r>
    </w:p>
    <w:p>
      <w:pPr>
        <w:pStyle w:val="style0"/>
        <w:numPr>
          <w:ilvl w:val="0"/>
          <w:numId w:val="4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Membayar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bunga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sesuai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dengan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ketentuan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ini;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6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Kewajiban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Pertama</w:t>
      </w:r>
      <w:r>
        <w:rPr>
          <w:rFonts w:ascii="Roboto" w:cs="Roboto" w:eastAsia="Roboto" w:hAnsi="Roboto"/>
          <w:sz w:val="20"/>
          <w:szCs w:val="20"/>
        </w:rPr>
        <w:br/>
      </w:r>
      <w:r>
        <w:rPr>
          <w:rFonts w:ascii="Roboto" w:cs="Roboto" w:eastAsia="Roboto" w:hAnsi="Roboto"/>
          <w:sz w:val="20"/>
          <w:szCs w:val="20"/>
        </w:rPr>
        <w:br/>
      </w: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Kedua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berkewajiban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untuk</w:t>
      </w:r>
      <w:r>
        <w:rPr>
          <w:rFonts w:ascii="Roboto" w:cs="Roboto" w:eastAsia="Roboto" w:hAnsi="Roboto"/>
          <w:sz w:val="20"/>
          <w:szCs w:val="20"/>
        </w:rPr>
        <w:t>:</w:t>
      </w:r>
    </w:p>
    <w:p>
      <w:pPr>
        <w:pStyle w:val="style179"/>
        <w:numPr>
          <w:ilvl w:val="0"/>
          <w:numId w:val="5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Menyerahkan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uang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pinjaman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sesuai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>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7</w:t>
      </w:r>
      <w:r>
        <w:rPr>
          <w:rFonts w:ascii="Roboto" w:cs="Roboto" w:eastAsia="Roboto" w:hAnsi="Roboto"/>
          <w:sz w:val="20"/>
          <w:szCs w:val="20"/>
        </w:rPr>
        <w:br/>
      </w:r>
      <w:r>
        <w:rPr>
          <w:rFonts w:ascii="Roboto" w:cs="Roboto" w:eastAsia="Roboto" w:hAnsi="Roboto"/>
          <w:sz w:val="20"/>
          <w:szCs w:val="20"/>
        </w:rPr>
        <w:br/>
      </w:r>
      <w:r>
        <w:rPr>
          <w:rFonts w:ascii="Roboto" w:cs="Roboto" w:eastAsia="Roboto" w:hAnsi="Roboto"/>
          <w:sz w:val="20"/>
          <w:szCs w:val="20"/>
        </w:rPr>
        <w:t>Konsekuensi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Hukum</w:t>
      </w:r>
    </w:p>
    <w:p>
      <w:pPr>
        <w:pStyle w:val="style179"/>
        <w:numPr>
          <w:ilvl w:val="0"/>
          <w:numId w:val="5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Jika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ada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unsur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penipuan</w:t>
      </w:r>
      <w:r>
        <w:rPr>
          <w:rFonts w:ascii="Roboto" w:cs="Roboto" w:eastAsia="Roboto" w:hAnsi="Roboto"/>
          <w:sz w:val="20"/>
          <w:szCs w:val="20"/>
        </w:rPr>
        <w:t xml:space="preserve">, </w:t>
      </w:r>
      <w:r>
        <w:rPr>
          <w:rFonts w:ascii="Roboto" w:cs="Roboto" w:eastAsia="Roboto" w:hAnsi="Roboto"/>
          <w:sz w:val="20"/>
          <w:szCs w:val="20"/>
        </w:rPr>
        <w:t>dapat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dilaporkan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sesuai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378 KUHP.</w:t>
      </w:r>
    </w:p>
    <w:p>
      <w:pPr>
        <w:pStyle w:val="style179"/>
        <w:numPr>
          <w:ilvl w:val="0"/>
          <w:numId w:val="5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Pertama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berhak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menggugat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sesuai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1238 </w:t>
      </w:r>
      <w:r>
        <w:rPr>
          <w:rFonts w:ascii="Roboto" w:cs="Roboto" w:eastAsia="Roboto" w:hAnsi="Roboto"/>
          <w:sz w:val="20"/>
          <w:szCs w:val="20"/>
        </w:rPr>
        <w:t>KUHPer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jika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terjadi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wanprestasi</w:t>
      </w:r>
      <w:r>
        <w:rPr>
          <w:rFonts w:ascii="Roboto" w:cs="Roboto" w:eastAsia="Roboto" w:hAnsi="Roboto"/>
          <w:sz w:val="20"/>
          <w:szCs w:val="20"/>
        </w:rPr>
        <w:t>.</w:t>
      </w:r>
    </w:p>
    <w:p>
      <w:pPr>
        <w:pStyle w:val="style179"/>
        <w:numPr>
          <w:ilvl w:val="0"/>
          <w:numId w:val="5"/>
        </w:numPr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Penyelesaian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sengketa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melalui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musyawarah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atau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pengadilan</w:t>
      </w:r>
      <w:r>
        <w:rPr>
          <w:rFonts w:ascii="Roboto" w:cs="Roboto" w:eastAsia="Roboto" w:hAnsi="Roboto"/>
          <w:sz w:val="20"/>
          <w:szCs w:val="20"/>
        </w:rPr>
        <w:t>.</w:t>
      </w:r>
    </w:p>
    <w:p>
      <w:pPr>
        <w:pStyle w:val="style179"/>
        <w:rPr>
          <w:rFonts w:ascii="Roboto" w:cs="Roboto" w:eastAsia="Roboto" w:hAnsi="Roboto"/>
          <w:sz w:val="20"/>
          <w:szCs w:val="20"/>
        </w:rPr>
      </w:pP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Pasal</w:t>
      </w:r>
      <w:r>
        <w:rPr>
          <w:rFonts w:ascii="Roboto" w:cs="Roboto" w:eastAsia="Roboto" w:hAnsi="Roboto"/>
          <w:sz w:val="20"/>
          <w:szCs w:val="20"/>
        </w:rPr>
        <w:t xml:space="preserve"> 8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Penutup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Hal-</w:t>
      </w:r>
      <w:r>
        <w:rPr>
          <w:rFonts w:ascii="Roboto" w:cs="Roboto" w:eastAsia="Roboto" w:hAnsi="Roboto"/>
          <w:sz w:val="20"/>
          <w:szCs w:val="20"/>
        </w:rPr>
        <w:t>hal</w:t>
      </w:r>
      <w:r>
        <w:rPr>
          <w:rFonts w:ascii="Roboto" w:cs="Roboto" w:eastAsia="Roboto" w:hAnsi="Roboto"/>
          <w:sz w:val="20"/>
          <w:szCs w:val="20"/>
        </w:rPr>
        <w:t xml:space="preserve"> yang </w:t>
      </w:r>
      <w:r>
        <w:rPr>
          <w:rFonts w:ascii="Roboto" w:cs="Roboto" w:eastAsia="Roboto" w:hAnsi="Roboto"/>
          <w:sz w:val="20"/>
          <w:szCs w:val="20"/>
        </w:rPr>
        <w:t>belum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diatur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surat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ini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diatur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kemudian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oleh</w:t>
      </w:r>
      <w:r>
        <w:rPr>
          <w:rFonts w:ascii="Roboto" w:cs="Roboto" w:eastAsia="Roboto" w:hAnsi="Roboto"/>
          <w:sz w:val="20"/>
          <w:szCs w:val="20"/>
        </w:rPr>
        <w:t xml:space="preserve"> para </w:t>
      </w:r>
      <w:r>
        <w:rPr>
          <w:rFonts w:ascii="Roboto" w:cs="Roboto" w:eastAsia="Roboto" w:hAnsi="Roboto"/>
          <w:sz w:val="20"/>
          <w:szCs w:val="20"/>
        </w:rPr>
        <w:t>pihak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bentuk</w:t>
      </w:r>
      <w:r>
        <w:rPr>
          <w:rFonts w:ascii="Roboto" w:cs="Roboto" w:eastAsia="Roboto" w:hAnsi="Roboto"/>
          <w:sz w:val="20"/>
          <w:szCs w:val="20"/>
        </w:rPr>
        <w:t xml:space="preserve"> addendum yang </w:t>
      </w:r>
      <w:r>
        <w:rPr>
          <w:rFonts w:ascii="Roboto" w:cs="Roboto" w:eastAsia="Roboto" w:hAnsi="Roboto"/>
          <w:sz w:val="20"/>
          <w:szCs w:val="20"/>
        </w:rPr>
        <w:t>merupakan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bagian</w:t>
      </w:r>
      <w:r>
        <w:rPr>
          <w:rFonts w:ascii="Roboto" w:cs="Roboto" w:eastAsia="Roboto" w:hAnsi="Roboto"/>
          <w:sz w:val="20"/>
          <w:szCs w:val="20"/>
        </w:rPr>
        <w:t xml:space="preserve"> yang </w:t>
      </w:r>
      <w:r>
        <w:rPr>
          <w:rFonts w:ascii="Roboto" w:cs="Roboto" w:eastAsia="Roboto" w:hAnsi="Roboto"/>
          <w:sz w:val="20"/>
          <w:szCs w:val="20"/>
        </w:rPr>
        <w:t>tidak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terpisahkan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dari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surat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ini.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 xml:space="preserve">Surat </w:t>
      </w:r>
      <w:r>
        <w:rPr>
          <w:rFonts w:ascii="Roboto" w:cs="Roboto" w:eastAsia="Roboto" w:hAnsi="Roboto"/>
          <w:sz w:val="20"/>
          <w:szCs w:val="20"/>
        </w:rPr>
        <w:t>perjanjian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ini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dibuat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dalam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rangkap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dua</w:t>
      </w:r>
      <w:r>
        <w:rPr>
          <w:rFonts w:ascii="Roboto" w:cs="Roboto" w:eastAsia="Roboto" w:hAnsi="Roboto"/>
          <w:sz w:val="20"/>
          <w:szCs w:val="20"/>
        </w:rPr>
        <w:t xml:space="preserve">, </w:t>
      </w:r>
      <w:r>
        <w:rPr>
          <w:rFonts w:ascii="Roboto" w:cs="Roboto" w:eastAsia="Roboto" w:hAnsi="Roboto"/>
          <w:sz w:val="20"/>
          <w:szCs w:val="20"/>
        </w:rPr>
        <w:t>dan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masing-masing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mempunyai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kekuatan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hukum</w:t>
      </w:r>
      <w:r>
        <w:rPr>
          <w:rFonts w:ascii="Roboto" w:cs="Roboto" w:eastAsia="Roboto" w:hAnsi="Roboto"/>
          <w:sz w:val="20"/>
          <w:szCs w:val="20"/>
        </w:rPr>
        <w:t xml:space="preserve"> yang sama.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 xml:space="preserve">PIHAK PERTAMA </w:t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 xml:space="preserve">PIHAK KEDUA </w:t>
      </w: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</w:p>
    <w:p>
      <w:pPr>
        <w:pStyle w:val="style0"/>
        <w:spacing w:after="200"/>
        <w:rPr>
          <w:rFonts w:ascii="Roboto" w:cs="Roboto" w:eastAsia="Roboto" w:hAnsi="Roboto"/>
          <w:sz w:val="20"/>
          <w:szCs w:val="20"/>
        </w:rPr>
      </w:pPr>
      <w:r>
        <w:rPr>
          <w:rFonts w:ascii="Roboto" w:cs="Roboto" w:eastAsia="Roboto" w:hAnsi="Roboto"/>
          <w:sz w:val="20"/>
          <w:szCs w:val="20"/>
        </w:rPr>
        <w:t>R</w:t>
      </w:r>
      <w:r>
        <w:rPr>
          <w:rFonts w:ascii="Roboto" w:cs="Roboto" w:eastAsia="Roboto" w:hAnsi="Roboto"/>
          <w:sz w:val="20"/>
          <w:szCs w:val="20"/>
        </w:rPr>
        <w:t xml:space="preserve">eza </w:t>
      </w:r>
      <w:r>
        <w:rPr>
          <w:rFonts w:ascii="Roboto" w:cs="Roboto" w:eastAsia="Roboto" w:hAnsi="Roboto"/>
          <w:sz w:val="20"/>
          <w:szCs w:val="20"/>
        </w:rPr>
        <w:t>Husen</w:t>
      </w:r>
      <w:r>
        <w:rPr>
          <w:rFonts w:ascii="Roboto" w:cs="Roboto" w:eastAsia="Roboto" w:hAnsi="Roboto"/>
          <w:sz w:val="20"/>
          <w:szCs w:val="20"/>
        </w:rPr>
        <w:t xml:space="preserve"> </w:t>
      </w:r>
      <w:r>
        <w:rPr>
          <w:rFonts w:ascii="Roboto" w:cs="Roboto" w:eastAsia="Roboto" w:hAnsi="Roboto"/>
          <w:sz w:val="20"/>
          <w:szCs w:val="20"/>
        </w:rPr>
        <w:t>Anugrah</w:t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>[</w:t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ab/>
      </w:r>
      <w:r>
        <w:rPr>
          <w:rFonts w:ascii="Roboto" w:cs="Roboto" w:eastAsia="Roboto" w:hAnsi="Roboto"/>
          <w:sz w:val="20"/>
          <w:szCs w:val="20"/>
        </w:rPr>
        <w:t>]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40F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3A1CA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9F12F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D24E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7FB0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Words>283</Words>
  <Pages>2</Pages>
  <Characters>1637</Characters>
  <Application>WPS Office</Application>
  <DocSecurity>0</DocSecurity>
  <Paragraphs>46</Paragraphs>
  <ScaleCrop>false</ScaleCrop>
  <LinksUpToDate>false</LinksUpToDate>
  <CharactersWithSpaces>1902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2025-01-05T06:15:00Z</dcterms:created>
  <dc:creator>HP</dc:creator>
  <lastModifiedBy>SM-N975F</lastModifiedBy>
  <dcterms:modified xsi:type="dcterms:W3CDTF">2025-02-01T08:38:34Z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48248ab067af47e993f3b47e3f817b4e</vt:lpwstr>
  </property>
</Properties>
</file>