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 dob: {{ child1_dob }},</w:t>
            </w:r>
          </w:p>
          <w:p>
            <w:pPr>
              <w:spacing w:after="0" w:line="240" w:lineRule="auto"/>
            </w:pPr>
            <w:r>
              <w:rPr>
                <w:rFonts w:ascii="Times New Roman" w:cs="Times New Roman" w:eastAsia="Times New Roman" w:hAnsi="Times New Roman"/>
                <w:b w:val="false"/>
                <w:bCs w:val="false"/>
                <w:sz w:val="24"/>
                <w:szCs w:val="24"/>
              </w:rPr>
              <w:t xml:space="preserve">And</w:t>
            </w:r>
          </w:p>
          <w:p>
            <w:pPr>
              <w:spacing w:after="0" w:line="240" w:lineRule="auto"/>
            </w:pPr>
            <w:r>
              <w:rPr>
                <w:rFonts w:ascii="Times New Roman" w:cs="Times New Roman" w:eastAsia="Times New Roman" w:hAnsi="Times New Roman"/>
                <w:b w:val="false"/>
                <w:bCs w:val="false"/>
                <w:sz w:val="24"/>
                <w:szCs w:val="24"/>
              </w:rPr>
              <w:t xml:space="preserve">{{ child2_name_upper }}, dob: {{ child2_dob }}</w:t>
            </w:r>
          </w:p>
          <w:p>
            <w:pPr>
              <w:spacing w:after="0" w:line="240" w:lineRule="auto"/>
              <w:ind w:firstLine="720"/>
            </w:pPr>
            <w:r>
              <w:rPr>
                <w:rFonts w:ascii="Times New Roman" w:cs="Times New Roman" w:eastAsia="Times New Roman" w:hAnsi="Times New Roman"/>
                <w:b w:val="false"/>
                <w:bCs w:val="false"/>
                <w:sz w:val="24"/>
                <w:szCs w:val="24"/>
              </w:rPr>
              <w:t xml:space="preserve">Minor Children.</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minor children, {{ child1_name }} and {{ child2_name }}, are at the time of the filing of this Petition for Adoption, physically located within the territorial boundaries of the State of Oklahoma, in the County of {{ county }}, and are residents of {{ county }} County, State of Oklahoma.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 if kinship %} That the Petitioners are related to the minor children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is a {{ petitioner2_race }} {{ petitioner2_gender }} who was born on the {{ petitioner2_birth_day }} day of {{ petitioner2_birth_month }}, {{ petitioner2_birth_year }}, in {{ petitioner2_birth_state }} and is now {{ petitioner2_age }} years of age. 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is the biological parent of the minor children.</w:t>
      </w:r>
    </w:p>
    <w:p>
      <w:pPr>
        <w:spacing w:line="480" w:lineRule="auto"/>
        <w:ind w:firstLine="720"/>
        <w:jc w:val="both"/>
      </w:pPr>
      <w:r>
        <w:rPr>
          <w:rFonts w:ascii="Times New Roman" w:cs="Times New Roman" w:eastAsia="Times New Roman" w:hAnsi="Times New Roman"/>
          <w:b w:val="false"/>
          <w:bCs w:val="false"/>
          <w:sz w:val="24"/>
          <w:szCs w:val="24"/>
        </w:rPr>
        <w:t>5.</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desires to adopt {{ child1_name }} and {{ child2_name }} and desires to change their names as follows:{% if name_change %} from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if name_change_child2 %} and from {{ child2_name }} to the name of </w:t>
      </w:r>
      <w:r>
        <w:rPr>
          <w:rFonts w:ascii="Times New Roman" w:cs="Times New Roman" w:eastAsia="Times New Roman" w:hAnsi="Times New Roman"/>
          <w:b/>
          <w:b w:val="false"/>
          <w:bCs w:val="false"/>
          <w:sz w:val="24"/>
          <w:szCs w:val="24"/>
        </w:rPr>
        <w:t xml:space="preserve">{{ child2_new_name }}</w:t>
      </w:r>
      <w:r>
        <w:rPr>
          <w:rFonts w:ascii="Times New Roman" w:cs="Times New Roman" w:eastAsia="Times New Roman" w:hAnsi="Times New Roman"/>
          <w:b w:val="false"/>
          <w:bCs w:val="false"/>
          <w:sz w:val="24"/>
          <w:szCs w:val="24"/>
        </w:rPr>
        <w:t xml:space="preserve">{% endif %}{% if not name_change and not name_change_child2 %} the Petitioner does not desire a name change for either child{% endif %}.</w:t>
      </w:r>
    </w:p>
    <w:p>
      <w:pPr>
        <w:spacing w:line="480" w:lineRule="auto"/>
        <w:ind w:firstLine="720"/>
        <w:jc w:val="both"/>
      </w:pPr>
      <w:r>
        <w:rPr>
          <w:rFonts w:ascii="Times New Roman" w:cs="Times New Roman" w:eastAsia="Times New Roman" w:hAnsi="Times New Roman"/>
          <w:b w:val="false"/>
          <w:bCs w:val="false"/>
          <w:sz w:val="24"/>
          <w:szCs w:val="24"/>
        </w:rPr>
        <w:t xml:space="preserve">6.	That the children, {{ child1_name }} and {{ child2_name }}, possess no real or personal property of significant value.</w:t>
      </w:r>
    </w:p>
    <w:p>
      <w:pPr>
        <w:spacing w:line="480" w:lineRule="auto"/>
        <w:ind w:firstLine="720"/>
        <w:jc w:val="both"/>
      </w:pPr>
      <w:r>
        <w:rPr>
          <w:rFonts w:ascii="Times New Roman" w:cs="Times New Roman" w:eastAsia="Times New Roman" w:hAnsi="Times New Roman"/>
          <w:b w:val="false"/>
          <w:bCs w:val="false"/>
          <w:sz w:val="24"/>
          <w:szCs w:val="24"/>
        </w:rPr>
        <w:t>7.</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desires to adopt said children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children and desires that the relationship of parent and child be fully established between said Petitioner and said children.</w:t>
      </w:r>
    </w:p>
    <w:p>
      <w:pPr>
        <w:spacing w:line="480" w:lineRule="auto"/>
        <w:ind w:firstLine="720"/>
        <w:jc w:val="both"/>
      </w:pPr>
      <w:r>
        <w:rPr>
          <w:rFonts w:ascii="Times New Roman" w:cs="Times New Roman" w:eastAsia="Times New Roman" w:hAnsi="Times New Roman"/>
          <w:b w:val="false"/>
          <w:bCs w:val="false"/>
          <w:sz w:val="24"/>
          <w:szCs w:val="24"/>
        </w:rPr>
        <w:t>8.</w:t>
        <w:tab/>
        <w:t xml:space="preserve">That because the minor children are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are the step-children of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because it is in the best interest of said children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9.</w:t>
        <w:tab/>
        <w:t xml:space="preserve">That because it is in the best interest of the minor children and because the minor children to be adopted are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because the Petitioners have been married for at least one (1) year with the minor children living in their home, pursuant to Title 10, Okl. St. Ann. Sec. 7505-5.2, the Court should waive the home study investigation; however, a fingerprint based criminal background check will be performed upon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w:t>
      </w:r>
    </w:p>
    <w:p>
      <w:pPr>
        <w:spacing w:line="480" w:lineRule="auto"/>
        <w:ind w:firstLine="720"/>
        <w:jc w:val="both"/>
      </w:pPr>
      <w:r>
        <w:rPr>
          <w:rFonts w:ascii="Times New Roman" w:cs="Times New Roman" w:eastAsia="Times New Roman" w:hAnsi="Times New Roman"/>
          <w:b w:val="false"/>
          <w:bCs w:val="false"/>
          <w:sz w:val="24"/>
          <w:szCs w:val="24"/>
        </w:rPr>
        <w:t>10.</w:t>
        <w:tab/>
        <w:t xml:space="preserve">That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in consideration of the Decree of this Honorable Court allowing the adoption of the above named children, and in consideration of the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does hereby agree to support, maintain, and educate said children during their minority and does agree to treat said children in all respects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children should be treated.</w:t>
      </w:r>
    </w:p>
    <w:p>
      <w:pPr>
        <w:spacing w:line="480" w:lineRule="auto"/>
        <w:ind w:firstLine="720"/>
        <w:jc w:val="both"/>
      </w:pPr>
      <w:r>
        <w:rPr>
          <w:rFonts w:ascii="Times New Roman" w:cs="Times New Roman" w:eastAsia="Times New Roman" w:hAnsi="Times New Roman"/>
          <w:b w:val="false"/>
          <w:bCs w:val="false"/>
          <w:sz w:val="24"/>
          <w:szCs w:val="24"/>
        </w:rPr>
        <w:t>11.</w:t>
        <w:tab/>
        <w:t xml:space="preserve">That lawful written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the natural parent of said children who is the sole legal custodial parent of said children,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12.</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the children is {{ other_parent_name }}, and {{ other_parent_pronoun }} consents to this adoption. A written consent will be filed herein.{% elif other_parent_consent_basis == "terminated" %}That the natural {{ other_parent_relationship }} of the children is {{ other_parent_name }}, and {{ other_parent_pronoun_possessive }} parental rights were previously terminated by court order. A certified copy of the order will be filed herein.{% else %}That the natural {{ other_parent_relationship }} of the children is {{ other_parent_name }} and {{ other_parent_pronoun_possessive }} consent is not necessary because {{ other_parent_pronoun }} has willfully failed to maintain a substantial and positive relationship with the minor children and has willfully failed to provide support for the minor children for twelve (12) consecutive months out of the past fourteen (14) months immediately preceding the filing of this Petition.{% endif %}</w:t>
      </w:r>
    </w:p>
    <w:p>
      <w:pPr>
        <w:spacing w:line="480" w:lineRule="auto"/>
        <w:ind w:firstLine="720"/>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children herein have resided in {{ child1_residence_county }} County, State of Oklahoma for the past five (5) years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children herein and know of no other Court proceedings anywhere relating to the children.</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the children.</w:t>
      </w:r>
    </w:p>
    <w:p>
      <w:pPr>
        <w:spacing w:line="480" w:lineRule="auto"/>
        <w:ind w:firstLine="720"/>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children are not of Indian blood and are not "Indian children" as such term is defined in such Act.{% endif %}</w:t>
      </w:r>
    </w:p>
    <w:p>
      <w:pPr>
        <w:spacing w:line="480" w:lineRule="auto"/>
        <w:ind w:firstLine="720"/>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children, {{ child1_name }} and {{ child2_name }}, that a final Decree of Adoption be granted; that a time and place for the final hearing be set; that thereupon the Court make, enter and order a final Decree of Adoption establishing the relationship of parent and child between said children and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they are the Petitioners above named, that they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2026-08-22T00:10:02.015Z</dcterms:created>
  <dcterms:modified xsi:type="dcterms:W3CDTF">2026-08-22T00:10:02.015Z</dcterms:modified>
</cp:coreProperties>
</file>

<file path=docProps/custom.xml><?xml version="1.0" encoding="utf-8"?>
<Properties xmlns="http://schemas.openxmlformats.org/officeDocument/2006/custom-properties" xmlns:vt="http://schemas.openxmlformats.org/officeDocument/2006/docPropsVTypes"/>
</file>