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Plan de pruebas - Sistema Bibliotecario</w:t>
      </w:r>
    </w:p>
    <w:p>
      <w:pPr>
        <w:spacing w:after="200" w:before="0" w:line="260"/>
      </w:pPr>
      <w:r>
        <w:rPr>
          <w:rFonts w:ascii="Arial" w:cs="Arial" w:eastAsia="Arial" w:hAnsi="Arial"/>
          <w:b w:val="false"/>
          <w:bCs w:val="false"/>
          <w:color w:val="555555"/>
          <w:sz w:val="17"/>
          <w:szCs w:val="17"/>
        </w:rPr>
        <w:t xml:space="preserve">8 de octubre de 2026 · Jairo Rivera</w:t>
      </w:r>
    </w:p>
    <w:p>
      <w:pPr>
        <w:keepNext/>
        <w:spacing w:after="120" w:before="240"/>
      </w:pPr>
      <w:r>
        <w:rPr>
          <w:rFonts w:ascii="Arial" w:cs="Arial" w:eastAsia="Arial" w:hAnsi="Arial"/>
          <w:b/>
          <w:bCs/>
          <w:color w:val="1F3864"/>
          <w:sz w:val="26"/>
          <w:szCs w:val="26"/>
        </w:rPr>
        <w:t xml:space="preserve">1. Objetivo y condiciones</w:t>
      </w:r>
    </w:p>
    <w:p>
      <w:pPr>
        <w:spacing w:after="100" w:before="0" w:line="260"/>
      </w:pPr>
      <w:r>
        <w:rPr>
          <w:rFonts w:ascii="Arial" w:cs="Arial" w:eastAsia="Arial" w:hAnsi="Arial"/>
          <w:b w:val="false"/>
          <w:bCs w:val="false"/>
          <w:sz w:val="18"/>
          <w:szCs w:val="18"/>
        </w:rPr>
        <w:t xml:space="preserve">Quien ejecute este plan recorre los 107 casos, por módulo y por rol, y deja evidencia de cada resultado antes de cargar datos reales en la biblioteca. Las pruebas son manuales y cubren el sistema completo en su versión 2.2: usuarios, catálogo, baja de ejemplares, carga masiva por CSV, préstamos, alertas, historial, panel de usuario, seguridad y celular.</w:t>
      </w:r>
    </w:p>
    <w:p>
      <w:pPr>
        <w:spacing w:after="100" w:before="0" w:line="260"/>
      </w:pPr>
      <w:r>
        <w:rPr>
          <w:rFonts w:ascii="Arial" w:cs="Arial" w:eastAsia="Arial" w:hAnsi="Arial"/>
          <w:b w:val="false"/>
          <w:bCs w:val="false"/>
          <w:sz w:val="18"/>
          <w:szCs w:val="18"/>
        </w:rPr>
        <w:t xml:space="preserve">Usuarios de prueba que cargó datos_prueba.sql (todos los correos terminan en @ieacano.edu.co):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320"/>
        <w:gridCol w:w="10080"/>
      </w:tblGrid>
      <w:tr>
        <w:trPr>
          <w:cantSplit/>
          <w:tblHeader/>
        </w:trPr>
        <w:tc>
          <w:tcPr>
            <w:tcW w:type="dxa" w:w="43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Elemento</w:t>
            </w:r>
          </w:p>
        </w:tc>
        <w:tc>
          <w:tcPr>
            <w:tcW w:type="dxa" w:w="100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Valor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Dirección</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https://biblioteca.eduforja.com</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Navegadores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Chrome o Edge en computador, y Chrome en celular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Contraseña de los usuarios de prueba</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Su número de documento (misma regla de un usuario nuevo)</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Correo admin@eduforja.com · Documento 0 · Contraseña: ______________________ (la entrega el docente)</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Base de datos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schema.sql v2.2 (o migracion_v2.2_bajas.sql aplicada) y datos_prueba.sql importado</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Fechas de los datos de prueba</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Calculadas al generar el archivo datos_prueba.sql (09/10/2026)</w:t>
            </w:r>
          </w:p>
        </w:tc>
      </w:tr>
    </w:tbl>
    <w:p>
      <w:pPr>
        <w:spacing w:after="60" w:before="0" w:line="2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
        <w:gridCol w:w="3403"/>
        <w:gridCol w:w="2618"/>
        <w:gridCol w:w="2094"/>
        <w:gridCol w:w="4845"/>
      </w:tblGrid>
      <w:tr>
        <w:trPr>
          <w:cantSplit/>
          <w:tblHeader/>
        </w:trPr>
        <w:tc>
          <w:tcPr>
            <w:tcW w:type="dxa" w:w="144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w:t>
            </w:r>
          </w:p>
        </w:tc>
        <w:tc>
          <w:tcPr>
            <w:tcW w:type="dxa" w:w="340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Nombre</w:t>
            </w:r>
          </w:p>
        </w:tc>
        <w:tc>
          <w:tcPr>
            <w:tcW w:type="dxa" w:w="261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Correo (antes de @)</w:t>
            </w:r>
          </w:p>
        </w:tc>
        <w:tc>
          <w:tcPr>
            <w:tcW w:type="dxa" w:w="209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Documento</w:t>
            </w:r>
          </w:p>
        </w:tc>
        <w:tc>
          <w:tcPr>
            <w:tcW w:type="dxa" w:w="4845"/>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Para qué se usa</w:t>
            </w:r>
          </w:p>
        </w:tc>
      </w:tr>
      <w:tr>
        <w:trPr>
          <w:cantSplit/>
        </w:trPr>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w:t>
            </w:r>
          </w:p>
        </w:tc>
        <w:tc>
          <w:tcPr>
            <w:tcW w:type="dxa" w:w="340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Samuel Restrepo Gómez</w:t>
            </w:r>
          </w:p>
        </w:tc>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samuel.restrepo</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1017234567</w:t>
            </w:r>
          </w:p>
        </w:tc>
        <w:tc>
          <w:tcPr>
            <w:tcW w:type="dxa" w:w="484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Panel de usuario; tiene prestado Álgebra de Baldor</w:t>
            </w:r>
          </w:p>
        </w:tc>
      </w:tr>
      <w:tr>
        <w:trPr>
          <w:cantSplit/>
        </w:trPr>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w:t>
            </w:r>
          </w:p>
        </w:tc>
        <w:tc>
          <w:tcPr>
            <w:tcW w:type="dxa" w:w="340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Valentina Zapata Ruiz</w:t>
            </w:r>
          </w:p>
        </w:tc>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valentina.zapata</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1020987654</w:t>
            </w:r>
          </w:p>
        </w:tc>
        <w:tc>
          <w:tcPr>
            <w:tcW w:type="dxa" w:w="484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Tiene prestado Física para Ciencias e Ingeniería</w:t>
            </w:r>
          </w:p>
        </w:tc>
      </w:tr>
      <w:tr>
        <w:trPr>
          <w:cantSplit/>
        </w:trPr>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w:t>
            </w:r>
          </w:p>
        </w:tc>
        <w:tc>
          <w:tcPr>
            <w:tcW w:type="dxa" w:w="340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Mateo Ospina Vélez</w:t>
            </w:r>
          </w:p>
        </w:tc>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mateo.ospina</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1035678901</w:t>
            </w:r>
          </w:p>
        </w:tc>
        <w:tc>
          <w:tcPr>
            <w:tcW w:type="dxa" w:w="484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Tiene prestado Fundamentos de Programación, con atraso</w:t>
            </w:r>
          </w:p>
        </w:tc>
      </w:tr>
      <w:tr>
        <w:trPr>
          <w:cantSplit/>
        </w:trPr>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w:t>
            </w:r>
          </w:p>
        </w:tc>
        <w:tc>
          <w:tcPr>
            <w:tcW w:type="dxa" w:w="340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Isabella Correa Muñoz</w:t>
            </w:r>
          </w:p>
        </w:tc>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isabella.correa</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1042345678</w:t>
            </w:r>
          </w:p>
        </w:tc>
        <w:tc>
          <w:tcPr>
            <w:tcW w:type="dxa" w:w="484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historial (Historia de Colombia devuelto)</w:t>
            </w:r>
          </w:p>
        </w:tc>
      </w:tr>
      <w:tr>
        <w:trPr>
          <w:cantSplit/>
        </w:trPr>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w:t>
            </w:r>
          </w:p>
        </w:tc>
        <w:tc>
          <w:tcPr>
            <w:tcW w:type="dxa" w:w="340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Juan David Henao Pérez</w:t>
            </w:r>
          </w:p>
        </w:tc>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juandavid.henao</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1056789012</w:t>
            </w:r>
          </w:p>
        </w:tc>
        <w:tc>
          <w:tcPr>
            <w:tcW w:type="dxa" w:w="484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Tiene prestado El Principito, ya renovado</w:t>
            </w:r>
          </w:p>
        </w:tc>
      </w:tr>
      <w:tr>
        <w:trPr>
          <w:cantSplit/>
        </w:trPr>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w:t>
            </w:r>
          </w:p>
        </w:tc>
        <w:tc>
          <w:tcPr>
            <w:tcW w:type="dxa" w:w="340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Camila Suárez Londoño</w:t>
            </w:r>
          </w:p>
        </w:tc>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camila.suarez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1063456789</w:t>
            </w:r>
          </w:p>
        </w:tc>
        <w:tc>
          <w:tcPr>
            <w:tcW w:type="dxa" w:w="484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principal para registrar préstamos nuevos</w:t>
            </w:r>
          </w:p>
        </w:tc>
      </w:tr>
      <w:tr>
        <w:trPr>
          <w:cantSplit/>
        </w:trPr>
        <w:tc>
          <w:tcPr>
            <w:tcW w:type="dxa" w:w="144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w:t>
            </w:r>
          </w:p>
        </w:tc>
        <w:tc>
          <w:tcPr>
            <w:tcW w:type="dxa" w:w="340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Sebastián Álvarez Cardona</w:t>
            </w:r>
          </w:p>
        </w:tc>
        <w:tc>
          <w:tcPr>
            <w:tcW w:type="dxa" w:w="261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sebastian.alvarez</w:t>
            </w:r>
          </w:p>
        </w:tc>
        <w:tc>
          <w:tcPr>
            <w:tcW w:type="dxa" w:w="209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1078901234</w:t>
            </w:r>
          </w:p>
        </w:tc>
        <w:tc>
          <w:tcPr>
            <w:tcW w:type="dxa" w:w="4845"/>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Pruebas de cupo y de fechas hábiles</w:t>
            </w:r>
          </w:p>
        </w:tc>
      </w:tr>
    </w:tbl>
    <w:p>
      <w:pPr>
        <w:spacing w:after="60" w:before="0" w:line="260"/>
      </w:pPr>
    </w:p>
    <w:p>
      <w:pPr>
        <w:spacing w:after="100" w:before="0" w:line="260"/>
      </w:pPr>
      <w:r>
        <w:rPr>
          <w:rFonts w:ascii="Arial" w:cs="Arial" w:eastAsia="Arial" w:hAnsi="Arial"/>
          <w:b w:val="false"/>
          <w:bCs w:val="false"/>
          <w:sz w:val="18"/>
          <w:szCs w:val="18"/>
        </w:rPr>
        <w:t xml:space="preserve">Con las fechas de los datos de prueba, al 15/10/2026 ya aparecen vencidos los préstamos de Valentina, Mateo y Juan David; el de Samuel vence el 19/10/2026. Los casos de alertas y de devoluciones suponen esos datos tal como se importaron: no regenerar el archivo durante la ejecución. Varios casos crean préstamos, bajas o usuarios, por eso se ejecutan en el orden del documento.</w:t>
      </w:r>
    </w:p>
    <w:p>
      <w:pPr>
        <w:spacing w:after="100" w:before="0" w:line="260"/>
      </w:pPr>
      <w:r>
        <w:rPr>
          <w:rFonts w:ascii="Arial" w:cs="Arial" w:eastAsia="Arial" w:hAnsi="Arial"/>
          <w:b/>
          <w:bCs/>
          <w:sz w:val="18"/>
          <w:szCs w:val="18"/>
        </w:rPr>
        <w:t xml:space="preserve">Antes de empezar (lo hace el docente):</w:t>
      </w:r>
      <w:r>
        <w:rPr>
          <w:rFonts w:ascii="Arial" w:cs="Arial" w:eastAsia="Arial" w:hAnsi="Arial"/>
          <w:b w:val="false"/>
          <w:bCs w:val="false"/>
          <w:sz w:val="18"/>
          <w:szCs w:val="18"/>
        </w:rPr>
        <w:t xml:space="preserve"> importar schema.sql y el datos_prueba.sql actual (generado el 09/10/2026). La base del hosting revisada el 14/10/2026 todavía tiene datos anteriores y préstamos de pruebas viejas (por ejemplo, Isabella con 3 préstamos activos), que no coinciden con este plan.</w:t>
      </w:r>
    </w:p>
    <w:p>
      <w:pPr>
        <w:spacing w:after="100" w:before="0" w:line="260"/>
      </w:pPr>
      <w:r>
        <w:rPr>
          <w:rFonts w:ascii="Arial" w:cs="Arial" w:eastAsia="Arial" w:hAnsi="Arial"/>
          <w:b w:val="false"/>
          <w:bCs w:val="false"/>
          <w:sz w:val="18"/>
          <w:szCs w:val="18"/>
        </w:rPr>
        <w:t xml:space="preserve">Pendiente por definir: si al terminar las pruebas se borran los registros de prueba antes de cargar los datos reales.</w:t>
      </w:r>
    </w:p>
    <w:p>
      <w:pPr>
        <w:keepNext/>
        <w:spacing w:after="120" w:before="240"/>
      </w:pPr>
      <w:r>
        <w:rPr>
          <w:rFonts w:ascii="Arial" w:cs="Arial" w:eastAsia="Arial" w:hAnsi="Arial"/>
          <w:b/>
          <w:bCs/>
          <w:color w:val="1F3864"/>
          <w:sz w:val="26"/>
          <w:szCs w:val="26"/>
        </w:rPr>
        <w:t xml:space="preserve">2. Antes de empezar y cómo ejecutar cada caso</w:t>
      </w:r>
    </w:p>
    <w:p>
      <w:pPr>
        <w:keepNext/>
        <w:spacing w:after="100" w:before="200"/>
      </w:pPr>
      <w:r>
        <w:rPr>
          <w:rFonts w:ascii="Arial" w:cs="Arial" w:eastAsia="Arial" w:hAnsi="Arial"/>
          <w:b/>
          <w:bCs/>
          <w:color w:val="1F3864"/>
          <w:sz w:val="22"/>
          <w:szCs w:val="22"/>
        </w:rPr>
        <w:t xml:space="preserve">2.1 Quién hace qué</w:t>
      </w:r>
    </w:p>
    <w:p>
      <w:pPr>
        <w:spacing w:after="100" w:before="0" w:line="260"/>
      </w:pPr>
      <w:r>
        <w:rPr>
          <w:rFonts w:ascii="Arial" w:cs="Arial" w:eastAsia="Arial" w:hAnsi="Arial"/>
          <w:b w:val="false"/>
          <w:bCs w:val="false"/>
          <w:sz w:val="18"/>
          <w:szCs w:val="18"/>
        </w:rPr>
        <w:t xml:space="preserve">Salazar Díaz Jhojan Alejandro ejecuta todo el plan solo: lee cada paso, lo ejecuta, toma las capturas y escribe en este documento.</w:t>
      </w:r>
    </w:p>
    <w:p>
      <w:pPr>
        <w:spacing w:after="100" w:before="0" w:line="260"/>
      </w:pPr>
      <w:r>
        <w:rPr>
          <w:rFonts w:ascii="Arial" w:cs="Arial" w:eastAsia="Arial" w:hAnsi="Arial"/>
          <w:b w:val="false"/>
          <w:bCs w:val="false"/>
          <w:sz w:val="18"/>
          <w:szCs w:val="18"/>
        </w:rPr>
        <w:t xml:space="preserve">La sección 3.11 (Alertas por correo) solo funciona un lunes, martes o miércoles no festivo y necesita un correo propio al que pueda entrar.</w:t>
      </w:r>
    </w:p>
    <w:p>
      <w:pPr>
        <w:spacing w:after="100" w:before="0" w:line="260"/>
      </w:pPr>
      <w:r>
        <w:rPr>
          <w:rFonts w:ascii="Arial" w:cs="Arial" w:eastAsia="Arial" w:hAnsi="Arial"/>
          <w:b w:val="false"/>
          <w:bCs w:val="false"/>
          <w:sz w:val="18"/>
          <w:szCs w:val="18"/>
        </w:rPr>
        <w:t xml:space="preserve">Si no termina en clase, complete el resto desde la casa: la aplicación está en internet y funciona desde cualquier computador con Chrome o Edge.</w:t>
      </w:r>
    </w:p>
    <w:p>
      <w:pPr>
        <w:keepNext/>
        <w:spacing w:after="100" w:before="200"/>
      </w:pPr>
      <w:r>
        <w:rPr>
          <w:rFonts w:ascii="Arial" w:cs="Arial" w:eastAsia="Arial" w:hAnsi="Arial"/>
          <w:b/>
          <w:bCs/>
          <w:color w:val="1F3864"/>
          <w:sz w:val="22"/>
          <w:szCs w:val="22"/>
        </w:rPr>
        <w:t xml:space="preserve">2.2 Palabras que debe conocer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168"/>
        <w:gridCol w:w="11232"/>
      </w:tblGrid>
      <w:tr>
        <w:trPr>
          <w:cantSplit/>
          <w:tblHeader/>
        </w:trPr>
        <w:tc>
          <w:tcPr>
            <w:tcW w:type="dxa" w:w="316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Palabra</w:t>
            </w:r>
          </w:p>
        </w:tc>
        <w:tc>
          <w:tcPr>
            <w:tcW w:type="dxa" w:w="1123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Qué es y cómo se hace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Barra de direcciones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cuadro de arriba del navegador donde se escribe la dirección (https://…). Se hace clic en ella, se borra lo que tenga, se escribe o pega la dirección y se pulsa Enter.</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de incógnito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Una ventana que no comparte la sesión con las demás. En Chrome o Edge: Ctrl+Mayús+N. Se usa cuando un caso pide dos usuarios al mismo tiempo.</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F5</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Recarga la página que está abierta.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Botón Atrás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flecha ← arriba a la izquierda del navegador (o Alt+←).</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Ctrl+F</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buscador de texto de la página para encontrar una palabra.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que aparece por unos segundos y se va solo. Hay que leerlo y capturarlo apenas aparece.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Captura de pantalla completa</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Windows: tecla Windows + Impr Pant (la guarda sola en Imágenes &gt; Capturas de pantalla) o Windows + Mayús + S y elegir "pantalla completa". Debe verse la barra de direcciones.</w:t>
            </w:r>
          </w:p>
        </w:tc>
      </w:tr>
    </w:tbl>
    <w:p>
      <w:pPr>
        <w:spacing w:after="60" w:before="0" w:line="260"/>
      </w:pPr>
    </w:p>
    <w:p>
      <w:pPr>
        <w:keepNext/>
        <w:spacing w:after="100" w:before="200"/>
      </w:pPr>
      <w:r>
        <w:rPr>
          <w:rFonts w:ascii="Arial" w:cs="Arial" w:eastAsia="Arial" w:hAnsi="Arial"/>
          <w:b/>
          <w:bCs/>
          <w:color w:val="1F3864"/>
          <w:sz w:val="22"/>
          <w:szCs w:val="22"/>
        </w:rPr>
        <w:t xml:space="preserve">2.3 Paso a paso para cada caso</w:t>
      </w:r>
    </w:p>
    <w:p>
      <w:pPr>
        <w:pStyle w:val="ListParagraph"/>
        <w:numPr>
          <w:ilvl w:val="0"/>
          <w:numId w:val="2"/>
        </w:numPr>
        <w:spacing w:after="60" w:before="0" w:line="260"/>
      </w:pPr>
      <w:r>
        <w:rPr>
          <w:rFonts w:ascii="Arial" w:cs="Arial" w:eastAsia="Arial" w:hAnsi="Arial"/>
          <w:b w:val="false"/>
          <w:bCs w:val="false"/>
          <w:sz w:val="18"/>
          <w:szCs w:val="18"/>
        </w:rPr>
        <w:t xml:space="preserve">Lea el caso completo antes de tocar el computador: Rol / usuario, Pasos, la línea "Captura" y el Resultado esperado.</w:t>
      </w:r>
    </w:p>
    <w:p>
      <w:pPr>
        <w:pStyle w:val="ListParagraph"/>
        <w:numPr>
          <w:ilvl w:val="0"/>
          <w:numId w:val="2"/>
        </w:numPr>
        <w:spacing w:after="60" w:before="0" w:line="260"/>
      </w:pPr>
      <w:r>
        <w:rPr>
          <w:rFonts w:ascii="Arial" w:cs="Arial" w:eastAsia="Arial" w:hAnsi="Arial"/>
          <w:b w:val="false"/>
          <w:bCs w:val="false"/>
          <w:sz w:val="18"/>
          <w:szCs w:val="18"/>
        </w:rPr>
        <w:t xml:space="preserve">Inicie sesión con el usuario de la columna Rol / usuario. En la pantalla de inicio escriba el correo completo, el documento y la contraseña (en los usuarios de prueba la contraseña es igual al documento).</w:t>
      </w:r>
    </w:p>
    <w:p>
      <w:pPr>
        <w:pStyle w:val="ListParagraph"/>
        <w:numPr>
          <w:ilvl w:val="0"/>
          <w:numId w:val="2"/>
        </w:numPr>
        <w:spacing w:after="60" w:before="0" w:line="260"/>
      </w:pPr>
      <w:r>
        <w:rPr>
          <w:rFonts w:ascii="Arial" w:cs="Arial" w:eastAsia="Arial" w:hAnsi="Arial"/>
          <w:b w:val="false"/>
          <w:bCs w:val="false"/>
          <w:sz w:val="18"/>
          <w:szCs w:val="18"/>
        </w:rPr>
        <w:t xml:space="preserve">Haga los pasos numerados en orden, sin saltarse ninguno y sin agregar pasos.</w:t>
      </w:r>
    </w:p>
    <w:p>
      <w:pPr>
        <w:pStyle w:val="ListParagraph"/>
        <w:numPr>
          <w:ilvl w:val="0"/>
          <w:numId w:val="2"/>
        </w:numPr>
        <w:spacing w:after="60" w:before="0" w:line="260"/>
      </w:pPr>
      <w:r>
        <w:rPr>
          <w:rFonts w:ascii="Arial" w:cs="Arial" w:eastAsia="Arial" w:hAnsi="Arial"/>
          <w:b w:val="false"/>
          <w:bCs w:val="false"/>
          <w:sz w:val="18"/>
          <w:szCs w:val="18"/>
        </w:rPr>
        <w:t xml:space="preserve">Tome la captura exactamente cuando lo indica la línea "Captura" del caso (debajo de los pasos). Debe ser de la pantalla completa, con la barra de direcciones visible. Nómbrela con el ID del caso, por ejemplo PRE-06.png. Si el caso pide varias capturas, se nombran con letras: PRE-06-a.png, PRE-06-b.png. Guárdelas todas en una carpeta llamada "Evidencias Sistema Bibliotecario". Los avisos del sistema aparecen en la esquina inferior derecha y desaparecen a los 3,5 segundos.</w:t>
      </w:r>
    </w:p>
    <w:p>
      <w:pPr>
        <w:pStyle w:val="ListParagraph"/>
        <w:numPr>
          <w:ilvl w:val="0"/>
          <w:numId w:val="2"/>
        </w:numPr>
        <w:spacing w:after="60" w:before="0" w:line="260"/>
      </w:pPr>
      <w:r>
        <w:rPr>
          <w:rFonts w:ascii="Arial" w:cs="Arial" w:eastAsia="Arial" w:hAnsi="Arial"/>
          <w:b w:val="false"/>
          <w:bCs w:val="false"/>
          <w:sz w:val="18"/>
          <w:szCs w:val="18"/>
        </w:rPr>
        <w:t xml:space="preserve">En "Resultado obtenido" escriba lo que vio: el texto exacto del mensaje o los datos que aparecieron en pantalla (nombres, números, estados). No escriba solo "bien", "sí", "igual" o "funciona".</w:t>
      </w:r>
    </w:p>
    <w:p>
      <w:pPr>
        <w:pStyle w:val="ListParagraph"/>
        <w:numPr>
          <w:ilvl w:val="0"/>
          <w:numId w:val="2"/>
        </w:numPr>
        <w:spacing w:after="60" w:before="0" w:line="260"/>
      </w:pPr>
      <w:r>
        <w:rPr>
          <w:rFonts w:ascii="Arial" w:cs="Arial" w:eastAsia="Arial" w:hAnsi="Arial"/>
          <w:b w:val="false"/>
          <w:bCs w:val="false"/>
          <w:sz w:val="18"/>
          <w:szCs w:val="18"/>
        </w:rPr>
        <w:t xml:space="preserve">En "Estado" escriba una de estas tres palabras:</w:t>
      </w:r>
    </w:p>
    <w:p>
      <w:pPr>
        <w:pStyle w:val="ListParagraph"/>
        <w:numPr>
          <w:ilvl w:val="1"/>
          <w:numId w:val="2"/>
        </w:numPr>
        <w:spacing w:after="40" w:before="0" w:line="260"/>
      </w:pPr>
      <w:r>
        <w:rPr>
          <w:rFonts w:ascii="Arial" w:cs="Arial" w:eastAsia="Arial" w:hAnsi="Arial"/>
          <w:b/>
          <w:bCs/>
          <w:sz w:val="18"/>
          <w:szCs w:val="18"/>
        </w:rPr>
        <w:t xml:space="preserve">Aprobó</w:t>
      </w:r>
      <w:r>
        <w:rPr>
          <w:rFonts w:ascii="Arial" w:cs="Arial" w:eastAsia="Arial" w:hAnsi="Arial"/>
          <w:b w:val="false"/>
          <w:bCs w:val="false"/>
          <w:sz w:val="18"/>
          <w:szCs w:val="18"/>
        </w:rPr>
        <w:t xml:space="preserve">: lo que vio es igual al Resultado esperado.</w:t>
      </w:r>
    </w:p>
    <w:p>
      <w:pPr>
        <w:pStyle w:val="ListParagraph"/>
        <w:numPr>
          <w:ilvl w:val="1"/>
          <w:numId w:val="2"/>
        </w:numPr>
        <w:spacing w:after="40" w:before="0" w:line="260"/>
      </w:pPr>
      <w:r>
        <w:rPr>
          <w:rFonts w:ascii="Arial" w:cs="Arial" w:eastAsia="Arial" w:hAnsi="Arial"/>
          <w:b/>
          <w:bCs/>
          <w:sz w:val="18"/>
          <w:szCs w:val="18"/>
        </w:rPr>
        <w:t xml:space="preserve">Falló</w:t>
      </w:r>
      <w:r>
        <w:rPr>
          <w:rFonts w:ascii="Arial" w:cs="Arial" w:eastAsia="Arial" w:hAnsi="Arial"/>
          <w:b w:val="false"/>
          <w:bCs w:val="false"/>
          <w:sz w:val="18"/>
          <w:szCs w:val="18"/>
        </w:rPr>
        <w:t xml:space="preserve">: lo que vio es diferente. Repita el caso una vez para descartar un error de digitación; si vuelve a fallar, escriba la diferencia en "Resultado obtenido" y regístrela en la sección 4.</w:t>
      </w:r>
    </w:p>
    <w:p>
      <w:pPr>
        <w:pStyle w:val="ListParagraph"/>
        <w:numPr>
          <w:ilvl w:val="1"/>
          <w:numId w:val="2"/>
        </w:numPr>
        <w:spacing w:after="40" w:before="0" w:line="260"/>
      </w:pPr>
      <w:r>
        <w:rPr>
          <w:rFonts w:ascii="Arial" w:cs="Arial" w:eastAsia="Arial" w:hAnsi="Arial"/>
          <w:b/>
          <w:bCs/>
          <w:sz w:val="18"/>
          <w:szCs w:val="18"/>
        </w:rPr>
        <w:t xml:space="preserve">Bloqueado</w:t>
      </w:r>
      <w:r>
        <w:rPr>
          <w:rFonts w:ascii="Arial" w:cs="Arial" w:eastAsia="Arial" w:hAnsi="Arial"/>
          <w:b w:val="false"/>
          <w:bCs w:val="false"/>
          <w:sz w:val="18"/>
          <w:szCs w:val="18"/>
        </w:rPr>
        <w:t xml:space="preserve">: no se pudo hacer porque un caso anterior falló. Escriba cuál (por ejemplo "Bloqueado por REG-03").</w:t>
      </w:r>
    </w:p>
    <w:p>
      <w:pPr>
        <w:pStyle w:val="ListParagraph"/>
        <w:numPr>
          <w:ilvl w:val="0"/>
          <w:numId w:val="2"/>
        </w:numPr>
        <w:spacing w:after="60" w:before="0" w:line="260"/>
      </w:pPr>
      <w:r>
        <w:rPr>
          <w:rFonts w:ascii="Arial" w:cs="Arial" w:eastAsia="Arial" w:hAnsi="Arial"/>
          <w:b w:val="false"/>
          <w:bCs w:val="false"/>
          <w:sz w:val="18"/>
          <w:szCs w:val="18"/>
        </w:rPr>
        <w:t xml:space="preserve">Si un caso falla, siga con el siguiente. Solo marque Bloqueado los casos que de verdad dependen del que falló.</w:t>
      </w:r>
    </w:p>
    <w:p>
      <w:pPr>
        <w:pStyle w:val="ListParagraph"/>
        <w:numPr>
          <w:ilvl w:val="0"/>
          <w:numId w:val="2"/>
        </w:numPr>
        <w:spacing w:after="60" w:before="0" w:line="260"/>
      </w:pPr>
      <w:r>
        <w:rPr>
          <w:rFonts w:ascii="Arial" w:cs="Arial" w:eastAsia="Arial" w:hAnsi="Arial"/>
          <w:b w:val="false"/>
          <w:bCs w:val="false"/>
          <w:sz w:val="18"/>
          <w:szCs w:val="18"/>
        </w:rPr>
        <w:t xml:space="preserve">Cierre sesión antes de cambiar de usuario: botón "Salir" del menú lateral.</w:t>
      </w:r>
    </w:p>
    <w:p>
      <w:pPr>
        <w:keepNext/>
        <w:spacing w:after="100" w:before="200"/>
      </w:pPr>
      <w:r>
        <w:rPr>
          <w:rFonts w:ascii="Arial" w:cs="Arial" w:eastAsia="Arial" w:hAnsi="Arial"/>
          <w:b/>
          <w:bCs/>
          <w:color w:val="1F3864"/>
          <w:sz w:val="22"/>
          <w:szCs w:val="22"/>
        </w:rPr>
        <w:t xml:space="preserve">2.4 Reglas propias de este plan</w:t>
      </w:r>
    </w:p>
    <w:p>
      <w:pPr>
        <w:spacing w:after="100" w:before="0" w:line="260"/>
      </w:pPr>
      <w:r>
        <w:rPr>
          <w:rFonts w:ascii="Arial" w:cs="Arial" w:eastAsia="Arial" w:hAnsi="Arial"/>
          <w:b w:val="false"/>
          <w:bCs w:val="false"/>
          <w:sz w:val="18"/>
          <w:szCs w:val="18"/>
        </w:rPr>
        <w:t xml:space="preserve">Anote en una hoja aparte los códigos de ejemplar que cree (formato EJ000123), los de cada préstamo y las fechas límite que muestre el sistema: varios casos los vuelven a usar.</w:t>
      </w:r>
    </w:p>
    <w:p>
      <w:pPr>
        <w:spacing w:after="100" w:before="0" w:line="260"/>
      </w:pPr>
      <w:r>
        <w:rPr>
          <w:rFonts w:ascii="Arial" w:cs="Arial" w:eastAsia="Arial" w:hAnsi="Arial"/>
          <w:b w:val="false"/>
          <w:bCs w:val="false"/>
          <w:sz w:val="18"/>
          <w:szCs w:val="18"/>
        </w:rPr>
        <w:t xml:space="preserve">Los contadores del panel cambian a medida que se ejecutan los casos: compare siempre el valor antes y después de cada operación, no contra una cifra fija.</w:t>
      </w:r>
    </w:p>
    <w:p>
      <w:pPr>
        <w:spacing w:after="100" w:before="0" w:line="260"/>
      </w:pPr>
      <w:r>
        <w:rPr>
          <w:rFonts w:ascii="Arial" w:cs="Arial" w:eastAsia="Arial" w:hAnsi="Arial"/>
          <w:b w:val="false"/>
          <w:bCs w:val="false"/>
          <w:sz w:val="18"/>
          <w:szCs w:val="18"/>
        </w:rPr>
        <w:t xml:space="preserve">Para los casos que piden dos sesiones al tiempo, abra la segunda en una ventana de incógnito: dos ventanas normales del mismo navegador comparten la sesión.</w:t>
      </w:r>
    </w:p>
    <w:p>
      <w:pPr>
        <w:keepNext/>
        <w:spacing w:after="120" w:before="240"/>
      </w:pPr>
      <w:r>
        <w:rPr>
          <w:rFonts w:ascii="Arial" w:cs="Arial" w:eastAsia="Arial" w:hAnsi="Arial"/>
          <w:b/>
          <w:bCs/>
          <w:color w:val="1F3864"/>
          <w:sz w:val="26"/>
          <w:szCs w:val="26"/>
        </w:rPr>
        <w:t xml:space="preserve">3. Casos de prueba</w:t>
      </w:r>
    </w:p>
    <w:p>
      <w:pPr>
        <w:spacing w:after="100" w:before="0" w:line="260"/>
      </w:pPr>
      <w:r>
        <w:rPr>
          <w:rFonts w:ascii="Arial" w:cs="Arial" w:eastAsia="Arial" w:hAnsi="Arial"/>
          <w:b w:val="false"/>
          <w:bCs w:val="false"/>
          <w:sz w:val="18"/>
          <w:szCs w:val="18"/>
        </w:rPr>
        <w:t xml:space="preserve">Son 107 casos en 16 módulos. Ejecútelos en el orden del documento: varios usan lo que dejó uno anterior (por ejemplo, el libro y los ejemplares creados en la sección 3.4 se usan en la baja de 3.5 y en la carga de 3.6).</w:t>
      </w:r>
    </w:p>
    <w:p>
      <w:pPr>
        <w:keepNext/>
        <w:spacing w:after="80" w:before="220"/>
      </w:pPr>
      <w:r>
        <w:rPr>
          <w:rFonts w:ascii="Arial" w:cs="Arial" w:eastAsia="Arial" w:hAnsi="Arial"/>
          <w:b/>
          <w:bCs/>
          <w:color w:val="1F3864"/>
          <w:sz w:val="22"/>
          <w:szCs w:val="22"/>
        </w:rPr>
        <w:t xml:space="preserve">3.1 Inicio de sesión (LOG)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camila.suarez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el correo camila.suarez@ieacano.edu.co, el documento 1063456789 y la contraseña 1063456789; pulsar "Ingresar".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Panel Usuario con el saludo "Bienvenido Camila Suárez Londoño" y el menú Libros, Mis préstamos, Historial, Contraseña y Salir.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el correo admin@eduforja.com, el documento 0 y la contraseña del administrador que entrega el docente (tabla de la sección 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Panel Administrador (dirección index.php) con el menú Dashboard, Usuarios, Libros, Préstamos, Historial, Contraseña y Salir.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Correo y documento de Camila con la contraseña 999999.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LOG-03.png: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en rojo "Correo, documento o contraseña incorrectos".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Correo de Camila, documento 1111111111 y la contraseña 1063456789.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mismo mensaje en rojo.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Dejar todo vacío y pulsar "Ingresar".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Escribir "camila.suarez" (sin @) en el correo y pulsar "Ingresar".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LOG-05-a.png después del paso 1; LOG-05-b.png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ambos casos el navegador pide completar el campo o escribir un correo válido y no envía el formulario.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el correo en mayúsculas (SAMUEL.RESTREPO@IEACANO.EDU.CO) con su documento 1017234567 y su contraseña.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Ingresa al Panel Usuario de Samuel Restrepo Gómez.</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camila.suarez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pulsar "Salir".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usar el botón Atrás del navegador y recargar con F5.</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LOG-07-a.png después del paso 1; LOG-07-b.png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Vuelve a la pantalla de inicio de sesión. Con Atrás y F5 no se muestra el panel.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la sesión cerrada, escribir en la barra de direcciones la dirección del sitio seguida de /index.php y después /estudiante.php.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LOG-08.png: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Ambas direcciones redirigen a la pantalla de inicio de sesión.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3.2 Usuarios (USU)</w:t>
      </w:r>
    </w:p>
    <w:p>
      <w:pPr>
        <w:keepNext/>
        <w:spacing w:after="100" w:before="0" w:line="260"/>
      </w:pPr>
      <w:r>
        <w:rPr>
          <w:rFonts w:ascii="Arial" w:cs="Arial" w:eastAsia="Arial" w:hAnsi="Arial"/>
          <w:b w:val="false"/>
          <w:bCs w:val="false"/>
          <w:sz w:val="18"/>
          <w:szCs w:val="18"/>
        </w:rPr>
        <w:t xml:space="preserve">Datos del usuario de prueba que se crea en USU-02: nombre QA Prueba Uno, correo qa.uno@ieacano.edu.co, documento 9000000001, código COD-9001, teléfono 3001234567, rol Usuario, máximo de libros 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pestaña Usuarios y mirar la tabla.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Columnas Nombre, Correo, Documento, Código, Teléfono, Rol, Máx. libros y Acciones. Aparecen los 7 usuarios de prueba y el administrador. Cada fila tiene tres botones de ícono (editar, restablecer contraseña, eliminar) en una sola línea; al pasar el mouse se lee su descripción.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Llenar el formulario con los datos de QA Prueba Uno y pulsar "Agregar usuario".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USU-02.png: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"Usuario agregado (contraseña inicial: su documento)". Aparece en la tabla con máximo de libros 3 y el formulario queda vacío.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crear otro usuario repitiendo, cada vez con los demás datos distintos: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 documento 9000000001.</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El correo qa.uno@ieacano.edu.co.</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El código COD-9001.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USU-03-a.png después del paso 2; USU-03-b.png después del paso 3; USU-03-c.png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Avisos "Ya existe un usuario con ese documento", "...con ese correo institucional" y "...con ese código institucional". No se crea ninguno.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crear un usuario con teléfono 2001234567 y luego con 300123456 (9 dígitos).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ambos casos el aviso "El teléfono debe ser un celular colombiano de 10 dígitos (empieza en 3)". No se crea.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el botón de editar de QA Prueba Uno, cambiar el nombre a "QA Prueba Uno B" y el máximo de libros a 1, y pulsar "Guardar cambios".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Volver a editar y pulsar "Cancelar".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USU-05-a.png después del paso 1; USU-05-b.png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Al editar, el formulario se llena, el botón dice "Guardar cambios" y aparece "Cancelar". Aviso "Usuario actualizado" y la tabla muestra el cambio. "Cancelar" limpia el formulario y el botón vuelve a "Agregar usuario".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buscador escribir, uno por uno: "samuel", "1042", "ieacano", "COD-1103" y "zzzz".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(USU-06-a.png, USU-06-b.png,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texto filtra la tabla por nombre, documento, correo o código. Con "zzzz" aparece "No se encontraron usuarios."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el botón de restablecer contraseña de QA Prueba Uno B.</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la ventana "Nueva contraseña para este usuario" escribir "ab" y guardar; repetir con "nueva123".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USU-07.png: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"ab" aviso "Debe tener al menos 4 caracteres" y la ventana sigue abierta. Con "nueva123" aviso "Contraseña restablecida".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qa.uno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Cerrar sesión.</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Ingresar con el correo qa.uno@ieacano.edu.co, documento 9000000001 y contraseña nueva123.</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Cerrar sesión e intentar de nuevo con la contraseña 9000000001.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USU-08-a.png después del paso 2; USU-08-b.png después del paso 3.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nueva123 ingresa al Panel Usuario. Con 9000000001 aparece "Correo, documento o contraseña incorrectos".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de nuevo como administrador.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Eliminar a QA Prueba Uno B: primero pulsar "Cancelar" en la ventana de confirmación y luego repetir y pulsar "Eliminar".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USU-09.png: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ventana pregunta "¿Eliminar este usuario? Esta acción no se puede deshacer." Con Cancelar no pasa nada. Con Eliminar aviso "Usuario eliminado" y desaparece de la tabla.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USU-10</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eliminar a Samuel Restrepo Gómez (tiene un préstamo activo).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USU-10.png: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"No se puede eliminar: el usuario tiene préstamos activos". Samuel sigue en la tabla.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USU-11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eliminar al propio administrador con la sesión abierta.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USU-11.png: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"No puedes eliminar tu propio usuario mientras tienes la sesión abierta". Sigue en la tabla.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USU-12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eliminar a Isabella Correa Muñoz (sin préstamos activos, pero con un préstamo devuelto en el historial).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USU-12.png: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usuario no se elimina, su historial sigue intacto y aparece un aviso de error (escriba el texto exacto del aviso en Resultado obtenido).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USU-13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Crear de nuevo un usuario con documento 9000000001, correo qa.uno@ieacano.edu.co y código COD-9001 (los datos del usuario ya eliminado).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USU-13.png: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crea sin error: los datos liberados por la eliminación pueden reutilizarse. Dejarlo creado para casos posteriores.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3.3 Categorías (CAT)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pestaña Libros y mirar la sección Categorías.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CAT-01.png: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Aparecen al menos las 8 categorías iniciales (Literatura, Historia, Matemáticas, Ciencias, Tecnología, Idiomas, Arte, Texto escolar), cada una con su botón Eliminar.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"Ciencias Sociales" y pulsar "Agregar categoría".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Repetir con el mismo nombre.</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Abrir la lista de categorías del formulario de libros.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CAT-02-a.png después del paso 1; CAT-02-b.png después del paso 3.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"Categoría guardada" en ambos intentos, pero "Ciencias Sociales" aparece una sola vez, también en la lista del formulario de libros.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Eliminar "Ciencias Sociales" (no tiene libros): cancelar la confirmación y luego repetir y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CAT-03.png: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ventana pregunta "¿Eliminar esta categoría?". Con Cancelar no pasa nada. Al confirmar, aviso "Categoría eliminada" y desaparece.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CAT-04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eliminar la categoría "Literatura" (tiene libros).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CAT-04.png: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"No se puede eliminar: hay libros usando esta categoría". Sigue en la lista.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3.4 Libros y ejemplares (LIB)</w:t>
      </w:r>
    </w:p>
    <w:p>
      <w:pPr>
        <w:keepNext/>
        <w:spacing w:after="100" w:before="0" w:line="260"/>
      </w:pPr>
      <w:r>
        <w:rPr>
          <w:rFonts w:ascii="Arial" w:cs="Arial" w:eastAsia="Arial" w:hAnsi="Arial"/>
          <w:b w:val="false"/>
          <w:bCs w:val="false"/>
          <w:sz w:val="18"/>
          <w:szCs w:val="18"/>
        </w:rPr>
        <w:t xml:space="preserve">En este módulo se crea el libro de prueba "Libro QA Uno" (autor Autor QA, editorial Editorial QA, año 2020, categoría Texto escolar). Anote los códigos de sus ejemplares como QA-1, QA-2 y QA-3.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pestaña Libros y mirar la lista de libros.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libro muestra título, autor, editorial y año, categoría y "Ejemplares: X disponibles / Y total", con los botones Ver ejemplares, Editar y Eliminar. Aparecen los 10 libros de prueba.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formulario de libro escribir el año 1300 y pulsar "Agregar libro".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crear "Libro QA Uno" con año 2020.</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LIB-02-a.png después del paso 1; LIB-02-b.png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1300 el navegador rechaza el valor (mínimo 1400). Con 2020, aviso "Libro agregado. Ahora agrega sus ejemplares." y el libro aparece con "0 disponibles / 0 total".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"Ver ejemplares" en Libro QA Uno y pulsarlo otra vez.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abre la caja con los campos ISBN, Edición, Ubicación, la lista Procedencia, el botón "Agregar ejemplar" y el texto "Este libro aún no tiene ejemplares.". Al pulsar de nuevo se cierra.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Agregar un ejemplar con ISBN 978-QA-001, edición 1ra, ubicación Estante 9 y procedencia Compra.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"Ejemplar creado. Código para código de barras: EJ…" (anotar QA-1). La tarjeta muestra el código, ISBN, edición, ubicación, "Procedencia: Compra", "Fecha de alta" con la fecha de hoy en DD/MM/AAAA y "Disponible". El libro pasa a "1 disponibles / 1 total".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Agregar un ejemplar sin ISBN con procedencia Donación (QA-2) y otro con procedencia Carga inicial (QA-3).</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crean dos códigos distintos entre sí y distintos de QA-1. El ISBN vacío se ve como "-". El libro queda en "3 disponibles / 3 total".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buscador de libros escribir "Baldor", luego "Serway" y luego "zzzz".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"Baldor" muestra Álgebra de Baldor; "Serway" (autor) muestra Física para Ciencias e Ingeniería; "zzzz" muestra "No se encontraron libros.".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Editar en Libro QA Uno, cambiar el título a "Libro QA Uno B" y pulsar "Guardar cambios".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Volver a editar y pulsar "Cancelar".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LIB-07-a.png después del paso 1; LIB-07-b.png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"Libro actualizado" y el título cambia en la lista. "Cancelar" limpia el formulario y el botón vuelve a "Agregar libro".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Libro QA Uno B pulsar Eliminar en el ejemplar QA-3: cancelar la confirmación y luego repetir y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LIB-08.png: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ventana advierte que se borra el registro por completo y recomienda "Dar de baja". Con Cancelar no pasa nada. Al confirmar, aviso "Ejemplar eliminado" y el libro queda en "2 disponibles / 2 total".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"Ver ejemplares" en Álgebra de Baldor.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LIB-09.png: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ejemplar aparece en "En préstamo — Prestado a: Samuel Restrepo Gómez" y sus botones "Dar de baja" y "Eliminar" están deshabilitados.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LIB-10</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Eliminar en Álgebra de Baldor y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LIB-10.png: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ventana pregunta "¿Eliminar este libro y todos sus ejemplares del catálogo?". Al confirmar, aviso "No se puede eliminar: uno de sus ejemplares tiene un préstamo activo". El libro sigue en la lista.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LIB-11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Crear el libro "Libro QA Temporal" (sin ejemplares) y eliminarlo confirmando.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LIB-11.png: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"Libro eliminado" y desaparece de la lista.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3.5 Baja de ejemplares y reporte (BAJ)</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BAJ-01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el valor de "Ejemplares" y sus disponibles en el Dashboard.</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Libros, abrir "Ver ejemplares" de Libro QA Uno B y pulsar "Dar de baja" en QA-1.</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En la ventana pulsar "Dar de baja" sin elegir motivo y luego abrir la lista de motivos.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BAJ-01.png: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"Dar de baja este ejemplar". Sin motivo, aviso "Selecciona un motivo". La lista ofrece exactamente cinco motivos: Deterioro, Robo, Pérdida, Donado a otra institución y Obsoleto/descontinuado.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BAJ-02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Elegir "Deterioro" y pulsar "Dar de baja".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BAJ-02.png: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"Ejemplar dado de baja". La tarjeta de QA-1 queda atenuada con "Dado de baja — Motivo: Deterioro · Fecha de baja" con la fecha de hoy, y sin botones. El libro pasa a "1 disponibles / 1 total".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BAJ-03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Volver al Dashboard y comparar con el valor anotado en BAJ-01.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BAJ-03.png: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total de ejemplares y los disponibles bajaron en 1 cada uno.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BAJ-04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Préstamos, buscar el usuario con documento 1063456789 y luego buscar el ejemplar escribiendo el código de QA-1.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"Cambiar usuario".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BAJ-04.png: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 "No hay ejemplares disponibles que coincidan con la búsqueda.": un ejemplar dado de baja no se puede prestar.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BAJ-05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Libros, bajar hasta "Reporte de ejemplares dados de baja".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BAJ-05.png: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Una fila con Libro QA Uno B, categoría Texto escolar, el código de QA-1, motivo Deterioro, fecha de baja y fecha de alta de hoy en DD/MM/AAAA.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BAJ-06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Dar de baja QA-2 con el motivo "Robo". En el reporte filtrar: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Motivo Robo.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Motivo Deterioro.</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Fecha desde mañana.</w:t>
            </w:r>
          </w:p>
          <w:p>
            <w:pPr>
              <w:spacing w:after="30" w:line="240"/>
              <w:ind w:left="220" w:hanging="220"/>
            </w:pPr>
            <w:r>
              <w:rPr>
                <w:rFonts w:ascii="Arial" w:cs="Arial" w:eastAsia="Arial" w:hAnsi="Arial"/>
                <w:b/>
                <w:bCs/>
                <w:sz w:val="17"/>
                <w:szCs w:val="17"/>
              </w:rPr>
              <w:t xml:space="preserve">5. </w:t>
            </w:r>
            <w:r>
              <w:rPr>
                <w:rFonts w:ascii="Arial" w:cs="Arial" w:eastAsia="Arial" w:hAnsi="Arial"/>
                <w:b w:val="false"/>
                <w:bCs w:val="false"/>
                <w:sz w:val="17"/>
                <w:szCs w:val="17"/>
              </w:rPr>
              <w:t xml:space="preserve">Desde hoy hasta hoy.</w:t>
            </w:r>
          </w:p>
          <w:p>
            <w:pPr>
              <w:spacing w:after="30" w:line="240"/>
              <w:ind w:left="220" w:hanging="220"/>
            </w:pPr>
            <w:r>
              <w:rPr>
                <w:rFonts w:ascii="Arial" w:cs="Arial" w:eastAsia="Arial" w:hAnsi="Arial"/>
                <w:b/>
                <w:bCs/>
                <w:sz w:val="17"/>
                <w:szCs w:val="17"/>
              </w:rPr>
              <w:t xml:space="preserve">6. </w:t>
            </w:r>
            <w:r>
              <w:rPr>
                <w:rFonts w:ascii="Arial" w:cs="Arial" w:eastAsia="Arial" w:hAnsi="Arial"/>
                <w:b w:val="false"/>
                <w:bCs w:val="false"/>
                <w:sz w:val="17"/>
                <w:szCs w:val="17"/>
              </w:rPr>
              <w:t xml:space="preserve">"Todos los motivos" sin fechas; en cada caso pulsar "Buscar".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BAJ-06-a.png después del paso 2; BAJ-06-b.png después del paso 3; BAJ-06-c.png después del paso 4; BAJ-06-d.png después del paso 5; BAJ-06-e.png después del paso 6.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 solo QA-2; 2) solo QA-1; 3) "No hay ejemplares dados de baja con estos filtros."; 4) ambos; 5) ambos y cualquier otra baja previa.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BAJ-07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Filtrar por motivo Robo y pulsar "Exportar CSV".</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el archivo en Excel.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BAJ-07.png: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descarga ejemplares_baja_AAAA-MM-DD.csv con columnas Libro, Categoría, Código ejemplar, ISBN, Edición, Motivo de baja, Fecha de baja y Fecha de alta, solo con las filas del filtro, en columnas separadas y con las tildes bien.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3.6 Carga masiva de libros por CSV (CSV)</w:t>
      </w:r>
    </w:p>
    <w:p>
      <w:pPr>
        <w:keepNext/>
        <w:spacing w:after="100" w:before="0" w:line="260"/>
      </w:pPr>
      <w:r>
        <w:rPr>
          <w:rFonts w:ascii="Arial" w:cs="Arial" w:eastAsia="Arial" w:hAnsi="Arial"/>
          <w:b w:val="false"/>
          <w:bCs w:val="false"/>
          <w:sz w:val="18"/>
          <w:szCs w:val="18"/>
        </w:rPr>
        <w:t xml:space="preserve">Cada fila del archivo es un ejemplar (una copia física). Para CSV-02 cree con el Bloc de notas un archivo llamado prueba_carga.csv con este contenido y guárdelo con codificación UTF-8:</w:t>
      </w:r>
    </w:p>
    <w:p>
      <w:pPr>
        <w:keepNext/>
        <w:spacing w:after="0"/>
        <w:ind w:left="360"/>
      </w:pPr>
      <w:r>
        <w:rPr>
          <w:rFonts w:ascii="Consolas" w:cs="Consolas" w:eastAsia="Consolas" w:hAnsi="Consolas"/>
          <w:sz w:val="16"/>
          <w:szCs w:val="16"/>
        </w:rPr>
        <w:t xml:space="preserve">titulo,autor,editorial,anio_publicacion,categoria,isbn,edicion,ubicacion,procedencia</w:t>
      </w:r>
    </w:p>
    <w:p>
      <w:pPr>
        <w:keepNext/>
        <w:spacing w:after="0"/>
        <w:ind w:left="360"/>
      </w:pPr>
      <w:r>
        <w:rPr>
          <w:rFonts w:ascii="Consolas" w:cs="Consolas" w:eastAsia="Consolas" w:hAnsi="Consolas"/>
          <w:sz w:val="16"/>
          <w:szCs w:val="16"/>
        </w:rPr>
        <w:t xml:space="preserve">Cien Años de Soledad,Gabriel García Márquez,Sudamericana,1967,Literatura,978-QA-0001,1ra,Estante 9,Compra</w:t>
      </w:r>
    </w:p>
    <w:p>
      <w:pPr>
        <w:keepNext/>
        <w:spacing w:after="0"/>
        <w:ind w:left="360"/>
      </w:pPr>
      <w:r>
        <w:rPr>
          <w:rFonts w:ascii="Consolas" w:cs="Consolas" w:eastAsia="Consolas" w:hAnsi="Consolas"/>
          <w:sz w:val="16"/>
          <w:szCs w:val="16"/>
        </w:rPr>
        <w:t xml:space="preserve">Cien Años de Soledad,Gabriel García Márquez,Sudamericana,1967,Literatura,978-QA-0001,1ra,Estante 9,Donación</w:t>
      </w:r>
    </w:p>
    <w:p>
      <w:pPr>
        <w:keepNext/>
        <w:spacing w:after="0"/>
        <w:ind w:left="360"/>
      </w:pPr>
      <w:r>
        <w:rPr>
          <w:rFonts w:ascii="Consolas" w:cs="Consolas" w:eastAsia="Consolas" w:hAnsi="Consolas"/>
          <w:sz w:val="16"/>
          <w:szCs w:val="16"/>
        </w:rPr>
        <w:t xml:space="preserve">Atlas Escolar,Varios autores,Norma,2018,Geografía,978-QA-0002,2da,Estante 9,Carga inicial</w:t>
      </w:r>
    </w:p>
    <w:p>
      <w:pPr>
        <w:keepNext/>
        <w:spacing w:after="0"/>
        <w:ind w:left="360"/>
      </w:pPr>
      <w:r>
        <w:rPr>
          <w:rFonts w:ascii="Consolas" w:cs="Consolas" w:eastAsia="Consolas" w:hAnsi="Consolas"/>
          <w:sz w:val="16"/>
          <w:szCs w:val="16"/>
        </w:rPr>
        <w:t xml:space="preserve">Cartilla de Ética,Varios autores,Norma,2015,Texto escolar,978-QA-0003,1ra,Estante 9,Regalo</w:t>
      </w:r>
    </w:p>
    <w:p>
      <w:pPr>
        <w:keepNext/>
        <w:spacing w:after="0"/>
        <w:ind w:left="360"/>
      </w:pPr>
      <w:r>
        <w:rPr>
          <w:rFonts w:ascii="Consolas" w:cs="Consolas" w:eastAsia="Consolas" w:hAnsi="Consolas"/>
          <w:sz w:val="16"/>
          <w:szCs w:val="16"/>
        </w:rPr>
        <w:t xml:space="preserve">,Autor sin título,Norma,2000,Literatura,978-QA-0004,1ra,Estante 9,Compra</w:t>
      </w:r>
    </w:p>
    <w:p>
      <w:pPr>
        <w:keepNext/>
        <w:spacing w:after="80" w:before="0" w:line="2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CSV-01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Libros, sección "Carga masiva de libros por CSV", pulsar "Descargar plantilla CSV" y abrir el archivo en Excel.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CSV-01.png: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descarga plantilla_carga_libros.csv con las 9 columnas (titulo, autor, editorial, anio_publicacion, categoria, isbn, edicion, ubicacion, procedencia) y 2 filas de ejemplo. En Excel se ven 9 columnas separadas y las tildes correctas.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CSV-02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Elegir prueba_carga.csv y pulsar "Subir CSV".</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revisar la lista de libros y "Ver ejemplares" de Cien Años de Soledad.</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CSV-02-a.png después del paso 1; CSV-02-b.png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"Carga masiva completada: 2 ejemplar(es) creado(s)". El resultado muestra 2 creados (filas 2 y 3, con su código EJ…) y 3 errores: fila 4 "La categoría 'Geografía' no existe. Créala primero en el panel o corrige el nombre."; fila 5 "La procedencia 'Regalo' no es válida"; fila 6 "El título está vacío". Cien Años de Soledad aparece una sola vez con "2 disponibles / 2 total" y procedencias Compra y Donación. Atlas Escolar y Cartilla de Ética no existen.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CSV-03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Crear la categoría "Geografía".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Editar prueba_carga.csv dejando solo el encabezado y la fila de Atlas Escolar, y subirlo.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CSV-03.png: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crea 1 ejemplar. Atlas Escolar aparece en la categoría Geografía con "1 disponibles / 1 total" y procedencia Carga inicial.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CSV-04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Subir un archivo cuyo encabezado no tiene la columna "procedencia".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CSV-04.png: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en rojo "Falta la columna 'procedencia' en el encabezado del CSV. Usa la plantilla descargable.". No se crea ningún ejemplar.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CSV-05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"Subir CSV" sin haber elegido archivo.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CSV-05.png: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"Selecciona un archivo CSV primero".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CSV-06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en Excel la plantilla de CSV-01, cambiar el título de la primera fila a "Libro Excel QA", guardar como "CSV UTF-8 (delimitado por comas)" y subirla.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CSV-06.png: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cargan las 2 filas sin errores. Si Excel guardó con punto y coma y el sistema responde que falta una columna, registrar el defecto.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3.7 Registro de préstamos (PRE)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Préstamos, pulsar "Buscar usuario" sin escribir.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buscar el documento 9999999999.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PRE-01-a.png después del paso 1; PRE-01-b.png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Primero el aviso "Escribe un documento para buscar"; después "No se encontró un usuario con ese documento.".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Buscar el documento 1063456789.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PRE-02.png: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Tarjeta "Camila Suárez Londoño (1063456789)" con "Préstamos activos: 0 / 3" y el botón "Cambiar usuario". Aparecen la búsqueda de ejemplar y "Libros a prestar" con "Aún no has agregado libros a la lista. Busca un ejemplar arriba.".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la búsqueda de ejemplar: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"Buscar ejemplar" sin escribir.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Buscar "Baldor"</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Buscar "Geometría".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PRE-03-a.png después del paso 2; PRE-03-b.png después del paso 3; PRE-03-c.png después del paso 4.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 aviso "Escribe un ISBN, código o título para buscar"; 2) "No hay ejemplares disponibles que coincidan con la búsqueda." (está prestado); 3) tarjeta de Geometría Analítica con autor, código, ISBN y botón "Agregar a la lista".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Agregar Geometría Analítica a la lista, quitarla con "Quitar" y agregarla de nuevo.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Buscar otra vez "Geometría".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PRE-04.png: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Al agregar, aparece en la lista con su código y el campo de búsqueda se limpia. "Quitar" la saca. Con el libro ya en la lista, la búsqueda dice "No hay ejemplares disponibles que coincidan con la búsqueda.".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Quitar todos los libros de la lista y pulsar "Registrar préstamos".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PRE-05.png: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"Agrega al menos un libro a la lista antes de registrar".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Agregar Geometría Analítica e Historia del Arte.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Poner la fecha de préstamo 05/10/2026 y pulsar "Registrar préstamos"; en la ventana pulsar primero "Cancelar" y luego repetir y "Registrar".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PRE-06.png: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"¿Registrar 2 préstamo(s) para Camila Suárez Londoño?". Con Cancelar no se registra nada. Al registrar, aviso "2 préstamo(s) registrado(s)" y la pantalla vuelve a la búsqueda de usuario.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"Préstamos activos" escribir "Camila" en el buscador.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PRE-07.png: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Dos filas con fecha de préstamo 05/10/2026 y fecha límite 27/10/2026 (15 días hábiles, sin contar el festivo del 12/10), Renovado "No" y los botones Renovar y Devolver.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Buscar de nuevo a Camila y agregar Introducción a la Química; luego intentar agregar Inglés sin Barreras.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"Cambiar usuario" sin registrar.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PRE-08.png: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tarjeta dice "Préstamos activos: 2 / 3". El primero se agrega; el segundo da el aviso "Este usuario ya alcanzaría su máximo de 3 libro(s) en préstamo". No se registra nada.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Usuarios editar a Sebastián Álvarez Cardona con máximo de libros 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Préstamos buscar su documento 1078901234, agregar un libro y luego un segundo.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Dejarlo en 1 hasta terminar 3.8.</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PRE-09.png: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tarjeta dice "Préstamos activos: 0 / 1". El segundo libro da el aviso "Este usuario ya alcanzaría su máximo de 1 libro(s) en préstamo".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PRE-10</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buscador de "Préstamos activos" escribir "Mateo", "1017", el código de un ejemplar anotado y "zzzz".</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Después borrar el texto y marcar "Mostrar solo vencidos".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PRE-10-a.png después del paso 1; PRE-10-b.png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texto filtra por usuario, documento o código; "zzzz" da "No hay préstamos para mostrar.". Con "solo vencidos" quedan las filas "Vencido" con fondo rojo: los préstamos cuya fecha límite ya pasó. Con los datos de prueba del 09/10/2026, al 15/10/2026 son los de Valentina, Mateo y Juan David. El de Samuel (fecha límite 19/10/2026) no aparece, salvo que se ejecute después de esa fecha. Los de Camila aparecen solo si ya pasó el 27/10/2026.</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3.8 Fechas hábiles y festivos (FEC)</w:t>
      </w:r>
    </w:p>
    <w:p>
      <w:pPr>
        <w:keepNext/>
        <w:spacing w:after="100" w:before="0" w:line="260"/>
      </w:pPr>
      <w:r>
        <w:rPr>
          <w:rFonts w:ascii="Arial" w:cs="Arial" w:eastAsia="Arial" w:hAnsi="Arial"/>
          <w:b w:val="false"/>
          <w:bCs w:val="false"/>
          <w:sz w:val="18"/>
          <w:szCs w:val="18"/>
        </w:rPr>
        <w:t xml:space="preserve">Cada caso registra un solo libro a Sebastián Álvarez Cardona (documento 1078901234), con el libro Inglés sin Barreras y la fecha de préstamo indicada. Anote la fecha límite de la tabla de "Préstamos activos", compárela con un calendario oficial de festivos de Colombia y devuelva el préstamo antes del siguiente caso. El día del préstamo no cuenta; se cuentan 15 días hábiles (lunes a viernes, sin festivos).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FEC-01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Fecha de préstamo 30/03/2026.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FEC-01.png: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Fecha límite 22/04/2026: no cuenta el Jueves Santo (02/04) ni el Viernes Santo (03/04).</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FEC-02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Fecha de préstamo 15/06/2026 (festivo).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FEC-02.png: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Fecha límite 07/07/2026: el día de inicio no cuenta y se salta el festivo del 29/06.</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FEC-03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Fecha de préstamo 21/12/2026.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FEC-03.png: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Fecha límite 14/01/2027: se saltan el 25/12, el 01/01/2027 y el festivo del 11/01/2027.</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FEC-04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Fecha de préstamo 03/10/2026 (sábado).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FEC-04.png: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Fecha límite 26/10/2026: se cuenta desde el lunes 05/10 y se salta el festivo del 12/10.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3.9 Devoluciones y renovaciones (DEV)</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"Préstamos activos" pulsar "Devolver" en Geometría Analítica de Camila: primero "Cancelar" y luego repetir y confirmar.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Historial y "Ver ejemplares" del libro.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DEV-01.png: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"¿Confirmar la devolución de este libro?". Con Cancelar no cambia nada. Al confirmar, aviso "Devolución registrada" y la fila sale de préstamos activos. En Historial aparece como Devuelto con la fecha de hoy, y el ejemplar vuelve a "Disponible".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a Valentina (documento 1020987654) el libro Geometría Analítica con la fecha de hoy y anotar su fecha límite L1.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"Renovar": primero "Cancelar" y luego repetir y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DEV-02.png: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"¿Renovar este préstamo? Solo se puede renovar una vez y si no supera 2 días de atraso.". Al confirmar, aviso "Préstamo renovado. Nueva fecha límite: …" y la tabla muestra L1 más 8 días hábiles y Renovado "Sí".</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Mirar el botón "Renovar" del préstamo de DEV-02 y el de El Principito de Juan David.</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Ambos botones aparecen deshabilitados: solo se renueva una vez.</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"Renovar" y confirmar en el préstamo de Fundamentos de Programación de Mateo (vencido).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"No se puede renovar: lleva N día(s) de atraso (máximo 2)", con N igual a los días entre su fecha límite y hoy. Sigue con Renovado "No".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Devolver el préstamo de Mateo.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Historial filtrar por el documento 1035678901.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DEV-05.png: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"Devolución registrada". En Historial aparece Devuelto con "Días atraso" mayor que 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en dos pestañas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dos pestañas del panel con el préstamo de Valentina (DEV-02) en la lista.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Devolverlo en la pestaña 1 y, sin recargar, devolverlo en la pestaña 2.</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DEV-06.png: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la pestaña 2 aviso "Ese préstamo ya fue devuelto". No se duplica nada en el historial.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3.10 Dashboard (DAS)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DAS-01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opción Dashboard.</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DAS-01.png: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Seis tarjetas: Libros (títulos), Ejemplares (con sus disponibles), Usuarios, Préstamos activos, Préstamos vencidos y Por vencer (2 días). Usuarios cuenta solo a quienes tienen rol Usuario, sin el administrador; los disponibles son los ejemplares menos los préstamos activos.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DAS-02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las tarjetas Libros (títulos), Usuarios y Préstamos activos, una por una.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(DAS-02-a.png, DAS-02-b.png,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tarjeta lleva a su pestaña: Libros, Usuarios y Préstamos.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DAS-03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la tarjeta "Préstamos vencidos".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DAS-03.png: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Préstamos con "Mostrar solo vencidos" marcado y la lista filtrada.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DAS-04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un computador, mirar bajo las tarjetas.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DAS-04.png: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Una fila con tres paneles del mismo ancho: Libros por categoría ("categoría: cantidad"), Libros más prestados ("título — n préstamo(s)") y Actividad reciente (préstamos y devoluciones con fecha en DD/MM/AAAA).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DAS-05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Bajar hasta "Préstamos por mes".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DAS-05.png: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gráfico de barras ocupa todo el ancho, en su propia fila, con un mes (AAAA-MM) por barra y valores enteros en el eje. No aparece ningún error.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DAS-06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las tarjetas; registrar un préstamo; volver al Dashboard; devolverlo y volver a mirar.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DAS-06.png: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Tras registrar: Préstamos activos sube 1 y los disponibles bajan 1. Tras devolver vuelven al valor inicial. Actividad reciente muestra ambos movimientos.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3.11 Alertas por correo (ALE)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ALE-01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Dashboard pulsar "Enviar alertas por correo" y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ALE-01.png: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"¿Enviar correo de recordatorio a los usuarios con préstamos que vencen en 2 días?". Como ningún préstamo de prueba vence en exactamente 2 días, aviso "Alertas enviadas: 0/0".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ALE-02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Ejecutar este caso un lunes, martes o miércoles no festivo.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Crear el usuario "QA Alertas" con un correo propio al que pueda entrar, documento 9000000002, código COD-9002 y teléfono 3001234568.</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Registrarle un libro con fecha de préstamo igual a hoy menos 13 días hábiles (cuente hacia atrás solo de lunes a viernes, sin festivos).</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Si ejecuta el miércoles 14/10/2026, la fecha de préstamo es 24/09/2026; el lunes 19/10/2026, es 29/09/2026; el martes 20/10/2026, es 30/09/2026.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ALE-02.png:</w:t>
            </w:r>
            <w:r>
              <w:rPr>
                <w:rFonts w:ascii="Arial" w:cs="Arial" w:eastAsia="Arial" w:hAnsi="Arial"/>
                <w:b w:val="false"/>
                <w:bCs w:val="false"/>
                <w:color w:val="1F3864"/>
                <w:sz w:val="16"/>
                <w:szCs w:val="16"/>
              </w:rPr>
              <w:t xml:space="preserve"> después del paso 4,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fecha límite que muestra la tabla es hoy más 2 días, la fila dice "Próximo a vencer" en amarillo y la tarjeta "Por vencer (2 días)" sube 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ALE-03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"Enviar alertas por correo", confirmar y abrir el correo de QA Alertas.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Después devolver ese préstamo.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ALE-03-a.png después del paso 1; ALE-03-b.png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"Alertas enviadas: 1/1". Llega un correo desde la cuenta de notificaciones de la biblioteca con el asunto "Recordatorio: préstamo de biblioteca próximo a vencer", el nombre del usuario, el título del libro y la fecha límite.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3.12 Historial y exportes (HIS)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HIS-01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pestaña Historial.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HIS-01.png: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Tabla con Usuario, Documento, Libro, Código, Préstamo, Límite, Devolución, Estado, Renovado y Días atraso, con fechas en DD/MM/AAAA. Abajo "Página 1 de N (M registros)" y "Anterior" deshabilitado.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HIS-02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Filtrar y pulsar "Buscar":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Documento 1042345678.</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Borrar y escribir el título "Baldor"</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Borrar y escribir el documento 0000.</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HIS-02-a.png después del paso 2; HIS-02-b.png después del paso 3; HIS-02-c.png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 solo préstamos de Isabella Correa Muñoz; 2) solo préstamos de Álgebra de Baldor; 3) "No se encontraron registros." con los botones de página deshabilitados.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HIS-03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Limpiar los filtros, elegir la categoría Matemáticas y el estado Devueltos, y pulsar "Buscar".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HIS-03.png: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filas con Estado Devuelto de libros de esa categoría.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HIS-04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Limpiar los filtros y poner fecha desde 01/05/2026 y hasta 31/05/2026.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HIS-04.png: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Todas las filas tienen fecha de préstamo dentro de mayo de 2026.</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HIS-05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Sin filtros, pulsar "Siguiente" y luego "Anterior" (con 25 registros de prueba o más hay más de una página de 20).</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HIS-05.png: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"Siguiente" muestra "Página 2 de N" con los registros restantes y "Anterior" regresa a la página 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HIS-06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Buscar el préstamo de Física para Ciencias e Ingeniería de Valentina (activo), el de El Principito de Juan David y el de Historia de Colombia de Isabella.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HIS-06.png: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Física de Valentina: Estado Activo, fila resaltada en rojo y Días atraso mayor que 0. El Principito: Renovado "Sí". Historia de Colombia: Devuelto dentro del plazo y Días atraso 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HIS-07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Filtrar por Estado Devueltos, pulsar "Exportar CSV" y abrir el archivo en Excel.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HIS-07.png: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descarga historial_prestamos_AAAA-MM-DD.csv con Usuario, Documento, Libro, Código ejemplar, Fecha préstamo, Fecha límite, Fecha devolución, Estado, Renovado y Días de atraso, solo con las filas del filtro, en columnas separadas y con las tildes bien.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HIS-08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"Exportar catálogo" y abrir el archivo en Excel.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HIS-08.png: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descarga catalogo_libros_AAAA-MM-DD.csv con Título, Autor, Editorial, Año, Categoría, Total ejemplares, Disponibles, Código ejemplar, ISBN, Edición, Ubicación y Prestado a. Los ejemplares prestados muestran el nombre del usuario (Samuel en Álgebra de Baldor) y los dados de baja no aparecen.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3.13 Panel del usuario (EST)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y mirar la pantalla inicial.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Panel Usuario con "Libros disponibles", el buscador y el menú Libros, Mis préstamos, Historial, Contraseña y Salir.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Revisar las tarjetas de libros y buscar "Baldor", "Serway" y "zzzz".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tarjeta muestra título, autor · categoría y "Disponibles: x / y", en verde si hay disponibles y en rojo si no (Álgebra de Baldor: 0 / 1, en rojo). Filtra por título o autor; con "zzzz" aparece "No hay libros que coincidan con la búsqueda.".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"Mis préstamos".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Tarjeta de Álgebra de Baldor con la fecha límite 19/10/2026 en DD/MM/AAAA, los días restantes y el estado (antes del 19/10/2026 no aparece como "Vencido"). No aparecen préstamos de otros usuarios.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isabella.correa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"Mis préstamos" y luego "Historial".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tienes préstamos activos." y, en el historial, entre otros, "Historia de Colombia — Devuelto: " con la fecha en DD/MM/AAAA.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qa.uno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qa.uno@ieacano.edu.co (documento y contraseña 9000000001) y abrir "Mis préstamos" e "Historial".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tienes préstamos activos." y "Aún no tienes historial de préstamos.".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camila.suarez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Libros buscar "Libro QA Uno B" (sus dos ejemplares se dieron de baja en 3.5).</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EST-06.png: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tarjeta muestra "Disponibles: 0 / 0" en rojo: los ejemplares dados de baja no cuentan.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3.14 Contraseñas (PAS)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"Contraseña" escribir una contraseña actual incorrecta (xxxx) y la nueva "nueva1".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PAS-01.png: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"La contraseña actual no es correcta". La contraseña no cambia.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la contraseña actual correcta (1017234567) y la nueva "abc".</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PAS-02.png: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"La nueva contraseña debe tener al menos 4 caracteres".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la actual correcta y la nueva "samuel2026".</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Salir, ingresar con "samuel2026" y luego intentar con 1017234567.</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Al terminar, el administrador restablece la contraseña de Samuel a 1017234567.</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PAS-03-a.png después del paso 2; PAS-03-b.png después del paso 3.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"Contraseña actualizada". Con "samuel2026" ingresa; con 1017234567 aparece "Correo, documento o contraseña incorrectos".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3.15 Seguridad y permisos (SEG)</w:t>
      </w:r>
    </w:p>
    <w:p>
      <w:pPr>
        <w:keepNext/>
        <w:spacing w:after="100" w:before="0" w:line="260"/>
      </w:pPr>
      <w:r>
        <w:rPr>
          <w:rFonts w:ascii="Arial" w:cs="Arial" w:eastAsia="Arial" w:hAnsi="Arial"/>
          <w:b w:val="false"/>
          <w:bCs w:val="false"/>
          <w:sz w:val="18"/>
          <w:szCs w:val="18"/>
        </w:rPr>
        <w:t xml:space="preserve">Para abrir direcciones de la API escriba la dirección del sitio seguida de la ruta indicada, en una pestaña nueva del mismo navegador.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la sesión cerrada abrir /api/usuarios.php y /api/reportes.php.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SEG-01.png: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 mensaje de error "No has iniciado sesión" y ningún dato de usuarios ni de reportes.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su sesión abierta, abrir /index.php (panel del administrador).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Lo devuelve a la pantalla de inicio de sesión; no se ve ningún dato de administración.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su sesión abierta, abrir /estudiante.php.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Lo devuelve a la pantalla de inicio de sesión.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/api/usuarios.php, /api/reportes.php y /api/exportar_historial.php.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cada una el mensaje "No tienes permiso para esta acción" y no se descarga ningún archivo.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/api/prestamos.php y /api/historial.php? documento=1042345678.</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aparecen los préstamos de Samuel; el préstamo de Isabella no se muestra.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/config/db.php y /config/correo.php.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Página en blanco: el navegador no muestra código ni credenciales.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/schema.sql, /README.md, /datos_prueba.sql y /generar_datos_prueba.php.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Ninguno se descarga ni se muestra (error 403 o 404).</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en la barra de direcciones http://biblioteca.eduforja.com (con http, sin 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SEG-08.png: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Cambia solo a https://biblioteca.eduforja.com y Chrome no muestra "No es seguro".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3.16 Celular (MOV)</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 samuel.restrepo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abrir el menú de tres rayas, entrar a Libros y a Mis préstamos.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página se ve completa, sin desbordarse a los lados. El menú abre y cierra la barra lateral. Las tarjetas se leen bien.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Usuarios y mirar la tabla.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usuario se lee con etiquetas (Nombre, Correo, Documento…) y sus tres botones de ícono quedan en una sola línea.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un préstamo: buscar usuario, agregar un ejemplar y registrar.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Después devolverlo.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MOV-03-a.png después del paso 1; MOV-03-b.png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Todo el flujo se completa con el dedo y aparece el aviso "1 préstamo(s) registrado(s)".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el Dashboard.</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Las tarjetas se acomodan en una o dos columnas, los tres paneles quedan uno bajo otro y el gráfico se ve completo y legible.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120" w:before="240"/>
      </w:pPr>
      <w:r>
        <w:rPr>
          <w:rFonts w:ascii="Arial" w:cs="Arial" w:eastAsia="Arial" w:hAnsi="Arial"/>
          <w:b/>
          <w:bCs/>
          <w:color w:val="1F3864"/>
          <w:sz w:val="26"/>
          <w:szCs w:val="26"/>
        </w:rPr>
        <w:t xml:space="preserve">4. Defectos y resumen de resultados</w:t>
      </w:r>
    </w:p>
    <w:p>
      <w:pPr>
        <w:spacing w:after="100" w:before="0" w:line="260"/>
      </w:pPr>
      <w:r>
        <w:rPr>
          <w:rFonts w:ascii="Arial" w:cs="Arial" w:eastAsia="Arial" w:hAnsi="Arial"/>
          <w:b w:val="false"/>
          <w:bCs w:val="false"/>
          <w:sz w:val="18"/>
          <w:szCs w:val="18"/>
        </w:rPr>
        <w:t xml:space="preserve">Cada caso con Estado "Falló" se registra en esta tabla con los datos suficientes para que otra persona lo repita.</w:t>
      </w:r>
    </w:p>
    <w:p>
      <w:pPr>
        <w:spacing w:after="100" w:before="0" w:line="260"/>
      </w:pPr>
      <w:r>
        <w:rPr>
          <w:rFonts w:ascii="Arial" w:cs="Arial" w:eastAsia="Arial" w:hAnsi="Arial"/>
          <w:b w:val="false"/>
          <w:bCs w:val="false"/>
          <w:sz w:val="18"/>
          <w:szCs w:val="18"/>
        </w:rPr>
        <w:t xml:space="preserve">Severidad: </w:t>
      </w:r>
      <w:r>
        <w:rPr>
          <w:rFonts w:ascii="Arial" w:cs="Arial" w:eastAsia="Arial" w:hAnsi="Arial"/>
          <w:b/>
          <w:bCs/>
          <w:sz w:val="18"/>
          <w:szCs w:val="18"/>
        </w:rPr>
        <w:t xml:space="preserve">Alta</w:t>
      </w:r>
      <w:r>
        <w:rPr>
          <w:rFonts w:ascii="Arial" w:cs="Arial" w:eastAsia="Arial" w:hAnsi="Arial"/>
          <w:b w:val="false"/>
          <w:bCs w:val="false"/>
          <w:sz w:val="18"/>
          <w:szCs w:val="18"/>
        </w:rPr>
        <w:t xml:space="preserve"> si impide ingresar, prestar, devolver o cargar el catálogo; </w:t>
      </w:r>
      <w:r>
        <w:rPr>
          <w:rFonts w:ascii="Arial" w:cs="Arial" w:eastAsia="Arial" w:hAnsi="Arial"/>
          <w:b/>
          <w:bCs/>
          <w:sz w:val="18"/>
          <w:szCs w:val="18"/>
        </w:rPr>
        <w:t xml:space="preserve">Media</w:t>
      </w:r>
      <w:r>
        <w:rPr>
          <w:rFonts w:ascii="Arial" w:cs="Arial" w:eastAsia="Arial" w:hAnsi="Arial"/>
          <w:b w:val="false"/>
          <w:bCs w:val="false"/>
          <w:sz w:val="18"/>
          <w:szCs w:val="18"/>
        </w:rPr>
        <w:t xml:space="preserve"> si el resultado es incorrecto pero hay otra forma de hacerlo; </w:t>
      </w:r>
      <w:r>
        <w:rPr>
          <w:rFonts w:ascii="Arial" w:cs="Arial" w:eastAsia="Arial" w:hAnsi="Arial"/>
          <w:b/>
          <w:bCs/>
          <w:sz w:val="18"/>
          <w:szCs w:val="18"/>
        </w:rPr>
        <w:t xml:space="preserve">Baja</w:t>
      </w:r>
      <w:r>
        <w:rPr>
          <w:rFonts w:ascii="Arial" w:cs="Arial" w:eastAsia="Arial" w:hAnsi="Arial"/>
          <w:b w:val="false"/>
          <w:bCs w:val="false"/>
          <w:sz w:val="18"/>
          <w:szCs w:val="18"/>
        </w:rPr>
        <w:t xml:space="preserve"> si es de presentación (textos, alineación, colores).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
        <w:gridCol w:w="1296"/>
        <w:gridCol w:w="3744"/>
        <w:gridCol w:w="3744"/>
        <w:gridCol w:w="1728"/>
        <w:gridCol w:w="1584"/>
        <w:gridCol w:w="1584"/>
      </w:tblGrid>
      <w:tr>
        <w:trPr>
          <w:cantSplit/>
          <w:tblHeader/>
        </w:trPr>
        <w:tc>
          <w:tcPr>
            <w:tcW w:type="dxa" w:w="7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N.º</w:t>
            </w:r>
          </w:p>
        </w:tc>
        <w:tc>
          <w:tcPr>
            <w:tcW w:type="dxa" w:w="129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 del caso</w:t>
            </w:r>
          </w:p>
        </w:tc>
        <w:tc>
          <w:tcPr>
            <w:tcW w:type="dxa" w:w="37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Descripción del defecto</w:t>
            </w:r>
          </w:p>
        </w:tc>
        <w:tc>
          <w:tcPr>
            <w:tcW w:type="dxa" w:w="37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 para repetirlo</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Severidad (Alta / Media / Baja)</w:t>
            </w:r>
          </w:p>
        </w:tc>
        <w:tc>
          <w:tcPr>
            <w:tcW w:type="dxa" w:w="158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Evidencia</w:t>
            </w:r>
          </w:p>
        </w:tc>
        <w:tc>
          <w:tcPr>
            <w:tcW w:type="dxa" w:w="158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Corregido (Sí / No)</w:t>
            </w: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60" w:before="0" w:line="260"/>
      </w:pPr>
    </w:p>
    <w:p>
      <w:pPr>
        <w:spacing w:after="100" w:before="0" w:line="260"/>
      </w:pPr>
      <w:r>
        <w:rPr>
          <w:rFonts w:ascii="Arial" w:cs="Arial" w:eastAsia="Arial" w:hAnsi="Arial"/>
          <w:b/>
          <w:bCs/>
          <w:sz w:val="18"/>
          <w:szCs w:val="18"/>
        </w:rPr>
        <w:t xml:space="preserve">Resumen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128"/>
        <w:gridCol w:w="1710"/>
        <w:gridCol w:w="1853"/>
        <w:gridCol w:w="1853"/>
        <w:gridCol w:w="1856"/>
      </w:tblGrid>
      <w:tr>
        <w:trPr>
          <w:cantSplit/>
          <w:tblHeader/>
        </w:trPr>
        <w:tc>
          <w:tcPr>
            <w:tcW w:type="dxa" w:w="71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Módulo</w:t>
            </w:r>
          </w:p>
        </w:tc>
        <w:tc>
          <w:tcPr>
            <w:tcW w:type="dxa" w:w="171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Casos</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Aprobó</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Falló</w:t>
            </w:r>
          </w:p>
        </w:tc>
        <w:tc>
          <w:tcPr>
            <w:tcW w:type="dxa" w:w="18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Bloqueado</w:t>
            </w: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 Inicio de sesión</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3.2 Usuarios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13</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3.3 Categorías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3.4 Libros y ejemplares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11</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3.5 Baja de ejemplares y reporte</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3.6 Carga masiva de libros por CSV</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3.7 Registro de préstamos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3.8 Fechas hábiles y festivos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3.9 Devoluciones y renovaciones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3.10 Dashboard</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3.11 Alertas por correo</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3.12 Historial y exportes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3.13 Panel del usuario</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3.14 Contraseñas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3.15 Seguridad y permisos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3.16 Celular</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Total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107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120" w:before="0" w:line="260"/>
      </w:pPr>
    </w:p>
    <w:p>
      <w:pPr>
        <w:spacing w:after="60" w:before="160" w:line="260"/>
      </w:pPr>
      <w:r>
        <w:rPr>
          <w:rFonts w:ascii="Arial" w:cs="Arial" w:eastAsia="Arial" w:hAnsi="Arial"/>
          <w:b w:val="false"/>
          <w:bCs w:val="false"/>
          <w:sz w:val="18"/>
          <w:szCs w:val="18"/>
        </w:rPr>
        <w:t xml:space="preserve">Fecha de ejecución:  ________________________________________________</w:t>
      </w:r>
    </w:p>
    <w:p>
      <w:pPr>
        <w:spacing w:after="60" w:before="160" w:line="260"/>
      </w:pPr>
      <w:r>
        <w:rPr>
          <w:rFonts w:ascii="Arial" w:cs="Arial" w:eastAsia="Arial" w:hAnsi="Arial"/>
          <w:b w:val="false"/>
          <w:bCs w:val="false"/>
          <w:sz w:val="18"/>
          <w:szCs w:val="18"/>
        </w:rPr>
        <w:t xml:space="preserve">Ejecutó:  ________________________________________________</w:t>
      </w:r>
    </w:p>
    <w:p>
      <w:pPr>
        <w:spacing w:after="60" w:before="160" w:line="260"/>
      </w:pPr>
      <w:r>
        <w:rPr>
          <w:rFonts w:ascii="Arial" w:cs="Arial" w:eastAsia="Arial" w:hAnsi="Arial"/>
          <w:b w:val="false"/>
          <w:bCs w:val="false"/>
          <w:sz w:val="18"/>
          <w:szCs w:val="18"/>
        </w:rPr>
        <w:t xml:space="preserve">Revisó:  ________________________________________________</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5"/>
        <w:szCs w:val="15"/>
      </w:rPr>
      <w:t xml:space="preserve">Plan de pruebas - Sistema Bibliotecario · Página </w:t>
    </w:r>
    <w:r>
      <w:rPr>
        <w:rFonts w:ascii="Arial" w:cs="Arial" w:eastAsia="Arial" w:hAnsi="Arial"/>
        <w:color w:val="777777"/>
        <w:sz w:val="15"/>
        <w:szCs w:val="15"/>
      </w:rPr>
      <w:fldChar w:fldCharType="begin"/>
      <w:instrText xml:space="preserve">PAGE</w:instrText>
      <w:fldChar w:fldCharType="separate"/>
      <w:fldChar w:fldCharType="end"/>
    </w:r>
    <w:r>
      <w:rPr>
        <w:rFonts w:ascii="Arial" w:cs="Arial" w:eastAsia="Arial" w:hAnsi="Arial"/>
        <w:color w:val="777777"/>
        <w:sz w:val="15"/>
        <w:szCs w:val="15"/>
      </w:rPr>
      <w:t xml:space="preserve"> de </w:t>
    </w:r>
    <w:r>
      <w:rPr>
        <w:rFonts w:ascii="Arial" w:cs="Arial" w:eastAsia="Arial" w:hAnsi="Arial"/>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5"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6"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7"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Sistema Bibliotecario</dc:title>
  <dc:creator>Jairo Alonso Rivera Arango</dc:creator>
  <cp:lastModifiedBy>Un-named</cp:lastModifiedBy>
  <cp:revision>1</cp:revision>
  <dcterms:created xsi:type="dcterms:W3CDTF">2026-10-14T14:38:32.628Z</dcterms:created>
  <dcterms:modified xsi:type="dcterms:W3CDTF">2026-10-14T14:38:32.628Z</dcterms:modified>
</cp:coreProperties>
</file>

<file path=docProps/custom.xml><?xml version="1.0" encoding="utf-8"?>
<Properties xmlns="http://schemas.openxmlformats.org/officeDocument/2006/custom-properties" xmlns:vt="http://schemas.openxmlformats.org/officeDocument/2006/docPropsVTypes"/>
</file>