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Lululemon — Raw GCS Extraction EDA Summary</w:t>
      </w:r>
    </w:p>
    <w:p>
      <w:pPr>
        <w:jc w:val="center"/>
      </w:pPr>
      <w:r>
        <w:t>Client: Lululemon</w:t>
      </w:r>
    </w:p>
    <w:p>
      <w:pPr>
        <w:jc w:val="center"/>
      </w:pPr>
      <w:r>
        <w:t>GCP project: lululemon-01042025</w:t>
      </w:r>
    </w:p>
    <w:p>
      <w:pPr>
        <w:jc w:val="center"/>
      </w:pPr>
      <w:r>
        <w:t>Dataset: lulu_sourcing_dev</w:t>
      </w:r>
    </w:p>
    <w:p>
      <w:pPr>
        <w:jc w:val="center"/>
      </w:pPr>
      <w:r>
        <w:t>Source: 7 GCS extraction tables (May 2026 EDAs)</w:t>
      </w:r>
    </w:p>
    <w:p>
      <w:pPr>
        <w:jc w:val="center"/>
      </w:pPr>
      <w:r>
        <w:t>Last updated: 2026-06-23</w:t>
      </w:r>
    </w:p>
    <w:p>
      <w:pPr>
        <w:jc w:val="center"/>
      </w:pPr>
      <w:r>
        <w:t>Prepared by: Impact Analytics</w:t>
      </w:r>
    </w:p>
    <w:p>
      <w:r>
        <w:br w:type="page"/>
      </w:r>
    </w:p>
    <w:p>
      <w:pPr>
        <w:pStyle w:val="Heading1"/>
        <w:jc w:val="left"/>
        <w:ind w:left="-1310"/>
      </w:pPr>
      <w:r>
        <w:t>Raw GCS extraction EDAs — consolidated findings</w:t>
      </w:r>
    </w:p>
    <w:p>
      <w:pPr>
        <w:jc w:val="left"/>
        <w:ind w:left="-1310"/>
      </w:pPr>
      <w:r>
        <w:t>Last updated: 2026-06-23.</w:t>
      </w:r>
    </w:p>
    <w:p>
      <w:pPr>
        <w:jc w:val="left"/>
        <w:ind w:left="-1310"/>
      </w:pPr>
      <w:r>
        <w:t>One-page summary of all seven lulu_sourcing_dev raw-table EDAs (May 2026). Full detail lives in the per-table files linked below.</w:t>
      </w:r>
    </w:p>
    <w:p>
      <w:pPr>
        <w:jc w:val="left"/>
        <w:ind w:left="-1310"/>
      </w:pPr>
      <w:r>
        <w:rPr>
          <w:b/>
        </w:rPr>
        <w:t>Dataset:</w:t>
      </w:r>
      <w:r>
        <w:t xml:space="preserve"> lululemon-01042025.lulu_sourcing_dev</w:t>
      </w:r>
    </w:p>
    <w:p>
      <w:pPr>
        <w:jc w:val="left"/>
        <w:ind w:left="-1310"/>
      </w:pPr>
      <w:r>
        <w:rPr>
          <w:b/>
        </w:rPr>
        <w:t>Sync batch:</w:t>
      </w:r>
      <w:r>
        <w:t xml:space="preserve"> single snapshot (2026-05-08T00:00:00) on every table</w:t>
      </w:r>
    </w:p>
    <w:p>
      <w:pPr>
        <w:jc w:val="left"/>
        <w:ind w:left="-1310"/>
      </w:pPr>
      <w:r>
        <w:rPr>
          <w:b/>
        </w:rPr>
        <w:t>Canonical per-table docs:</w:t>
      </w:r>
      <w:r>
        <w:t xml:space="preserve"> see lulu_eda_inventory.md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2526"/>
        <w:gridCol w:w="2066"/>
        <w:gridCol w:w="2296"/>
        <w:gridCol w:w="4595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Rows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Full EDA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product_group_hierarchy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18.2M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1.11 GB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raw_product_group_hierarchy_eda.md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sku_details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4.0M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1.09 GB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raw_sku_details_eda.md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product_attribute_s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258K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0.16 GB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raw_product_attribute_s_eda.md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location_group_hierarchy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1,853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0.71 MB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raw_location_group_hierarchy_eda.md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location_details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1,853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0.26 MB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raw_location_details_eda.md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sales_transactions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683.6M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90.83 GB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raw_sales_transactions_eda.md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inventory_snapshot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403.6M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25.87 GB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raw_inventory_snapshot_eda.md</w:t>
            </w:r>
          </w:p>
        </w:tc>
      </w:tr>
    </w:tbl>
    <w:p/>
    <w:p>
      <w:pPr>
        <w:pStyle w:val="Heading2"/>
        <w:jc w:val="left"/>
        <w:ind w:left="-1310"/>
      </w:pPr>
      <w:r>
        <w:t>Executive summary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Theme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Finding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Load duplication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PGH ~2x EAV dupes; sku_details 4x identical rows per SKU; product_attribute_s 3x per STYLE_ID; inventory_snapshot ~2.1x on (SKU, LOC, DATE)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Pricing broken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sku_details: 100% zero COST_PRICE / SELLING_PRICE, DUMMY_CURRENCY (GCS batch scan shows Aug 2025 priced, Sep/Nov zero — see sku_details_gcs_batch_pricing_scan.md)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Lifecycle signal lost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FLEX_STATUS in product_attribute_s is real (47% Drop / 43% Active); article_status in master is hardcoded ACTIVE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SKU universe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988,764 SKUs in PGH and sku_details (perfect match); only ~33% reach product_master after build filters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Store universe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1,853 locations in both location tables; only ~912 (~50%) are operationally active today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Transactions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683M rows, 2015–2025; 25.7% zero-qty; synthetic order IDs; USD only; no returns classification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Inventory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33 snapshot dates (2023 + Nov 2025 only; 2024 gap); live master built from inventory_snapshot_cleaned, not this table</w:t>
            </w:r>
          </w:p>
        </w:tc>
      </w:tr>
    </w:tbl>
    <w:p/>
    <w:p>
      <w:pPr>
        <w:pStyle w:val="Heading2"/>
        <w:jc w:val="left"/>
        <w:ind w:left="-1310"/>
      </w:pPr>
      <w:r>
        <w:t>1. product_group_hierarchy</w:t>
      </w:r>
    </w:p>
    <w:p>
      <w:pPr>
        <w:jc w:val="left"/>
        <w:ind w:left="-1310"/>
      </w:pPr>
      <w:r>
        <w:rPr>
          <w:b/>
        </w:rPr>
        <w:t>Role:</w:t>
      </w:r>
      <w:r>
        <w:t xml:space="preserve"> Primary spine for product master. Long-format EAV (6 cols) pivoted to 9 hierarchy levels, then channel-expanded (ECOMM / RETAIL).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18,249,385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SKU_ID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988,764 (~18.5 rows/SKU; expected 9)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Hierarchy levels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 (BRAND → PLANNING_STYLE_SIZE)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Brands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 (lululemon, ivivva)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Completeness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0% nulls/sentinels — cleanest product raw source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~2x EAV duplication:</w:t>
      </w:r>
      <w:r>
        <w:t xml:space="preserve"> almost every (SKU_ID, LEVEL_NAME) pair appears twice (451K triplicated). Build uses MAX(CASE WHEN ...) so values resolve, but storage is 2x bloat.</w:t>
      </w:r>
    </w:p>
    <w:p>
      <w:pPr>
        <w:pStyle w:val="ListBullet"/>
        <w:jc w:val="left"/>
        <w:ind w:left="-1310"/>
      </w:pPr>
      <w:r>
        <w:rPr>
          <w:b/>
        </w:rPr>
        <w:t>STYLE level:</w:t>
      </w:r>
      <w:r>
        <w:t xml:space="preserve"> 21,741 names vs 43,642 codes (~2x — aligns with channel doubling).</w:t>
      </w:r>
    </w:p>
    <w:p>
      <w:pPr>
        <w:pStyle w:val="ListBullet"/>
        <w:jc w:val="left"/>
        <w:ind w:left="-1310"/>
      </w:pPr>
      <w:r>
        <w:rPr>
          <w:b/>
        </w:rPr>
        <w:t>~13K SKUs lack PLANNING_STYLE_SIZE</w:t>
      </w:r>
      <w:r>
        <w:t xml:space="preserve"> — affects product_name population in master.</w:t>
      </w:r>
    </w:p>
    <w:p>
      <w:pPr>
        <w:pStyle w:val="ListBullet"/>
        <w:jc w:val="left"/>
        <w:ind w:left="-1310"/>
      </w:pPr>
      <w:r>
        <w:rPr>
          <w:b/>
        </w:rPr>
        <w:t>Only 33% of SKU universe reaches master</w:t>
      </w:r>
      <w:r>
        <w:t xml:space="preserve"> (653K of ~1.98M expected after pivot × 2 channels). Drop at WHERE sku_id_code IS NOT NULL + join survivorship.</w:t>
      </w:r>
    </w:p>
    <w:p>
      <w:pPr>
        <w:pStyle w:val="Heading3"/>
        <w:jc w:val="left"/>
        <w:ind w:left="-1310"/>
      </w:pPr>
      <w:r>
        <w:t>Reliable / broken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215"/>
        <w:gridCol w:w="2526"/>
        <w:gridCol w:w="5742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Use with caution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SKU_ID (never null)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2x source bloat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Ask client if PGH load should dedup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Clean 9-level hierarchy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Some SKUs missing deep levels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Document filter rules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No sentinels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Single sync batch (no history)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eading3"/>
        <w:jc w:val="left"/>
        <w:ind w:left="-1310"/>
      </w:pPr>
      <w:r>
        <w:t>Client questions</w:t>
      </w:r>
    </w:p>
    <w:p>
      <w:pPr>
        <w:pStyle w:val="ListBullet"/>
        <w:jc w:val="left"/>
        <w:ind w:left="-1310"/>
      </w:pPr>
      <w:r>
        <w:t>Why ~2x EAV row duplication?</w:t>
      </w:r>
    </w:p>
    <w:p>
      <w:pPr>
        <w:pStyle w:val="ListBullet"/>
        <w:jc w:val="left"/>
        <w:ind w:left="-1310"/>
      </w:pPr>
      <w:r>
        <w:t>Why ~13K SKUs lack PLANNING_STYLE_SIZE?</w:t>
      </w:r>
    </w:p>
    <w:p>
      <w:pPr>
        <w:pStyle w:val="ListBullet"/>
        <w:jc w:val="left"/>
        <w:ind w:left="-1310"/>
      </w:pPr>
      <w:r>
        <w:t>Why does master ingest only 33% of SKUs?</w:t>
      </w:r>
    </w:p>
    <w:p>
      <w:pPr>
        <w:pStyle w:val="Heading2"/>
        <w:jc w:val="left"/>
        <w:ind w:left="-1310"/>
      </w:pPr>
      <w:r>
        <w:t>2. sku_details</w:t>
      </w:r>
    </w:p>
    <w:p>
      <w:pPr>
        <w:jc w:val="left"/>
        <w:ind w:left="-1310"/>
      </w:pPr>
      <w:r>
        <w:rPr>
          <w:b/>
        </w:rPr>
        <w:t>Role:</w:t>
      </w:r>
      <w:r>
        <w:t xml:space="preserve"> LEFT JOIN for size, color, season, description on product master. Join key: ID = PGH SKU_ID + channel suffix.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3,955,056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988,764 (bijection with PGH)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 per 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Exactly 4 (byte-identical)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Season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100% 25-4WI (2025 Winter)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Pricing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100% zero cost/sell; DUMMY_CURRENCY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4x identical row duplication</w:t>
      </w:r>
      <w:r>
        <w:t xml:space="preserve"> per SKU — build relies on SELECT DISTINCT to collapse.</w:t>
      </w:r>
    </w:p>
    <w:p>
      <w:pPr>
        <w:pStyle w:val="ListBullet"/>
        <w:jc w:val="left"/>
        <w:ind w:left="-1310"/>
      </w:pPr>
      <w:r>
        <w:rPr>
          <w:b/>
        </w:rPr>
        <w:t>Pricing completely missing</w:t>
      </w:r>
      <w:r>
        <w:t xml:space="preserve"> in BQ — blocks transaction_master cost/msrp lineage.</w:t>
      </w:r>
    </w:p>
    <w:p>
      <w:pPr>
        <w:pStyle w:val="ListBullet"/>
        <w:jc w:val="left"/>
        <w:ind w:left="-1310"/>
      </w:pPr>
      <w:r>
        <w:rPr>
          <w:b/>
        </w:rPr>
        <w:t>33% empty `IMAGE_URL`</w:t>
      </w:r>
      <w:r>
        <w:t xml:space="preserve"> (empty string, not NULL — IS NULL misses them).</w:t>
      </w:r>
    </w:p>
    <w:p>
      <w:pPr>
        <w:pStyle w:val="ListBullet"/>
        <w:jc w:val="left"/>
        <w:ind w:left="-1310"/>
      </w:pPr>
      <w:r>
        <w:rPr>
          <w:b/>
        </w:rPr>
        <w:t>11 segment values</w:t>
      </w:r>
      <w:r>
        <w:t xml:space="preserve"> (e.g. lulu Womens, lulu Mens) — finer than gender alone.</w:t>
      </w:r>
    </w:p>
    <w:p>
      <w:pPr>
        <w:pStyle w:val="Heading3"/>
        <w:jc w:val="left"/>
        <w:ind w:left="-1310"/>
      </w:pPr>
      <w:r>
        <w:t>Reliable / broken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Broken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ID, STYLE_CODE, COLOR_CODE, SIZE_CODE, DESCRIPTION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COST_PRICE, SELLING_PRICE (100% zero)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SIZE_NAME, SEASON_CODE, BRAND_NAME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PRICE_CURRENCY (DUMMY_CURRENCY)</w:t>
            </w:r>
          </w:p>
        </w:tc>
      </w:tr>
    </w:tbl>
    <w:p/>
    <w:p>
      <w:pPr>
        <w:pStyle w:val="Heading3"/>
        <w:jc w:val="left"/>
        <w:ind w:left="-1310"/>
      </w:pPr>
      <w:r>
        <w:t>Client questions</w:t>
      </w:r>
    </w:p>
    <w:p>
      <w:pPr>
        <w:pStyle w:val="ListBullet"/>
        <w:jc w:val="left"/>
        <w:ind w:left="-1310"/>
      </w:pPr>
      <w:r>
        <w:t>Why are prices 100% zero? Separate pricing feed?</w:t>
      </w:r>
    </w:p>
    <w:p>
      <w:pPr>
        <w:pStyle w:val="ListBullet"/>
        <w:jc w:val="left"/>
        <w:ind w:left="-1310"/>
      </w:pPr>
      <w:r>
        <w:t>Why 4 identical rows per ID?</w:t>
      </w:r>
    </w:p>
    <w:p>
      <w:pPr>
        <w:pStyle w:val="ListBullet"/>
        <w:jc w:val="left"/>
        <w:ind w:left="-1310"/>
      </w:pPr>
      <w:r>
        <w:t>Single season only — need historical seasons?</w:t>
      </w:r>
    </w:p>
    <w:p>
      <w:pPr>
        <w:pStyle w:val="Heading2"/>
        <w:jc w:val="left"/>
        <w:ind w:left="-1310"/>
      </w:pPr>
      <w:r>
        <w:t>3. product_attribute_s</w:t>
      </w:r>
    </w:p>
    <w:p>
      <w:pPr>
        <w:jc w:val="left"/>
        <w:ind w:left="-1310"/>
      </w:pPr>
      <w:r>
        <w:rPr>
          <w:b/>
        </w:rPr>
        <w:t>Role:</w:t>
      </w:r>
      <w:r>
        <w:t xml:space="preserve"> Style-level wide table (100 cols). LEFT JOIN on STYLE_ID = PGH STYLE_CODE.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258,405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STYLE_ID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86,135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 per STYLE_ID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Exactly 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Build uses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14 of 100 columns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GENDER populated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96.3%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PRODUCT_GENDER populated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16.6% (not used — correct)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3x row duplication</w:t>
      </w:r>
      <w:r>
        <w:t xml:space="preserve"> per STYLE_ID — may multiply product_intermediate rows if not deduped (later confirmed internal DE ingest issue; GCS/outbound = 1 row/style).</w:t>
      </w:r>
    </w:p>
    <w:p>
      <w:pPr>
        <w:pStyle w:val="ListBullet"/>
        <w:jc w:val="left"/>
        <w:ind w:left="-1310"/>
      </w:pPr>
      <w:r>
        <w:rPr>
          <w:b/>
        </w:rPr>
        <w:t>`FLEX_STATUS`:</w:t>
      </w:r>
      <w:r>
        <w:t xml:space="preserve"> Drop 47.3%, Active 43.2%, \N 9.4% — real lifecycle field; master hardcodes article_status = 'ACTIVE'.</w:t>
      </w:r>
    </w:p>
    <w:p>
      <w:pPr>
        <w:pStyle w:val="ListBullet"/>
        <w:jc w:val="left"/>
        <w:ind w:left="-1310"/>
      </w:pPr>
      <w:r>
        <w:rPr>
          <w:b/>
        </w:rPr>
        <w:t>Sparse optional attrs:</w:t>
      </w:r>
      <w:r>
        <w:t xml:space="preserve"> FIT_CLASSIFICATION 65% missing, PLANNING_PRODUCT_GROUPING 54% missing, SILHOUETTE 47% missing.</w:t>
      </w:r>
    </w:p>
    <w:p>
      <w:pPr>
        <w:pStyle w:val="ListBullet"/>
        <w:jc w:val="left"/>
        <w:ind w:left="-1310"/>
      </w:pPr>
      <w:r>
        <w:rPr>
          <w:b/>
        </w:rPr>
        <w:t>86 unused columns</w:t>
      </w:r>
      <w:r>
        <w:t xml:space="preserve"> (apparel taxonomy: FABRIC_FAMILY, INSEAM, RISE, etc.) — potential for modeling if enabled.</w:t>
      </w:r>
    </w:p>
    <w:p>
      <w:pPr>
        <w:pStyle w:val="Heading3"/>
        <w:jc w:val="left"/>
        <w:ind w:left="-1310"/>
      </w:pPr>
      <w:r>
        <w:t>Reliable / avoid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Avoid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STYLE_ID, GENDER, FLEX_STATUS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PRODUCT_GENDER (83% missing)</w:t>
            </w:r>
          </w:p>
        </w:tc>
      </w:tr>
    </w:tbl>
    <w:p/>
    <w:p>
      <w:pPr>
        <w:pStyle w:val="Heading3"/>
        <w:jc w:val="left"/>
        <w:ind w:left="-1310"/>
      </w:pPr>
      <w:r>
        <w:t>Client questions</w:t>
      </w:r>
    </w:p>
    <w:p>
      <w:pPr>
        <w:pStyle w:val="ListBullet"/>
        <w:jc w:val="left"/>
        <w:ind w:left="-1310"/>
      </w:pPr>
      <w:r>
        <w:t>Wire FLEX_STATUS into article_status?</w:t>
      </w:r>
    </w:p>
    <w:p>
      <w:pPr>
        <w:pStyle w:val="ListBullet"/>
        <w:jc w:val="left"/>
        <w:ind w:left="-1310"/>
      </w:pPr>
      <w:r>
        <w:t>Are 3 rows per STYLE_ID identical or encode a dimension?</w:t>
      </w:r>
    </w:p>
    <w:p>
      <w:pPr>
        <w:pStyle w:val="ListBullet"/>
        <w:jc w:val="left"/>
        <w:ind w:left="-1310"/>
      </w:pPr>
      <w:r>
        <w:t>Which of 86 unused columns matter for forecasting?</w:t>
      </w:r>
    </w:p>
    <w:p>
      <w:pPr>
        <w:pStyle w:val="Heading2"/>
        <w:jc w:val="left"/>
        <w:ind w:left="-1310"/>
      </w:pPr>
      <w:r>
        <w:t>4. location_group_hierarchy</w:t>
      </w:r>
    </w:p>
    <w:p>
      <w:pPr>
        <w:jc w:val="left"/>
        <w:ind w:left="-1310"/>
      </w:pPr>
      <w:r>
        <w:rPr>
          <w:b/>
        </w:rPr>
        <w:t>Role:</w:t>
      </w:r>
      <w:r>
        <w:t xml:space="preserve"> Store master spine. 44 cols of brand/market/channel/geo hierarchy → s0_name..s5_name.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1,853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LOC_ID uniqueness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Perfect (1:1 with location_details)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Brands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100% LULULEMON (constant)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Markets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 (NAM 60%, China 17%, APAC 15%, EMEA 9%)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LOC_TYPE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 (store) 93%, W (warehouse) 7%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Double-backslash sentinel `\\N`</w:t>
      </w:r>
      <w:r>
        <w:t xml:space="preserve"> on PHYSICAL_DC_ID (93%), AREA_ID, REGION_ID — canonical cleaning only strips \N, so \\N passes through as literal string.</w:t>
      </w:r>
    </w:p>
    <w:p>
      <w:pPr>
        <w:pStyle w:val="ListBullet"/>
        <w:jc w:val="left"/>
        <w:ind w:left="-1310"/>
      </w:pPr>
      <w:r>
        <w:rPr>
          <w:b/>
        </w:rPr>
        <w:t>`LOC_CLOSED_IND` naming trap:</w:t>
      </w:r>
      <w:r>
        <w:t xml:space="preserve"> '1' = 1,339 rows (mostly no close date); '0' = 315 rows (all have close date). Field name suggests opposite of data — verify with business.</w:t>
      </w:r>
    </w:p>
    <w:p>
      <w:pPr>
        <w:pStyle w:val="ListBullet"/>
        <w:jc w:val="left"/>
        <w:ind w:left="-1310"/>
      </w:pPr>
      <w:r>
        <w:rPr>
          <w:b/>
        </w:rPr>
        <w:t>`MARKET_CHANNEL_ID` = `location_details.CHANNEL_CODE`</w:t>
      </w:r>
      <w:r>
        <w:t xml:space="preserve"> — same identifier, different column names.</w:t>
      </w:r>
    </w:p>
    <w:p>
      <w:pPr>
        <w:pStyle w:val="ListBullet"/>
        <w:jc w:val="left"/>
        <w:ind w:left="-1310"/>
      </w:pPr>
      <w:r>
        <w:rPr>
          <w:b/>
        </w:rPr>
        <w:t>CMNTY vs COMMUNITY</w:t>
      </w:r>
      <w:r>
        <w:t xml:space="preserve"> naming split by region — use IDs not names for filters.</w:t>
      </w:r>
    </w:p>
    <w:p>
      <w:pPr>
        <w:pStyle w:val="ListBullet"/>
        <w:jc w:val="left"/>
        <w:ind w:left="-1310"/>
      </w:pPr>
      <w:r>
        <w:rPr>
          <w:b/>
        </w:rPr>
        <w:t>1 orphan `PRIMARY_DC_ID`</w:t>
      </w:r>
      <w:r>
        <w:t xml:space="preserve"> — points to non-existent location.</w:t>
      </w:r>
    </w:p>
    <w:p>
      <w:pPr>
        <w:pStyle w:val="Heading3"/>
        <w:jc w:val="left"/>
        <w:ind w:left="-1310"/>
      </w:pPr>
      <w:r>
        <w:t>Reliable / avoid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Avoid until confirmed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Market/channel/geo hierarchy (100% populated)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LOC_CLOSED_IND semantics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LOC_ID as join key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PLANNING_MARKET_CURRENCY (always USD — constant)</w:t>
            </w:r>
          </w:p>
        </w:tc>
      </w:tr>
    </w:tbl>
    <w:p/>
    <w:p>
      <w:pPr>
        <w:pStyle w:val="Heading2"/>
        <w:jc w:val="left"/>
        <w:ind w:left="-1310"/>
      </w:pPr>
      <w:r>
        <w:t>5. location_details</w:t>
      </w:r>
    </w:p>
    <w:p>
      <w:pPr>
        <w:jc w:val="left"/>
        <w:ind w:left="-1310"/>
      </w:pPr>
      <w:r>
        <w:rPr>
          <w:b/>
        </w:rPr>
        <w:t>Role:</w:t>
      </w:r>
      <w:r>
        <w:t xml:space="preserve"> Second store master input. 15 cols: identity, type, channel, geo, dates.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1,853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ID uniqueness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Perfect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TYPE_CODE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RETAIL 81%, OUT_OF_SCOPE 11%, ECOM 3.5%, DC_ECOM 2.7%, VIRTUAL_DC 1.6%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Active stores today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912 / 1,853 (49%)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DELETE_IND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100% 'false'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Zero actual NULLs</w:t>
      </w:r>
      <w:r>
        <w:t xml:space="preserve"> — sentinels only (\N or empty string '').</w:t>
      </w:r>
    </w:p>
    <w:p>
      <w:pPr>
        <w:pStyle w:val="ListBullet"/>
        <w:jc w:val="left"/>
        <w:ind w:left="-1310"/>
      </w:pPr>
      <w:r>
        <w:rPr>
          <w:b/>
        </w:rPr>
        <w:t>Cleaning gap:</w:t>
      </w:r>
      <w:r>
        <w:t xml:space="preserve"> LATITUDE/LONGITUDE use empty string (343 rows) — NULLIF(..., '\\N') does not catch them.</w:t>
      </w:r>
    </w:p>
    <w:p>
      <w:pPr>
        <w:pStyle w:val="ListBullet"/>
        <w:jc w:val="left"/>
        <w:ind w:left="-1310"/>
      </w:pPr>
      <w:r>
        <w:rPr>
          <w:b/>
        </w:rPr>
        <w:t>Typo preserved:</w:t>
      </w:r>
      <w:r>
        <w:t xml:space="preserve"> PERMANANENT_CLOSE_DATE (double N).</w:t>
      </w:r>
    </w:p>
    <w:p>
      <w:pPr>
        <w:pStyle w:val="ListBullet"/>
        <w:jc w:val="left"/>
        <w:ind w:left="-1310"/>
      </w:pPr>
      <w:r>
        <w:rPr>
          <w:b/>
        </w:rPr>
        <w:t>30 future-dated opens</w:t>
      </w:r>
      <w:r>
        <w:t xml:space="preserve"> (FIRST_OPEN_DATE &gt; today).</w:t>
      </w:r>
    </w:p>
    <w:p>
      <w:pPr>
        <w:pStyle w:val="ListBullet"/>
        <w:jc w:val="left"/>
        <w:ind w:left="-1310"/>
      </w:pPr>
      <w:r>
        <w:rPr>
          <w:b/>
        </w:rPr>
        <w:t>OUT_OF_SCOPE correlates with channel suffix</w:t>
      </w:r>
      <w:r>
        <w:t xml:space="preserve"> _FO, _CMNTY, _STRAT — 100% of those channels are out of scope.</w:t>
      </w:r>
    </w:p>
    <w:p>
      <w:pPr>
        <w:pStyle w:val="ListBullet"/>
        <w:jc w:val="left"/>
        <w:ind w:left="-1310"/>
      </w:pPr>
      <w:r>
        <w:rPr>
          <w:b/>
        </w:rPr>
        <w:t>Perfect 1:1 pass-through</w:t>
      </w:r>
      <w:r>
        <w:t xml:space="preserve"> to store_master (1,853 = 1,853).</w:t>
      </w:r>
    </w:p>
    <w:p>
      <w:pPr>
        <w:pStyle w:val="Heading3"/>
        <w:jc w:val="left"/>
        <w:ind w:left="-1310"/>
      </w:pPr>
      <w:r>
        <w:t>Active-store funnel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215"/>
        <w:gridCol w:w="2526"/>
        <w:gridCol w:w="5742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Total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1,853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100%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In-scope (TYPE_CODE != OUT_OF_SCOPE)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1,645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89%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In-scope + not closed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1,262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68%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Active today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912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49%</w:t>
            </w:r>
          </w:p>
        </w:tc>
      </w:tr>
    </w:tbl>
    <w:p/>
    <w:p>
      <w:pPr>
        <w:pStyle w:val="Heading2"/>
        <w:jc w:val="left"/>
        <w:ind w:left="-1310"/>
      </w:pPr>
      <w:r>
        <w:t>6. sales_transactions</w:t>
      </w:r>
    </w:p>
    <w:p>
      <w:pPr>
        <w:jc w:val="left"/>
        <w:ind w:left="-1310"/>
      </w:pPr>
      <w:r>
        <w:rPr>
          <w:b/>
        </w:rPr>
        <w:t>Role:</w:t>
      </w:r>
      <w:r>
        <w:t xml:space="preserve"> Primary raw source for transaction master. ~11 years of history.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683,582,361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Date range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2015-02-02 → 2025-11-18 (3,943 distinct dates)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SKUs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765,813 (77% of PGH catalog)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locations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1,217 (66% of stores)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Zero-qty 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25.7%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Currency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100% USD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Synthetic order IDs:</w:t>
      </w:r>
      <w:r>
        <w:t xml:space="preserve"> SALES_ORDER_ID = DATE|SKU|LOCATION for all 683.6M rows — no real basket/order grouping.</w:t>
      </w:r>
    </w:p>
    <w:p>
      <w:pPr>
        <w:pStyle w:val="ListBullet"/>
        <w:jc w:val="left"/>
        <w:ind w:left="-1310"/>
      </w:pPr>
      <w:r>
        <w:rPr>
          <w:b/>
        </w:rPr>
        <w:t>`TRANSACTION_TYPE` = `GROSS SALE` only</w:t>
      </w:r>
      <w:r>
        <w:t xml:space="preserve"> — no returns/exchanges/voids classified (351 negative-qty rows exist but unflagged).</w:t>
      </w:r>
    </w:p>
    <w:p>
      <w:pPr>
        <w:pStyle w:val="ListBullet"/>
        <w:jc w:val="left"/>
        <w:ind w:left="-1310"/>
      </w:pPr>
      <w:r>
        <w:rPr>
          <w:b/>
        </w:rPr>
        <w:t>`SALES_SERVICE_TYPE`:</w:t>
      </w:r>
      <w:r>
        <w:t xml:space="preserve"> BNM 83%, ECOM 17%.</w:t>
      </w:r>
    </w:p>
    <w:p>
      <w:pPr>
        <w:pStyle w:val="ListBullet"/>
        <w:jc w:val="left"/>
        <w:ind w:left="-1310"/>
      </w:pPr>
      <w:r>
        <w:rPr>
          <w:b/>
        </w:rPr>
        <w:t>Volume ~4x growth</w:t>
      </w:r>
      <w:r>
        <w:t xml:space="preserve"> 2015 → 2024; 2025 partial (Jan–Nov).</w:t>
      </w:r>
    </w:p>
    <w:p>
      <w:pPr>
        <w:pStyle w:val="ListBullet"/>
        <w:jc w:val="left"/>
        <w:ind w:left="-1310"/>
      </w:pPr>
      <w:r>
        <w:rPr>
          <w:b/>
        </w:rPr>
        <w:t>Zero nulls/sentinels</w:t>
      </w:r>
      <w:r>
        <w:t xml:space="preserve"> — cleanest raw source overall.</w:t>
      </w:r>
    </w:p>
    <w:p>
      <w:pPr>
        <w:pStyle w:val="Heading3"/>
        <w:jc w:val="left"/>
        <w:ind w:left="-1310"/>
      </w:pPr>
      <w:r>
        <w:t>Reliable / stub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Stub / filter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SKU, location, date (100% populated)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Filter UNITS &gt; 0 for real sales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11 years near-daily coverage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TRANSACTION_TYPE useless (single value)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USD prices after SAFE_CAST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Synthetic order IDs</w:t>
            </w:r>
          </w:p>
        </w:tc>
      </w:tr>
    </w:tbl>
    <w:p/>
    <w:p>
      <w:pPr>
        <w:pStyle w:val="Heading2"/>
        <w:jc w:val="left"/>
        <w:ind w:left="-1310"/>
      </w:pPr>
      <w:r>
        <w:t>7. inventory_snapshot</w:t>
      </w:r>
    </w:p>
    <w:p>
      <w:pPr>
        <w:jc w:val="left"/>
        <w:ind w:left="-1310"/>
      </w:pPr>
      <w:r>
        <w:rPr>
          <w:b/>
        </w:rPr>
        <w:t>Role:</w:t>
      </w:r>
      <w:r>
        <w:t xml:space="preserve"> Intended raw source for inventory master. Daily grain: SKU × location × date.</w:t>
      </w:r>
    </w:p>
    <w:p>
      <w:pPr>
        <w:pStyle w:val="Heading3"/>
        <w:jc w:val="left"/>
        <w:ind w:left="-1310"/>
      </w:pPr>
      <w:r>
        <w:t>Headline metrics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Rows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403,567,770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(SKU, LOC, DATE)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191,998,292 (~2.1x duplication)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dates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33 (sparse; 2024 has zero data)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Date range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2023-02-23 → 2025-11-17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Distinct locations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1,568 (285 stores never appear)</w:t>
            </w:r>
          </w:p>
        </w:tc>
      </w:tr>
    </w:tbl>
    <w:p/>
    <w:p>
      <w:pPr>
        <w:pStyle w:val="Heading3"/>
        <w:jc w:val="left"/>
        <w:ind w:left="-1310"/>
      </w:pPr>
      <w:r>
        <w:t>Key findings</w:t>
      </w:r>
    </w:p>
    <w:p>
      <w:pPr>
        <w:pStyle w:val="ListBullet"/>
        <w:jc w:val="left"/>
        <w:ind w:left="-1310"/>
      </w:pPr>
      <w:r>
        <w:rPr>
          <w:b/>
        </w:rPr>
        <w:t>Live inventory_master was NOT built from this table</w:t>
      </w:r>
      <w:r>
        <w:t xml:space="preserve"> — built from inventory_snapshot_cleaned (16.4B rows). Master's only date (2025-08-28) is absent here.</w:t>
      </w:r>
    </w:p>
    <w:p>
      <w:pPr>
        <w:pStyle w:val="ListBullet"/>
        <w:jc w:val="left"/>
        <w:ind w:left="-1310"/>
      </w:pPr>
      <w:r>
        <w:rPr>
          <w:b/>
        </w:rPr>
        <w:t>2.1x duplication</w:t>
      </w:r>
      <w:r>
        <w:t xml:space="preserve"> concentrated on spike dates 2025-11-09 (50.7M) and 2025-11-16 (54.2M) — multi-load same DATE.</w:t>
      </w:r>
    </w:p>
    <w:p>
      <w:pPr>
        <w:pStyle w:val="ListBullet"/>
        <w:jc w:val="left"/>
        <w:ind w:left="-1310"/>
      </w:pPr>
      <w:r>
        <w:rPr>
          <w:b/>
        </w:rPr>
        <w:t>`-1` sentinel</w:t>
      </w:r>
      <w:r>
        <w:t xml:space="preserve"> on UNITS_ON_HAND / UNITS_AVAILABLE (0.3–0.5%) = "unknown"; real negatives also exist (max -6,508).</w:t>
      </w:r>
    </w:p>
    <w:p>
      <w:pPr>
        <w:pStyle w:val="ListBullet"/>
        <w:jc w:val="left"/>
        <w:ind w:left="-1310"/>
      </w:pPr>
      <w:r>
        <w:rPr>
          <w:b/>
        </w:rPr>
        <w:t>93% of rows have `UNITS_INBOUND = 0`</w:t>
      </w:r>
      <w:r>
        <w:t xml:space="preserve"> — sparse inbound signal.</w:t>
      </w:r>
    </w:p>
    <w:p>
      <w:pPr>
        <w:pStyle w:val="ListBullet"/>
        <w:jc w:val="left"/>
        <w:ind w:left="-1310"/>
      </w:pPr>
      <w:r>
        <w:rPr>
          <w:b/>
        </w:rPr>
        <w:t>Median OH = 1</w:t>
      </w:r>
      <w:r>
        <w:t xml:space="preserve"> — half of rows have ≤1 unit on hand.</w:t>
      </w:r>
    </w:p>
    <w:p>
      <w:pPr>
        <w:pStyle w:val="Heading3"/>
        <w:jc w:val="left"/>
        <w:ind w:left="-1310"/>
      </w:pPr>
      <w:r>
        <w:t>Reliable / broken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Reliable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Broken / missing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SKU, location, date keys (100%)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2024 date gap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33 snapshot dates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2025-08-28 not in table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</w:p>
        </w:tc>
        <w:tc>
          <w:tcPr>
            <w:tcW w:type="dxa" w:w="4320"/>
          </w:tcPr>
          <w:p>
            <w:pPr>
              <w:jc w:val="left"/>
            </w:pPr>
            <w:r>
              <w:t>2x duplication on spike dates</w:t>
            </w:r>
          </w:p>
        </w:tc>
      </w:tr>
    </w:tbl>
    <w:p/>
    <w:p>
      <w:pPr>
        <w:pStyle w:val="Heading2"/>
        <w:jc w:val="left"/>
        <w:ind w:left="-1310"/>
      </w:pPr>
      <w:r>
        <w:t>Cross-table integrity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3559"/>
        <w:gridCol w:w="7924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Relationship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PGH SKU_ID ↔ sku_details 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Perfect bijection (988,764)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PGH SKUs ↔ sales_transactions SKUs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77% overlap (223K never sold)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location_details ID ↔ LGH LOC_ID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Perfect bijection (1,853)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location_details ↔ store_master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Perfect bijection (1,853)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sales_transactions locations ↔ stores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1,217 of 1,853 (66%)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inventory_snapshot locations ↔ stores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1,568 of 1,853 (85%)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product_attribute_s STYLE_ID vs PGH STYLE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86,135 PA styles vs 43,642 PGH STYLE codes (format/cardinality mismatch — join verified in open questions PM #10)</w:t>
            </w:r>
          </w:p>
        </w:tc>
      </w:tr>
    </w:tbl>
    <w:p/>
    <w:p>
      <w:pPr>
        <w:pStyle w:val="Heading2"/>
        <w:jc w:val="left"/>
        <w:ind w:left="-1310"/>
      </w:pPr>
      <w:r>
        <w:t>Top P0 / P1 flags (all tables)</w:t>
      </w:r>
    </w:p>
    <w:tbl>
      <w:tblPr>
        <w:tblStyle w:val="TableGrid"/>
        <w:tblW w:type="dxa" w:w="11483"/>
        <w:tblLook w:firstColumn="1" w:firstRow="1" w:lastColumn="0" w:lastRow="0" w:noHBand="0" w:noVBand="1" w:val="04A0"/>
        <w:tblInd w:w="-1310" w:type="dxa"/>
        <w:tblLayout w:type="fixed"/>
      </w:tblPr>
      <w:tblGrid>
        <w:gridCol w:w="2526"/>
        <w:gridCol w:w="2066"/>
        <w:gridCol w:w="2296"/>
        <w:gridCol w:w="4595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sku_details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100% zero pricing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transaction_master cost/msrp broken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product_attribute_s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article_status hardcoded vs FLEX_STATUS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47% Drop styles show as Active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product_group_hierarchy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~2x EAV duplication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Storage bloat; dedup risk in builds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sku_details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4x row duplication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Build depends on DISTINCT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product_attribute_s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3x row duplication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Internal DE ingest (not client)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inventory_snapshot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Live master uses cleaned table, not this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Pipeline mismatch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inventory_snapshot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2024 zero dates; 2x dupes on Nov spikes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Grain integrity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location_group_hierarchy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LOC_CLOSED_IND inverted semantics?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Wrong active-store filters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location_details / LGH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\\N vs \N sentinel split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Literal \\N in master cols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sales_transactions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25.7% zero-qty; synthetic order IDs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Real-sales filter required; no basket analysis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product_group_hierarchy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Only 33% SKUs reach master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Assortment universe question</w:t>
            </w:r>
          </w:p>
        </w:tc>
      </w:tr>
    </w:tbl>
    <w:p/>
    <w:p>
      <w:pPr>
        <w:pStyle w:val="Heading2"/>
        <w:jc w:val="left"/>
        <w:ind w:left="-1310"/>
      </w:pPr>
      <w:r>
        <w:t>Related docs</w:t>
      </w:r>
    </w:p>
    <w:p>
      <w:pPr>
        <w:pStyle w:val="ListBullet"/>
        <w:jc w:val="left"/>
        <w:ind w:left="-1310"/>
      </w:pPr>
      <w:r>
        <w:rPr>
          <w:b/>
        </w:rPr>
        <w:t>Deduplicated index:</w:t>
      </w:r>
      <w:r>
        <w:t xml:space="preserve"> lulu_eda_inventory.md</w:t>
      </w:r>
    </w:p>
    <w:p>
      <w:pPr>
        <w:pStyle w:val="ListBullet"/>
        <w:jc w:val="left"/>
        <w:ind w:left="-1310"/>
      </w:pPr>
      <w:r>
        <w:rPr>
          <w:b/>
        </w:rPr>
        <w:t>Table list:</w:t>
      </w:r>
      <w:r>
        <w:t xml:space="preserve"> lulu_sourcing_dev_tables.md</w:t>
      </w:r>
    </w:p>
    <w:p>
      <w:pPr>
        <w:pStyle w:val="ListBullet"/>
        <w:jc w:val="left"/>
        <w:ind w:left="-1310"/>
      </w:pPr>
      <w:r>
        <w:rPr>
          <w:b/>
        </w:rPr>
        <w:t>Client open questions:</w:t>
      </w:r>
      <w:r>
        <w:t xml:space="preserve"> lululemon_client_open_questions.md</w:t>
      </w:r>
    </w:p>
    <w:p>
      <w:pPr>
        <w:pStyle w:val="ListBullet"/>
        <w:jc w:val="left"/>
        <w:ind w:left="-1310"/>
      </w:pPr>
      <w:r>
        <w:rPr>
          <w:b/>
        </w:rPr>
        <w:t>P0/P1 rollup:</w:t>
      </w:r>
      <w:r>
        <w:t xml:space="preserve"> consolidated_p0_p1_issues.md</w:t>
      </w:r>
    </w:p>
    <w:p>
      <w:pPr>
        <w:pStyle w:val="ListBullet"/>
        <w:jc w:val="left"/>
        <w:ind w:left="-1310"/>
      </w:pPr>
      <w:r>
        <w:rPr>
          <w:b/>
        </w:rPr>
        <w:t>GCS batch pricing:</w:t>
      </w:r>
      <w:r>
        <w:t xml:space="preserve"> sku_details_gcs_batch_pricing_scan.md</w:t>
      </w:r>
    </w:p>
    <w:p>
      <w:pPr>
        <w:pStyle w:val="ListBullet"/>
        <w:jc w:val="left"/>
        <w:ind w:left="-1310"/>
      </w:pPr>
      <w:r>
        <w:rPr>
          <w:b/>
        </w:rPr>
        <w:t>Inventory cleaned (what master actually uses):</w:t>
      </w:r>
      <w:r>
        <w:t xml:space="preserve"> inventory_snapshot_cleaned_eda.md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